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46" w:rsidRDefault="000F1146" w:rsidP="000F114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</w:p>
    <w:p w:rsidR="000F1146" w:rsidRDefault="000F1146" w:rsidP="000F114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Zápis z 1. jednání komise pro posouzení a hodnocení nabídek</w:t>
      </w:r>
    </w:p>
    <w:p w:rsidR="000F1146" w:rsidRDefault="000F1146" w:rsidP="000F114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</w:p>
    <w:p w:rsidR="00B96C35" w:rsidRPr="002E4DE9" w:rsidRDefault="00B96C35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16"/>
          <w:szCs w:val="36"/>
        </w:rPr>
      </w:pPr>
    </w:p>
    <w:p w:rsidR="0038167C" w:rsidRPr="00BC47A9" w:rsidRDefault="0038167C" w:rsidP="0038167C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Písemná zpráva o</w:t>
      </w:r>
      <w:r w:rsidRPr="00BC47A9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hodnocení</w:t>
      </w: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 nabídek</w:t>
      </w:r>
    </w:p>
    <w:p w:rsidR="0038167C" w:rsidRDefault="0038167C" w:rsidP="0038167C">
      <w:pPr>
        <w:jc w:val="center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Dle § 119 </w:t>
      </w:r>
      <w:r w:rsidR="009612F2">
        <w:rPr>
          <w:rFonts w:asciiTheme="minorHAnsi" w:hAnsiTheme="minorHAnsi" w:cstheme="minorHAnsi"/>
          <w:b/>
          <w:sz w:val="24"/>
        </w:rPr>
        <w:t>odst. 2 z</w:t>
      </w:r>
      <w:r w:rsidR="009612F2" w:rsidRPr="009612F2">
        <w:rPr>
          <w:rFonts w:asciiTheme="minorHAnsi" w:hAnsiTheme="minorHAnsi" w:cstheme="minorHAnsi"/>
          <w:b/>
          <w:sz w:val="24"/>
        </w:rPr>
        <w:t>ákona č. 134/2016 Sb., o zadávání veřejných zakázek, ve znění pozdějších předpisů (dále jen „zákon“)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>a</w:t>
      </w:r>
    </w:p>
    <w:p w:rsidR="0038167C" w:rsidRDefault="0038167C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083DF6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</w:pPr>
      <w:r w:rsidRPr="00231C91">
        <w:rPr>
          <w:rFonts w:asciiTheme="minorHAnsi" w:hAnsiTheme="minorHAnsi" w:cstheme="minorHAnsi"/>
          <w:b/>
          <w:color w:val="548DD4" w:themeColor="text2" w:themeTint="99"/>
          <w:sz w:val="36"/>
          <w:szCs w:val="36"/>
        </w:rPr>
        <w:t xml:space="preserve">Posouzení nejvýhodnější nabídky z hlediska požadované kvalifikace </w:t>
      </w:r>
    </w:p>
    <w:p w:rsidR="00083DF6" w:rsidRPr="00787D6F" w:rsidRDefault="00083DF6" w:rsidP="00083DF6">
      <w:pPr>
        <w:jc w:val="center"/>
        <w:rPr>
          <w:rFonts w:asciiTheme="minorHAnsi" w:hAnsiTheme="minorHAnsi" w:cstheme="minorHAnsi"/>
          <w:b/>
          <w:color w:val="548DD4" w:themeColor="text2" w:themeTint="99"/>
          <w:szCs w:val="36"/>
        </w:rPr>
      </w:pPr>
    </w:p>
    <w:p w:rsidR="00083DF6" w:rsidRPr="00933189" w:rsidRDefault="00083DF6" w:rsidP="0038167C">
      <w:pPr>
        <w:jc w:val="both"/>
        <w:outlineLvl w:val="0"/>
        <w:rPr>
          <w:rFonts w:asciiTheme="minorHAnsi" w:hAnsiTheme="minorHAnsi" w:cstheme="minorHAnsi"/>
          <w:b/>
        </w:rPr>
      </w:pPr>
    </w:p>
    <w:p w:rsidR="007E18F6" w:rsidRDefault="00BE0C1E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1) </w:t>
      </w:r>
      <w:r w:rsidR="007E18F6" w:rsidRPr="00030806">
        <w:rPr>
          <w:rFonts w:asciiTheme="minorHAnsi" w:hAnsiTheme="minorHAnsi" w:cstheme="minorHAnsi"/>
          <w:b/>
          <w:sz w:val="24"/>
        </w:rPr>
        <w:t>Hodnocení nabídek</w:t>
      </w:r>
    </w:p>
    <w:p w:rsidR="007E18F6" w:rsidRPr="00030806" w:rsidRDefault="007E18F6" w:rsidP="007E18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A) Identifikace zadávacího řízení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4"/>
        <w:gridCol w:w="6344"/>
      </w:tblGrid>
      <w:tr w:rsidR="00BE0C1E" w:rsidRPr="00BE0C1E" w:rsidTr="00415BE6">
        <w:tc>
          <w:tcPr>
            <w:tcW w:w="1585" w:type="pct"/>
            <w:shd w:val="clear" w:color="auto" w:fill="B8CCE4" w:themeFill="accent1" w:themeFillTint="66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Název veřejné zakázky:</w:t>
            </w:r>
          </w:p>
        </w:tc>
        <w:tc>
          <w:tcPr>
            <w:tcW w:w="3415" w:type="pct"/>
            <w:shd w:val="clear" w:color="auto" w:fill="B8CCE4" w:themeFill="accent1" w:themeFillTint="66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Kompletní obnova veřejného osvětlení města Chrudim - I</w:t>
            </w:r>
            <w:r w:rsidR="00C37FDF">
              <w:rPr>
                <w:rFonts w:asciiTheme="minorHAnsi" w:hAnsiTheme="minorHAnsi" w:cstheme="minorHAnsi"/>
                <w:b/>
                <w:szCs w:val="20"/>
              </w:rPr>
              <w:t>I</w:t>
            </w:r>
            <w:r w:rsidRPr="00BE0C1E">
              <w:rPr>
                <w:rFonts w:asciiTheme="minorHAnsi" w:hAnsiTheme="minorHAnsi" w:cstheme="minorHAnsi"/>
                <w:b/>
                <w:szCs w:val="20"/>
              </w:rPr>
              <w:t>I. etapa</w:t>
            </w:r>
          </w:p>
        </w:tc>
      </w:tr>
      <w:tr w:rsidR="00BE0C1E" w:rsidRPr="00BE0C1E" w:rsidTr="00415BE6">
        <w:tc>
          <w:tcPr>
            <w:tcW w:w="5000" w:type="pct"/>
            <w:gridSpan w:val="2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Zadavatel</w:t>
            </w:r>
          </w:p>
        </w:tc>
      </w:tr>
      <w:tr w:rsidR="00BE0C1E" w:rsidRPr="00BE0C1E" w:rsidTr="00415BE6">
        <w:trPr>
          <w:trHeight w:val="282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Název / obchodní </w:t>
            </w:r>
            <w:proofErr w:type="gramStart"/>
            <w:r w:rsidRPr="00BE0C1E">
              <w:rPr>
                <w:rFonts w:asciiTheme="minorHAnsi" w:hAnsiTheme="minorHAnsi" w:cstheme="minorHAnsi"/>
                <w:b/>
                <w:szCs w:val="20"/>
              </w:rPr>
              <w:t>firma :</w:t>
            </w:r>
            <w:proofErr w:type="gramEnd"/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>město Chrudim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IČ: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>00270211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Adresa sídla / místa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podnikání: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Resselovo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nám. 77, 537 01 Chrudim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Osoby oprávněné </w:t>
            </w:r>
            <w:proofErr w:type="gramStart"/>
            <w:r w:rsidRPr="00BE0C1E">
              <w:rPr>
                <w:rFonts w:asciiTheme="minorHAnsi" w:hAnsiTheme="minorHAnsi" w:cstheme="minorHAnsi"/>
                <w:b/>
                <w:szCs w:val="20"/>
              </w:rPr>
              <w:t>za</w:t>
            </w:r>
            <w:proofErr w:type="gramEnd"/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zadavatele jednat: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szCs w:val="20"/>
              </w:rPr>
              <w:t xml:space="preserve">Ing. František Pilný, MBA, starosta města </w:t>
            </w:r>
          </w:p>
        </w:tc>
      </w:tr>
      <w:tr w:rsidR="00BE0C1E" w:rsidRPr="00BE0C1E" w:rsidTr="00415BE6">
        <w:trPr>
          <w:trHeight w:val="278"/>
        </w:trPr>
        <w:tc>
          <w:tcPr>
            <w:tcW w:w="158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Osoba oprávněná výkonem zadavatelských činností na základě smlouvy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(zástupce zadavatele):</w:t>
            </w:r>
          </w:p>
        </w:tc>
        <w:tc>
          <w:tcPr>
            <w:tcW w:w="3415" w:type="pct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 xml:space="preserve">Ing. František </w:t>
            </w:r>
            <w:proofErr w:type="spellStart"/>
            <w:r w:rsidRPr="00BE0C1E">
              <w:rPr>
                <w:rFonts w:asciiTheme="minorHAnsi" w:hAnsiTheme="minorHAnsi" w:cstheme="minorHAnsi"/>
                <w:b/>
                <w:szCs w:val="20"/>
              </w:rPr>
              <w:t>Balek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Pacltova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 505, Liberec XXV-</w:t>
            </w:r>
            <w:proofErr w:type="spellStart"/>
            <w:r w:rsidRPr="00BE0C1E">
              <w:rPr>
                <w:rFonts w:asciiTheme="minorHAnsi" w:hAnsiTheme="minorHAnsi" w:cstheme="minorHAnsi"/>
                <w:szCs w:val="20"/>
              </w:rPr>
              <w:t>Vesec</w:t>
            </w:r>
            <w:proofErr w:type="spellEnd"/>
            <w:r w:rsidRPr="00BE0C1E">
              <w:rPr>
                <w:rFonts w:asciiTheme="minorHAnsi" w:hAnsiTheme="minorHAnsi" w:cstheme="minorHAnsi"/>
                <w:szCs w:val="20"/>
              </w:rPr>
              <w:t xml:space="preserve">, 463 12, IČO: 04208242, tel: 604 446 789, </w:t>
            </w:r>
            <w:hyperlink r:id="rId8" w:history="1">
              <w:r w:rsidRPr="00BE0C1E">
                <w:rPr>
                  <w:rStyle w:val="Hypertextovodkaz"/>
                  <w:rFonts w:asciiTheme="minorHAnsi" w:hAnsiTheme="minorHAnsi" w:cstheme="minorHAnsi"/>
                  <w:szCs w:val="20"/>
                </w:rPr>
                <w:t>fbalek@seznam.cz</w:t>
              </w:r>
            </w:hyperlink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BE0C1E" w:rsidRPr="00BE0C1E" w:rsidTr="00415BE6">
        <w:trPr>
          <w:trHeight w:val="278"/>
        </w:trPr>
        <w:tc>
          <w:tcPr>
            <w:tcW w:w="5000" w:type="pct"/>
            <w:gridSpan w:val="2"/>
          </w:tcPr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Tato zakázka je spolufinancována z NÁRODNÍHO PLÁNU OBNOVY, výzva č. NPO 1/2022, komponenta 2.2.2.</w:t>
            </w:r>
          </w:p>
          <w:p w:rsidR="00BE0C1E" w:rsidRPr="00BE0C1E" w:rsidRDefault="00BE0C1E" w:rsidP="00BE0C1E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BE0C1E">
              <w:rPr>
                <w:rFonts w:asciiTheme="minorHAnsi" w:hAnsiTheme="minorHAnsi" w:cstheme="minorHAnsi"/>
                <w:b/>
                <w:szCs w:val="20"/>
              </w:rPr>
              <w:t>Vybraný dodavatel, se kterým bude uzavřena smlouva, je povinen dodržet všechny podmínky poskytovatele dotace.</w:t>
            </w:r>
          </w:p>
        </w:tc>
      </w:tr>
    </w:tbl>
    <w:p w:rsidR="00BE0C1E" w:rsidRDefault="00BE0C1E" w:rsidP="00BE0C1E">
      <w:pPr>
        <w:jc w:val="both"/>
        <w:outlineLvl w:val="0"/>
        <w:rPr>
          <w:rFonts w:asciiTheme="minorHAnsi" w:hAnsiTheme="minorHAnsi" w:cstheme="minorHAnsi"/>
        </w:rPr>
      </w:pPr>
      <w:r w:rsidRPr="00F87572">
        <w:rPr>
          <w:rFonts w:asciiTheme="minorHAnsi" w:hAnsiTheme="minorHAnsi" w:cstheme="minorHAnsi"/>
          <w:b/>
        </w:rPr>
        <w:t xml:space="preserve">Režim VZ: </w:t>
      </w:r>
      <w:r w:rsidRPr="007E18F6">
        <w:rPr>
          <w:rFonts w:asciiTheme="minorHAnsi" w:hAnsiTheme="minorHAnsi" w:cstheme="minorHAnsi"/>
        </w:rPr>
        <w:t>otevřené nadlimitní řízení</w:t>
      </w:r>
    </w:p>
    <w:p w:rsidR="00BE0C1E" w:rsidRDefault="00BE0C1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Jednání komise bylo zahájeno za přítomnosti jejích členů resp. náhradníků členů podepsaných v závěru této zprávy.</w:t>
      </w:r>
    </w:p>
    <w:p w:rsidR="0068376E" w:rsidRP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</w:p>
    <w:p w:rsidR="0068376E" w:rsidRDefault="0068376E" w:rsidP="0068376E">
      <w:pPr>
        <w:jc w:val="both"/>
        <w:rPr>
          <w:rFonts w:asciiTheme="minorHAnsi" w:hAnsiTheme="minorHAnsi" w:cstheme="minorHAnsi"/>
          <w:szCs w:val="20"/>
        </w:rPr>
      </w:pPr>
      <w:r w:rsidRPr="0068376E">
        <w:rPr>
          <w:rFonts w:asciiTheme="minorHAnsi" w:hAnsiTheme="minorHAnsi" w:cstheme="minorHAnsi"/>
          <w:szCs w:val="20"/>
        </w:rPr>
        <w:t>Konstatuje se, že komise je usnášeníschopná, když jsou přítomny nejméně dvě třetiny členů nebo jejich náhradníků.</w:t>
      </w:r>
    </w:p>
    <w:p w:rsidR="0068376E" w:rsidRDefault="0068376E" w:rsidP="004C10C1">
      <w:pPr>
        <w:jc w:val="both"/>
        <w:rPr>
          <w:rFonts w:asciiTheme="minorHAnsi" w:hAnsiTheme="minorHAnsi" w:cstheme="minorHAnsi"/>
          <w:szCs w:val="20"/>
        </w:rPr>
      </w:pPr>
    </w:p>
    <w:p w:rsidR="004C10C1" w:rsidRPr="007E18F6" w:rsidRDefault="004C10C1" w:rsidP="004C10C1">
      <w:pPr>
        <w:jc w:val="both"/>
        <w:rPr>
          <w:rFonts w:asciiTheme="minorHAnsi" w:hAnsiTheme="minorHAnsi" w:cstheme="minorHAnsi"/>
          <w:szCs w:val="20"/>
        </w:rPr>
      </w:pPr>
      <w:r w:rsidRPr="00054D1B">
        <w:rPr>
          <w:rFonts w:asciiTheme="minorHAnsi" w:hAnsiTheme="minorHAnsi" w:cstheme="minorHAnsi"/>
          <w:szCs w:val="20"/>
        </w:rPr>
        <w:t xml:space="preserve">Komise se shodla, že provede nejdříve hodnocení všech nabídek, které nebyly vyřazeny při otevírání </w:t>
      </w:r>
      <w:r>
        <w:rPr>
          <w:rFonts w:asciiTheme="minorHAnsi" w:hAnsiTheme="minorHAnsi" w:cstheme="minorHAnsi"/>
          <w:szCs w:val="20"/>
        </w:rPr>
        <w:t>nabídek</w:t>
      </w:r>
      <w:r w:rsidRPr="00054D1B">
        <w:rPr>
          <w:rFonts w:asciiTheme="minorHAnsi" w:hAnsiTheme="minorHAnsi" w:cstheme="minorHAnsi"/>
          <w:szCs w:val="20"/>
        </w:rPr>
        <w:t xml:space="preserve">, a následně bude u nejvýhodnější nabídky posuzovat splnění podmínek účasti v zadávacím řízení. </w:t>
      </w:r>
      <w:r w:rsidRPr="007E18F6">
        <w:rPr>
          <w:rFonts w:asciiTheme="minorHAnsi" w:hAnsiTheme="minorHAnsi" w:cstheme="minorHAnsi"/>
          <w:szCs w:val="20"/>
        </w:rPr>
        <w:t xml:space="preserve">Výsledek </w:t>
      </w:r>
      <w:r>
        <w:rPr>
          <w:rFonts w:asciiTheme="minorHAnsi" w:hAnsiTheme="minorHAnsi" w:cstheme="minorHAnsi"/>
          <w:szCs w:val="20"/>
        </w:rPr>
        <w:t>jednání komise se</w:t>
      </w:r>
      <w:r w:rsidRPr="007E18F6">
        <w:rPr>
          <w:rFonts w:asciiTheme="minorHAnsi" w:hAnsiTheme="minorHAnsi" w:cstheme="minorHAnsi"/>
          <w:szCs w:val="20"/>
        </w:rPr>
        <w:t xml:space="preserve"> uvádí v této zprávě.  </w:t>
      </w:r>
    </w:p>
    <w:p w:rsidR="004C10C1" w:rsidRDefault="004C10C1" w:rsidP="00BA0BF1">
      <w:pPr>
        <w:jc w:val="both"/>
        <w:rPr>
          <w:rFonts w:asciiTheme="minorHAnsi" w:hAnsiTheme="minorHAnsi" w:cstheme="minorHAnsi"/>
          <w:b/>
          <w:szCs w:val="20"/>
        </w:rPr>
      </w:pPr>
    </w:p>
    <w:p w:rsidR="004C10C1" w:rsidRPr="007E18F6" w:rsidRDefault="004C10C1" w:rsidP="00BA0BF1">
      <w:pPr>
        <w:jc w:val="both"/>
        <w:rPr>
          <w:rFonts w:asciiTheme="minorHAnsi" w:hAnsiTheme="minorHAnsi" w:cstheme="minorHAnsi"/>
          <w:b/>
          <w:szCs w:val="20"/>
        </w:rPr>
      </w:pPr>
    </w:p>
    <w:p w:rsidR="007E18F6" w:rsidRPr="00F87572" w:rsidRDefault="007E18F6" w:rsidP="007E18F6">
      <w:pPr>
        <w:jc w:val="both"/>
        <w:outlineLvl w:val="0"/>
        <w:rPr>
          <w:rFonts w:asciiTheme="minorHAnsi" w:hAnsiTheme="minorHAnsi" w:cstheme="minorHAnsi"/>
          <w:b/>
        </w:rPr>
      </w:pPr>
      <w:r w:rsidRPr="00F87572">
        <w:rPr>
          <w:rFonts w:asciiTheme="minorHAnsi" w:hAnsiTheme="minorHAnsi" w:cstheme="minorHAnsi"/>
          <w:b/>
        </w:rPr>
        <w:t>B) Osoby, které se podíleli na hodnocení:</w:t>
      </w:r>
    </w:p>
    <w:p w:rsidR="007E18F6" w:rsidRDefault="007E18F6" w:rsidP="007E18F6">
      <w:pPr>
        <w:jc w:val="both"/>
        <w:rPr>
          <w:rFonts w:asciiTheme="minorHAnsi" w:hAnsiTheme="minorHAnsi" w:cstheme="minorHAnsi"/>
          <w:szCs w:val="20"/>
        </w:rPr>
      </w:pPr>
      <w:r w:rsidRPr="007E18F6">
        <w:rPr>
          <w:rFonts w:asciiTheme="minorHAnsi" w:hAnsiTheme="minorHAnsi" w:cstheme="minorHAnsi"/>
          <w:szCs w:val="20"/>
        </w:rPr>
        <w:t>Zadavatel níže identifikuje fyzické osoby dle § 119 odst. 2 písm. b) zákona, které se na hodnocení podílely a zároveň provedly hodnocení nabídek:</w:t>
      </w:r>
    </w:p>
    <w:p w:rsidR="00054D1B" w:rsidRDefault="00054D1B" w:rsidP="007E18F6">
      <w:pPr>
        <w:jc w:val="both"/>
        <w:rPr>
          <w:rFonts w:asciiTheme="minorHAnsi" w:hAnsiTheme="minorHAnsi" w:cstheme="minorHAns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2"/>
      </w:tblGrid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</w:tr>
      <w:tr w:rsidR="00316FF0" w:rsidRPr="00E90442" w:rsidTr="00316FF0">
        <w:trPr>
          <w:cantSplit/>
          <w:trHeight w:val="20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Ing. Aleš </w:t>
            </w:r>
            <w:proofErr w:type="spellStart"/>
            <w:r w:rsidRPr="000E5340">
              <w:t>Nunvář</w:t>
            </w:r>
            <w:proofErr w:type="spellEnd"/>
            <w:r w:rsidRPr="000E5340">
              <w:t xml:space="preserve">, radní města Chrudim </w:t>
            </w:r>
          </w:p>
        </w:tc>
      </w:tr>
      <w:tr w:rsidR="00316FF0" w:rsidRPr="00E90442" w:rsidTr="00316FF0">
        <w:trPr>
          <w:cantSplit/>
          <w:trHeight w:val="15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Soběslav Dušek, Odbor investic</w:t>
            </w:r>
          </w:p>
        </w:tc>
      </w:tr>
      <w:tr w:rsidR="00316FF0" w:rsidRPr="00E90442" w:rsidTr="00316FF0">
        <w:trPr>
          <w:cantSplit/>
          <w:trHeight w:val="20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>Ing. Lenka Šiklová, metodik pro veřejné zakázky</w:t>
            </w:r>
          </w:p>
        </w:tc>
      </w:tr>
      <w:tr w:rsidR="00316FF0" w:rsidRPr="00E90442" w:rsidTr="00316FF0">
        <w:trPr>
          <w:cantSplit/>
          <w:trHeight w:val="23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Tomáš Vápeník, Odbor investic </w:t>
            </w:r>
          </w:p>
        </w:tc>
      </w:tr>
      <w:tr w:rsidR="00316FF0" w:rsidRPr="00E90442" w:rsidTr="00316FF0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0E5340" w:rsidRDefault="00316FF0" w:rsidP="00BD5ABB">
            <w:pPr>
              <w:pStyle w:val="Odstavec1"/>
            </w:pPr>
            <w:r w:rsidRPr="000E5340">
              <w:t xml:space="preserve">David </w:t>
            </w:r>
            <w:proofErr w:type="spellStart"/>
            <w:r w:rsidRPr="000E5340">
              <w:t>Chudomský</w:t>
            </w:r>
            <w:proofErr w:type="spellEnd"/>
            <w:r w:rsidRPr="000E5340">
              <w:t>, Odbor územního plánování</w:t>
            </w:r>
          </w:p>
        </w:tc>
      </w:tr>
      <w:tr w:rsidR="004C10C1" w:rsidRPr="00E90442" w:rsidTr="00316FF0">
        <w:tc>
          <w:tcPr>
            <w:tcW w:w="907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4C10C1" w:rsidRPr="00E90442" w:rsidRDefault="004C10C1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Zdeněk Kolář, 1. místostarosta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>Ing. Petr Pecina,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BE0C1E" w:rsidP="00BE0C1E">
            <w:pPr>
              <w:pStyle w:val="Odstavec1"/>
            </w:pPr>
            <w:r>
              <w:t xml:space="preserve">JUDr. Miroslav </w:t>
            </w:r>
            <w:proofErr w:type="spellStart"/>
            <w:r>
              <w:t>Tejkl</w:t>
            </w:r>
            <w:proofErr w:type="spellEnd"/>
            <w:r>
              <w:t>, Odbor kanceláře tajemníka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Emil </w:t>
            </w:r>
            <w:proofErr w:type="spellStart"/>
            <w:r w:rsidRPr="005B40FD">
              <w:t>Melnik</w:t>
            </w:r>
            <w:proofErr w:type="spellEnd"/>
            <w:r w:rsidRPr="005B40FD">
              <w:t>, Odbor investic</w:t>
            </w:r>
          </w:p>
        </w:tc>
      </w:tr>
      <w:tr w:rsidR="00316FF0" w:rsidRPr="00E90442" w:rsidTr="00677BED">
        <w:trPr>
          <w:cantSplit/>
          <w:trHeight w:val="8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F0" w:rsidRPr="005B40FD" w:rsidRDefault="00316FF0" w:rsidP="005E1BF1">
            <w:pPr>
              <w:pStyle w:val="Odstavec1"/>
            </w:pPr>
            <w:r w:rsidRPr="005B40FD">
              <w:t xml:space="preserve">Ing. Hana </w:t>
            </w:r>
            <w:proofErr w:type="spellStart"/>
            <w:r w:rsidRPr="005B40FD">
              <w:t>Luptáková</w:t>
            </w:r>
            <w:proofErr w:type="spellEnd"/>
            <w:r w:rsidRPr="005B40FD">
              <w:t>, Odbor územního plánování</w:t>
            </w:r>
          </w:p>
        </w:tc>
      </w:tr>
    </w:tbl>
    <w:p w:rsidR="004C10C1" w:rsidRPr="007E18F6" w:rsidRDefault="004C10C1" w:rsidP="007E18F6">
      <w:pPr>
        <w:jc w:val="both"/>
        <w:rPr>
          <w:rFonts w:asciiTheme="minorHAnsi" w:hAnsiTheme="minorHAnsi" w:cstheme="minorHAnsi"/>
          <w:szCs w:val="20"/>
        </w:rPr>
      </w:pP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38167C" w:rsidRPr="007E18F6" w:rsidRDefault="007E18F6" w:rsidP="00BA0BF1">
      <w:pPr>
        <w:jc w:val="both"/>
        <w:rPr>
          <w:rFonts w:asciiTheme="minorHAnsi" w:hAnsiTheme="minorHAnsi" w:cstheme="minorHAnsi"/>
          <w:b/>
          <w:szCs w:val="20"/>
        </w:rPr>
      </w:pPr>
      <w:r w:rsidRPr="007E18F6">
        <w:rPr>
          <w:rFonts w:asciiTheme="minorHAnsi" w:hAnsiTheme="minorHAnsi" w:cstheme="minorHAnsi"/>
          <w:b/>
          <w:szCs w:val="20"/>
        </w:rPr>
        <w:t xml:space="preserve">C) </w:t>
      </w:r>
      <w:r w:rsidR="0038167C" w:rsidRPr="007E18F6">
        <w:rPr>
          <w:rFonts w:asciiTheme="minorHAnsi" w:hAnsiTheme="minorHAnsi" w:cstheme="minorHAnsi"/>
          <w:b/>
          <w:szCs w:val="20"/>
        </w:rPr>
        <w:t xml:space="preserve">Seznam podaných </w:t>
      </w:r>
      <w:r w:rsidRPr="007E18F6">
        <w:rPr>
          <w:rFonts w:asciiTheme="minorHAnsi" w:hAnsiTheme="minorHAnsi" w:cstheme="minorHAnsi"/>
          <w:b/>
          <w:szCs w:val="20"/>
        </w:rPr>
        <w:t xml:space="preserve">a hodnocených </w:t>
      </w:r>
      <w:r w:rsidR="0038167C" w:rsidRPr="007E18F6">
        <w:rPr>
          <w:rFonts w:asciiTheme="minorHAnsi" w:hAnsiTheme="minorHAnsi" w:cstheme="minorHAnsi"/>
          <w:b/>
          <w:szCs w:val="20"/>
        </w:rPr>
        <w:t>nabídek:</w:t>
      </w: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9322" w:type="dxa"/>
        <w:tblLook w:val="04A0"/>
      </w:tblPr>
      <w:tblGrid>
        <w:gridCol w:w="1242"/>
        <w:gridCol w:w="5245"/>
        <w:gridCol w:w="2835"/>
      </w:tblGrid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5245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835" w:type="dxa"/>
          </w:tcPr>
          <w:p w:rsidR="007E18F6" w:rsidRDefault="007E18F6" w:rsidP="007E18F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IČ</w:t>
            </w:r>
          </w:p>
        </w:tc>
      </w:tr>
      <w:tr w:rsidR="007E18F6" w:rsidTr="007E18F6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5245" w:type="dxa"/>
          </w:tcPr>
          <w:p w:rsidR="007E18F6" w:rsidRPr="00E136D5" w:rsidRDefault="00C37FDF" w:rsidP="00316FF0">
            <w:pPr>
              <w:jc w:val="both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C37FDF">
              <w:rPr>
                <w:rFonts w:ascii="Calibri" w:eastAsia="Times New Roman" w:hAnsi="Calibri" w:cs="Calibri"/>
                <w:sz w:val="24"/>
              </w:rPr>
              <w:t>Ekosvětlo</w:t>
            </w:r>
            <w:proofErr w:type="spellEnd"/>
            <w:r w:rsidRPr="00C37FDF">
              <w:rPr>
                <w:rFonts w:ascii="Calibri" w:eastAsia="Times New Roman" w:hAnsi="Calibri" w:cs="Calibri"/>
                <w:sz w:val="24"/>
              </w:rPr>
              <w:t xml:space="preserve"> </w:t>
            </w:r>
            <w:r w:rsidR="00726E2C" w:rsidRPr="00726E2C">
              <w:rPr>
                <w:rFonts w:ascii="Calibri" w:eastAsia="Times New Roman" w:hAnsi="Calibri" w:cs="Calibri"/>
                <w:sz w:val="24"/>
              </w:rPr>
              <w:t xml:space="preserve">s.r.o.   </w:t>
            </w:r>
          </w:p>
        </w:tc>
        <w:tc>
          <w:tcPr>
            <w:tcW w:w="2835" w:type="dxa"/>
          </w:tcPr>
          <w:p w:rsidR="007E18F6" w:rsidRPr="007D7A17" w:rsidRDefault="00C37FDF" w:rsidP="00AD7A1B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6"/>
              </w:rPr>
            </w:pPr>
            <w:r w:rsidRPr="00C37FDF">
              <w:rPr>
                <w:rFonts w:asciiTheme="minorHAnsi" w:hAnsiTheme="minorHAnsi" w:cstheme="minorHAnsi"/>
                <w:sz w:val="24"/>
              </w:rPr>
              <w:t>29003903</w:t>
            </w:r>
          </w:p>
        </w:tc>
      </w:tr>
      <w:tr w:rsidR="00C37FDF" w:rsidTr="007E18F6">
        <w:tc>
          <w:tcPr>
            <w:tcW w:w="1242" w:type="dxa"/>
          </w:tcPr>
          <w:p w:rsidR="00C37FDF" w:rsidRDefault="00C37FDF" w:rsidP="00C37FDF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5245" w:type="dxa"/>
          </w:tcPr>
          <w:p w:rsidR="00C37FDF" w:rsidRPr="00A10DCC" w:rsidRDefault="00C37FDF" w:rsidP="00C37FDF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726E2C">
              <w:rPr>
                <w:rFonts w:ascii="Calibri" w:eastAsia="Times New Roman" w:hAnsi="Calibri" w:cs="Calibri"/>
                <w:sz w:val="24"/>
              </w:rPr>
              <w:t xml:space="preserve">ČEZ Energetické služby, s.r.o.  </w:t>
            </w:r>
          </w:p>
        </w:tc>
        <w:tc>
          <w:tcPr>
            <w:tcW w:w="2835" w:type="dxa"/>
          </w:tcPr>
          <w:p w:rsidR="00C37FDF" w:rsidRPr="007D7A17" w:rsidRDefault="00C37FDF" w:rsidP="00C37FDF">
            <w:pPr>
              <w:jc w:val="center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726E2C">
              <w:rPr>
                <w:rFonts w:ascii="Calibri" w:hAnsi="Calibri"/>
                <w:sz w:val="24"/>
              </w:rPr>
              <w:t>27804721</w:t>
            </w:r>
          </w:p>
        </w:tc>
      </w:tr>
    </w:tbl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p w:rsidR="007E18F6" w:rsidRDefault="007E18F6" w:rsidP="007E18F6">
      <w:p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D</w:t>
      </w:r>
      <w:r w:rsidRPr="00F87572">
        <w:rPr>
          <w:rFonts w:asciiTheme="minorHAnsi" w:hAnsiTheme="minorHAnsi" w:cstheme="minorHAnsi"/>
          <w:b/>
          <w:bCs w:val="0"/>
          <w:szCs w:val="20"/>
        </w:rPr>
        <w:t xml:space="preserve">) </w:t>
      </w:r>
      <w:r>
        <w:rPr>
          <w:rFonts w:asciiTheme="minorHAnsi" w:hAnsiTheme="minorHAnsi" w:cstheme="minorHAnsi"/>
          <w:b/>
          <w:bCs w:val="0"/>
          <w:szCs w:val="20"/>
        </w:rPr>
        <w:t>Popis hodnocení</w:t>
      </w:r>
    </w:p>
    <w:p w:rsidR="0038167C" w:rsidRDefault="0038167C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Hodnocené údaje z nabídek</w:t>
      </w:r>
    </w:p>
    <w:p w:rsidR="001B6C89" w:rsidRDefault="001B6C89" w:rsidP="001B6C89">
      <w:pPr>
        <w:tabs>
          <w:tab w:val="left" w:pos="4545"/>
        </w:tabs>
        <w:ind w:left="709"/>
        <w:jc w:val="both"/>
        <w:rPr>
          <w:rFonts w:asciiTheme="minorHAnsi" w:hAnsiTheme="minorHAnsi" w:cstheme="minorHAnsi"/>
          <w:bCs w:val="0"/>
          <w:szCs w:val="20"/>
        </w:rPr>
      </w:pPr>
      <w:r w:rsidRPr="00647C5A">
        <w:rPr>
          <w:rFonts w:asciiTheme="minorHAnsi" w:hAnsiTheme="minorHAnsi" w:cstheme="minorHAnsi"/>
          <w:bCs w:val="0"/>
          <w:szCs w:val="20"/>
        </w:rPr>
        <w:t xml:space="preserve">Dle podmínek zadávací dokumentace </w:t>
      </w:r>
      <w:r>
        <w:rPr>
          <w:rFonts w:asciiTheme="minorHAnsi" w:hAnsiTheme="minorHAnsi" w:cstheme="minorHAnsi"/>
          <w:bCs w:val="0"/>
          <w:szCs w:val="20"/>
        </w:rPr>
        <w:t>je z</w:t>
      </w:r>
      <w:r w:rsidRPr="00F63C8B">
        <w:rPr>
          <w:rFonts w:asciiTheme="minorHAnsi" w:hAnsiTheme="minorHAnsi" w:cstheme="minorHAnsi"/>
          <w:bCs w:val="0"/>
          <w:szCs w:val="20"/>
        </w:rPr>
        <w:t>ákladním kritériem hodnoce</w:t>
      </w:r>
      <w:r>
        <w:rPr>
          <w:rFonts w:asciiTheme="minorHAnsi" w:hAnsiTheme="minorHAnsi" w:cstheme="minorHAnsi"/>
          <w:bCs w:val="0"/>
          <w:szCs w:val="20"/>
        </w:rPr>
        <w:t>ní pro zadání veřejné zakázky</w:t>
      </w:r>
      <w:r w:rsidRPr="00F63C8B">
        <w:rPr>
          <w:rFonts w:asciiTheme="minorHAnsi" w:hAnsiTheme="minorHAnsi" w:cstheme="minorHAnsi"/>
          <w:bCs w:val="0"/>
          <w:szCs w:val="20"/>
        </w:rPr>
        <w:t xml:space="preserve"> ekonomická výhodnos</w:t>
      </w:r>
      <w:r>
        <w:rPr>
          <w:rFonts w:asciiTheme="minorHAnsi" w:hAnsiTheme="minorHAnsi" w:cstheme="minorHAnsi"/>
          <w:bCs w:val="0"/>
          <w:szCs w:val="20"/>
        </w:rPr>
        <w:t>t nabídky dle § 114</w:t>
      </w:r>
      <w:r w:rsidRPr="00F63C8B">
        <w:rPr>
          <w:rFonts w:asciiTheme="minorHAnsi" w:hAnsiTheme="minorHAnsi" w:cstheme="minorHAnsi"/>
          <w:bCs w:val="0"/>
          <w:szCs w:val="20"/>
        </w:rPr>
        <w:t xml:space="preserve"> zákona. Ekonomická výhodnost nabídky </w:t>
      </w:r>
      <w:r>
        <w:rPr>
          <w:rFonts w:asciiTheme="minorHAnsi" w:hAnsiTheme="minorHAnsi" w:cstheme="minorHAnsi"/>
          <w:bCs w:val="0"/>
          <w:szCs w:val="20"/>
        </w:rPr>
        <w:t>bude</w:t>
      </w:r>
      <w:r w:rsidRPr="00F63C8B">
        <w:rPr>
          <w:rFonts w:asciiTheme="minorHAnsi" w:hAnsiTheme="minorHAnsi" w:cstheme="minorHAnsi"/>
          <w:bCs w:val="0"/>
          <w:szCs w:val="20"/>
        </w:rPr>
        <w:t xml:space="preserve"> hodnocena podle nejnižší nabídkové ceny v Kč bez DPH</w:t>
      </w:r>
      <w:r w:rsidRPr="00647C5A">
        <w:rPr>
          <w:rFonts w:asciiTheme="minorHAnsi" w:hAnsiTheme="minorHAnsi" w:cstheme="minorHAnsi"/>
          <w:bCs w:val="0"/>
          <w:szCs w:val="20"/>
        </w:rPr>
        <w:t>.</w:t>
      </w:r>
    </w:p>
    <w:p w:rsidR="001B6C89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hodnocení údajů z nabídek</w:t>
      </w:r>
    </w:p>
    <w:p w:rsidR="001B6C89" w:rsidRPr="00647C5A" w:rsidRDefault="001B6C89" w:rsidP="001B6C89">
      <w:pPr>
        <w:autoSpaceDE w:val="0"/>
        <w:autoSpaceDN w:val="0"/>
        <w:adjustRightInd w:val="0"/>
        <w:ind w:left="709" w:hanging="709"/>
        <w:jc w:val="both"/>
        <w:rPr>
          <w:rFonts w:asciiTheme="minorHAnsi" w:hAnsiTheme="minorHAnsi" w:cstheme="minorHAnsi"/>
          <w:bCs w:val="0"/>
        </w:rPr>
      </w:pPr>
      <w:r w:rsidRPr="00647C5A">
        <w:rPr>
          <w:rFonts w:asciiTheme="minorHAnsi" w:hAnsiTheme="minorHAnsi" w:cstheme="minorHAnsi"/>
          <w:bCs w:val="0"/>
          <w:szCs w:val="20"/>
        </w:rPr>
        <w:tab/>
        <w:t xml:space="preserve">Jedná </w:t>
      </w:r>
      <w:r>
        <w:rPr>
          <w:rFonts w:asciiTheme="minorHAnsi" w:hAnsiTheme="minorHAnsi" w:cstheme="minorHAnsi"/>
          <w:bCs w:val="0"/>
          <w:szCs w:val="20"/>
        </w:rPr>
        <w:t>se o prostou číselnou hodnotu celkové nabídkové ceny bez DPH, přičemž právě z</w:t>
      </w:r>
      <w:r w:rsidRPr="00647C5A">
        <w:rPr>
          <w:rFonts w:asciiTheme="minorHAnsi" w:hAnsiTheme="minorHAnsi" w:cstheme="minorHAnsi"/>
        </w:rPr>
        <w:t>ákladním a jediným hodnotícím kritériem pro zadání veřejné zakázky je nejnižší nabídková cena</w:t>
      </w:r>
      <w:r>
        <w:rPr>
          <w:rFonts w:asciiTheme="minorHAnsi" w:hAnsiTheme="minorHAnsi" w:cstheme="minorHAnsi"/>
        </w:rPr>
        <w:t xml:space="preserve"> bez</w:t>
      </w:r>
      <w:r w:rsidRPr="00647C5A">
        <w:rPr>
          <w:rFonts w:asciiTheme="minorHAnsi" w:hAnsiTheme="minorHAnsi" w:cstheme="minorHAnsi"/>
        </w:rPr>
        <w:t xml:space="preserve"> DPH.</w:t>
      </w:r>
    </w:p>
    <w:p w:rsidR="001B6C89" w:rsidRPr="00647C5A" w:rsidRDefault="001B6C89" w:rsidP="001B6C89">
      <w:pPr>
        <w:tabs>
          <w:tab w:val="left" w:pos="709"/>
        </w:tabs>
        <w:jc w:val="both"/>
        <w:rPr>
          <w:rFonts w:asciiTheme="minorHAnsi" w:hAnsiTheme="minorHAnsi" w:cstheme="minorHAnsi"/>
          <w:bCs w:val="0"/>
          <w:szCs w:val="20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>Popis srovnání hodnot získaných při hodnocení</w:t>
      </w:r>
    </w:p>
    <w:p w:rsidR="001B6C89" w:rsidRPr="003D7AE1" w:rsidRDefault="001B6C89" w:rsidP="001B6C89">
      <w:pPr>
        <w:pStyle w:val="Odstavecseseznamem"/>
        <w:tabs>
          <w:tab w:val="left" w:pos="4545"/>
        </w:tabs>
        <w:jc w:val="both"/>
        <w:rPr>
          <w:rFonts w:asciiTheme="minorHAnsi" w:hAnsiTheme="minorHAnsi" w:cstheme="minorHAnsi"/>
        </w:rPr>
      </w:pPr>
      <w:r w:rsidRPr="003D7AE1">
        <w:rPr>
          <w:rFonts w:asciiTheme="minorHAnsi" w:hAnsiTheme="minorHAnsi" w:cstheme="minorHAnsi"/>
        </w:rPr>
        <w:t>Hodnocení nabídek bude provedeno podle jediného (základního) hodnotícího kritéria, kter</w:t>
      </w:r>
      <w:r>
        <w:rPr>
          <w:rFonts w:asciiTheme="minorHAnsi" w:hAnsiTheme="minorHAnsi" w:cstheme="minorHAnsi"/>
        </w:rPr>
        <w:t xml:space="preserve">ým je nejnižší nabídková cena bez </w:t>
      </w:r>
      <w:r w:rsidRPr="003D7AE1">
        <w:rPr>
          <w:rFonts w:asciiTheme="minorHAnsi" w:hAnsiTheme="minorHAnsi" w:cstheme="minorHAnsi"/>
        </w:rPr>
        <w:t xml:space="preserve">DPH. Nabídky budou hodnoceny tak, že podle výše nabídkové ceny </w:t>
      </w:r>
      <w:r>
        <w:rPr>
          <w:rFonts w:asciiTheme="minorHAnsi" w:hAnsiTheme="minorHAnsi" w:cstheme="minorHAnsi"/>
        </w:rPr>
        <w:t>bez</w:t>
      </w:r>
      <w:r w:rsidRPr="003D7AE1">
        <w:rPr>
          <w:rFonts w:asciiTheme="minorHAnsi" w:hAnsiTheme="minorHAnsi" w:cstheme="minorHAnsi"/>
        </w:rPr>
        <w:t xml:space="preserve"> DPH hodnotící komise sestaví pořadí nabídek. Jako nejvhodnější bude vybrána nabídka s nejnižší nabídkovou cenou. Další pořadí bude stanoveno dle skutečně nabízených cen vzestupně.</w:t>
      </w:r>
    </w:p>
    <w:p w:rsidR="001B6C89" w:rsidRDefault="001B6C89" w:rsidP="00BA0BF1">
      <w:pPr>
        <w:jc w:val="both"/>
        <w:rPr>
          <w:rFonts w:asciiTheme="minorHAnsi" w:hAnsiTheme="minorHAnsi" w:cstheme="minorHAnsi"/>
          <w:sz w:val="24"/>
        </w:rPr>
      </w:pPr>
    </w:p>
    <w:p w:rsidR="001B6C89" w:rsidRDefault="001B6C89" w:rsidP="001B6C89">
      <w:pPr>
        <w:pStyle w:val="Odstavecseseznamem"/>
        <w:numPr>
          <w:ilvl w:val="0"/>
          <w:numId w:val="3"/>
        </w:numPr>
        <w:tabs>
          <w:tab w:val="left" w:pos="4545"/>
        </w:tabs>
        <w:jc w:val="both"/>
        <w:rPr>
          <w:rFonts w:asciiTheme="minorHAnsi" w:hAnsiTheme="minorHAnsi" w:cstheme="minorHAnsi"/>
          <w:b/>
          <w:bCs w:val="0"/>
          <w:szCs w:val="20"/>
        </w:rPr>
      </w:pPr>
      <w:r>
        <w:rPr>
          <w:rFonts w:asciiTheme="minorHAnsi" w:hAnsiTheme="minorHAnsi" w:cstheme="minorHAnsi"/>
          <w:b/>
          <w:bCs w:val="0"/>
          <w:szCs w:val="20"/>
        </w:rPr>
        <w:t xml:space="preserve">Výsledek hodnocení </w:t>
      </w:r>
    </w:p>
    <w:p w:rsidR="001B6C89" w:rsidRPr="00593A35" w:rsidRDefault="001B6C89" w:rsidP="001B6C89">
      <w:pPr>
        <w:widowControl w:val="0"/>
        <w:autoSpaceDE w:val="0"/>
        <w:autoSpaceDN w:val="0"/>
        <w:adjustRightInd w:val="0"/>
        <w:ind w:firstLine="708"/>
        <w:rPr>
          <w:rFonts w:asciiTheme="minorHAnsi" w:hAnsiTheme="minorHAnsi" w:cstheme="minorHAnsi"/>
          <w:szCs w:val="20"/>
        </w:rPr>
      </w:pPr>
      <w:r w:rsidRPr="00593A35">
        <w:rPr>
          <w:rFonts w:asciiTheme="minorHAnsi" w:hAnsiTheme="minorHAnsi" w:cstheme="minorHAnsi"/>
          <w:szCs w:val="20"/>
        </w:rPr>
        <w:t>Na základě výše popsaného způsobu hodnocení byly nabídky ohodnoceny následovně:</w:t>
      </w:r>
    </w:p>
    <w:p w:rsidR="0038167C" w:rsidRDefault="0038167C" w:rsidP="00BA0BF1">
      <w:pPr>
        <w:jc w:val="both"/>
        <w:rPr>
          <w:rFonts w:asciiTheme="minorHAnsi" w:hAnsiTheme="minorHAnsi" w:cstheme="minorHAnsi"/>
          <w:b/>
          <w:sz w:val="24"/>
        </w:rPr>
      </w:pPr>
    </w:p>
    <w:tbl>
      <w:tblPr>
        <w:tblStyle w:val="Mkatabulky"/>
        <w:tblpPr w:leftFromText="141" w:rightFromText="141" w:vertAnchor="text" w:horzAnchor="margin" w:tblpY="-2"/>
        <w:tblW w:w="0" w:type="auto"/>
        <w:tblLook w:val="04A0"/>
      </w:tblPr>
      <w:tblGrid>
        <w:gridCol w:w="1242"/>
        <w:gridCol w:w="4395"/>
        <w:gridCol w:w="2693"/>
        <w:gridCol w:w="958"/>
      </w:tblGrid>
      <w:tr w:rsidR="007E18F6" w:rsidTr="00AD7A1B">
        <w:tc>
          <w:tcPr>
            <w:tcW w:w="1242" w:type="dxa"/>
          </w:tcPr>
          <w:p w:rsidR="007E18F6" w:rsidRDefault="007E18F6" w:rsidP="00AD7A1B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Nabídka č.</w:t>
            </w:r>
          </w:p>
        </w:tc>
        <w:tc>
          <w:tcPr>
            <w:tcW w:w="4395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Uchazeč</w:t>
            </w:r>
          </w:p>
        </w:tc>
        <w:tc>
          <w:tcPr>
            <w:tcW w:w="2693" w:type="dxa"/>
          </w:tcPr>
          <w:p w:rsidR="007E18F6" w:rsidRDefault="007E18F6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Cena bez DPH v Kč</w:t>
            </w:r>
          </w:p>
        </w:tc>
        <w:tc>
          <w:tcPr>
            <w:tcW w:w="958" w:type="dxa"/>
          </w:tcPr>
          <w:p w:rsidR="007E18F6" w:rsidRDefault="006B20EB" w:rsidP="00AD7A1B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7E18F6">
              <w:rPr>
                <w:rFonts w:asciiTheme="minorHAnsi" w:hAnsiTheme="minorHAnsi" w:cstheme="minorHAnsi"/>
                <w:sz w:val="24"/>
              </w:rPr>
              <w:t>ořadí</w:t>
            </w:r>
          </w:p>
        </w:tc>
      </w:tr>
      <w:tr w:rsidR="00726E2C" w:rsidTr="00AD7A1B">
        <w:tc>
          <w:tcPr>
            <w:tcW w:w="1242" w:type="dxa"/>
          </w:tcPr>
          <w:p w:rsidR="00726E2C" w:rsidRDefault="00726E2C" w:rsidP="00726E2C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4395" w:type="dxa"/>
          </w:tcPr>
          <w:p w:rsidR="00726E2C" w:rsidRPr="00E136D5" w:rsidRDefault="00C37FDF" w:rsidP="00726E2C">
            <w:pPr>
              <w:jc w:val="both"/>
              <w:rPr>
                <w:rFonts w:asciiTheme="minorHAnsi" w:hAnsiTheme="minorHAnsi" w:cstheme="minorHAnsi"/>
                <w:sz w:val="24"/>
              </w:rPr>
            </w:pPr>
            <w:proofErr w:type="spellStart"/>
            <w:r w:rsidRPr="00C37FDF">
              <w:rPr>
                <w:rFonts w:ascii="Calibri" w:eastAsia="Times New Roman" w:hAnsi="Calibri" w:cs="Calibri"/>
                <w:sz w:val="24"/>
              </w:rPr>
              <w:t>Ekosvětlo</w:t>
            </w:r>
            <w:proofErr w:type="spellEnd"/>
            <w:r w:rsidRPr="00C37FDF">
              <w:rPr>
                <w:rFonts w:ascii="Calibri" w:eastAsia="Times New Roman" w:hAnsi="Calibri" w:cs="Calibri"/>
                <w:sz w:val="24"/>
              </w:rPr>
              <w:t xml:space="preserve"> </w:t>
            </w:r>
            <w:r w:rsidR="00083DF6" w:rsidRPr="00726E2C">
              <w:rPr>
                <w:rFonts w:ascii="Calibri" w:eastAsia="Times New Roman" w:hAnsi="Calibri" w:cs="Calibri"/>
                <w:sz w:val="24"/>
              </w:rPr>
              <w:t xml:space="preserve">s.r.o.   </w:t>
            </w:r>
          </w:p>
        </w:tc>
        <w:tc>
          <w:tcPr>
            <w:tcW w:w="2693" w:type="dxa"/>
          </w:tcPr>
          <w:p w:rsidR="00726E2C" w:rsidRDefault="00C37FDF" w:rsidP="00726E2C">
            <w:pPr>
              <w:rPr>
                <w:rFonts w:asciiTheme="minorHAnsi" w:hAnsiTheme="minorHAnsi" w:cstheme="minorHAnsi"/>
                <w:sz w:val="24"/>
              </w:rPr>
            </w:pPr>
            <w:r w:rsidRPr="00C37FDF">
              <w:rPr>
                <w:rFonts w:ascii="Calibri" w:eastAsia="Times New Roman" w:hAnsi="Calibri" w:cs="Calibri"/>
                <w:sz w:val="24"/>
              </w:rPr>
              <w:t>15 487 421</w:t>
            </w:r>
            <w:r w:rsidR="00726E2C">
              <w:rPr>
                <w:rFonts w:ascii="Calibri" w:hAnsi="Calibri"/>
                <w:sz w:val="24"/>
              </w:rPr>
              <w:t>,-</w:t>
            </w:r>
          </w:p>
        </w:tc>
        <w:tc>
          <w:tcPr>
            <w:tcW w:w="958" w:type="dxa"/>
          </w:tcPr>
          <w:p w:rsidR="00726E2C" w:rsidRPr="00726E2C" w:rsidRDefault="00C37FDF" w:rsidP="00726E2C">
            <w:pPr>
              <w:tabs>
                <w:tab w:val="left" w:pos="225"/>
                <w:tab w:val="center" w:pos="371"/>
              </w:tabs>
              <w:jc w:val="center"/>
              <w:rPr>
                <w:rFonts w:asciiTheme="minorHAnsi" w:hAnsiTheme="minorHAnsi" w:cstheme="minorHAnsi"/>
                <w:sz w:val="24"/>
                <w:szCs w:val="26"/>
              </w:rPr>
            </w:pPr>
            <w:r>
              <w:rPr>
                <w:rFonts w:asciiTheme="minorHAnsi" w:hAnsiTheme="minorHAnsi" w:cstheme="minorHAnsi"/>
                <w:sz w:val="24"/>
                <w:szCs w:val="26"/>
              </w:rPr>
              <w:t>1</w:t>
            </w:r>
          </w:p>
        </w:tc>
      </w:tr>
      <w:tr w:rsidR="00BE0C1E" w:rsidTr="00AD7A1B">
        <w:tc>
          <w:tcPr>
            <w:tcW w:w="1242" w:type="dxa"/>
          </w:tcPr>
          <w:p w:rsidR="00BE0C1E" w:rsidRDefault="00BE0C1E" w:rsidP="00BE0C1E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4395" w:type="dxa"/>
          </w:tcPr>
          <w:p w:rsidR="00BE0C1E" w:rsidRPr="00A10DCC" w:rsidRDefault="00C37FDF" w:rsidP="00BE0C1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726E2C">
              <w:rPr>
                <w:rFonts w:ascii="Calibri" w:eastAsia="Times New Roman" w:hAnsi="Calibri" w:cs="Calibri"/>
                <w:sz w:val="24"/>
              </w:rPr>
              <w:t xml:space="preserve">ČEZ Energetické služby, s.r.o.  </w:t>
            </w:r>
          </w:p>
        </w:tc>
        <w:tc>
          <w:tcPr>
            <w:tcW w:w="2693" w:type="dxa"/>
          </w:tcPr>
          <w:p w:rsidR="00BE0C1E" w:rsidRPr="00726E2C" w:rsidRDefault="00C37FDF" w:rsidP="00BE0C1E">
            <w:pPr>
              <w:rPr>
                <w:rFonts w:ascii="Calibri" w:eastAsia="Times New Roman" w:hAnsi="Calibri" w:cs="Calibri"/>
                <w:sz w:val="24"/>
              </w:rPr>
            </w:pPr>
            <w:r w:rsidRPr="00C37FDF">
              <w:rPr>
                <w:rFonts w:ascii="Calibri" w:eastAsia="Times New Roman" w:hAnsi="Calibri" w:cs="Calibri"/>
                <w:sz w:val="24"/>
              </w:rPr>
              <w:t>15 611 883,85</w:t>
            </w:r>
          </w:p>
        </w:tc>
        <w:tc>
          <w:tcPr>
            <w:tcW w:w="958" w:type="dxa"/>
          </w:tcPr>
          <w:p w:rsidR="00BE0C1E" w:rsidRPr="00726E2C" w:rsidRDefault="00C37FDF" w:rsidP="00BE0C1E">
            <w:pPr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sz w:val="24"/>
                <w:szCs w:val="28"/>
              </w:rPr>
              <w:t>2</w:t>
            </w:r>
          </w:p>
        </w:tc>
      </w:tr>
    </w:tbl>
    <w:p w:rsidR="0038167C" w:rsidRPr="001B6C89" w:rsidRDefault="00E2618E" w:rsidP="001B6C89">
      <w:pPr>
        <w:jc w:val="both"/>
        <w:rPr>
          <w:rFonts w:asciiTheme="minorHAnsi" w:hAnsiTheme="minorHAnsi" w:cstheme="minorHAnsi"/>
          <w:szCs w:val="20"/>
        </w:rPr>
      </w:pPr>
      <w:r w:rsidRPr="00E2618E">
        <w:rPr>
          <w:rFonts w:asciiTheme="minorHAnsi" w:hAnsiTheme="minorHAnsi" w:cstheme="minorHAnsi"/>
          <w:szCs w:val="20"/>
        </w:rPr>
        <w:t xml:space="preserve">Komise </w:t>
      </w:r>
      <w:r w:rsidR="006B0924">
        <w:rPr>
          <w:rFonts w:asciiTheme="minorHAnsi" w:hAnsiTheme="minorHAnsi" w:cstheme="minorHAnsi"/>
          <w:szCs w:val="20"/>
        </w:rPr>
        <w:t xml:space="preserve">na základě provedeného hodnocení nabídek </w:t>
      </w:r>
      <w:r w:rsidRPr="00E2618E">
        <w:rPr>
          <w:rFonts w:asciiTheme="minorHAnsi" w:hAnsiTheme="minorHAnsi" w:cstheme="minorHAnsi"/>
          <w:szCs w:val="20"/>
        </w:rPr>
        <w:t>konstatovala</w:t>
      </w:r>
      <w:r w:rsidR="007E18F6" w:rsidRPr="001B6C89">
        <w:rPr>
          <w:rFonts w:asciiTheme="minorHAnsi" w:hAnsiTheme="minorHAnsi" w:cstheme="minorHAnsi"/>
          <w:szCs w:val="20"/>
        </w:rPr>
        <w:t xml:space="preserve">, že ekonomicky nejvýhodnější nabídku podal </w:t>
      </w:r>
      <w:r w:rsidR="00726E2C">
        <w:rPr>
          <w:rFonts w:asciiTheme="minorHAnsi" w:hAnsiTheme="minorHAnsi" w:cstheme="minorHAnsi"/>
          <w:b/>
          <w:szCs w:val="20"/>
        </w:rPr>
        <w:t xml:space="preserve">účastník s nabídkou č. </w:t>
      </w:r>
      <w:r w:rsidR="00C37FDF">
        <w:rPr>
          <w:rFonts w:asciiTheme="minorHAnsi" w:hAnsiTheme="minorHAnsi" w:cstheme="minorHAnsi"/>
          <w:b/>
          <w:szCs w:val="20"/>
        </w:rPr>
        <w:t>1</w:t>
      </w:r>
      <w:r w:rsidR="007E18F6" w:rsidRPr="006B1F58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C37FDF" w:rsidRPr="00C37FDF">
        <w:rPr>
          <w:rFonts w:asciiTheme="minorHAnsi" w:hAnsiTheme="minorHAnsi" w:cstheme="minorHAnsi"/>
          <w:b/>
          <w:szCs w:val="20"/>
        </w:rPr>
        <w:t>Ekosvětlo</w:t>
      </w:r>
      <w:proofErr w:type="spellEnd"/>
      <w:r w:rsidR="00083DF6" w:rsidRPr="00083DF6">
        <w:rPr>
          <w:rFonts w:asciiTheme="minorHAnsi" w:hAnsiTheme="minorHAnsi" w:cstheme="minorHAnsi"/>
          <w:b/>
          <w:szCs w:val="20"/>
        </w:rPr>
        <w:t xml:space="preserve"> s.r.o.</w:t>
      </w:r>
      <w:r w:rsidR="00726E2C">
        <w:rPr>
          <w:rFonts w:asciiTheme="minorHAnsi" w:hAnsiTheme="minorHAnsi" w:cstheme="minorHAnsi"/>
          <w:szCs w:val="20"/>
        </w:rPr>
        <w:t xml:space="preserve">, </w:t>
      </w:r>
      <w:r w:rsidR="007E18F6" w:rsidRPr="001B6C89">
        <w:rPr>
          <w:rFonts w:asciiTheme="minorHAnsi" w:hAnsiTheme="minorHAnsi" w:cstheme="minorHAnsi"/>
          <w:szCs w:val="20"/>
        </w:rPr>
        <w:t xml:space="preserve">se sídlem </w:t>
      </w:r>
      <w:proofErr w:type="spellStart"/>
      <w:r w:rsidR="00C37FDF" w:rsidRPr="00C37FDF">
        <w:rPr>
          <w:rFonts w:asciiTheme="minorHAnsi" w:hAnsiTheme="minorHAnsi" w:cstheme="minorHAnsi"/>
          <w:szCs w:val="20"/>
        </w:rPr>
        <w:t>Řípov</w:t>
      </w:r>
      <w:proofErr w:type="spellEnd"/>
      <w:r w:rsidR="00C37FDF" w:rsidRPr="00C37FDF">
        <w:rPr>
          <w:rFonts w:asciiTheme="minorHAnsi" w:hAnsiTheme="minorHAnsi" w:cstheme="minorHAnsi"/>
          <w:szCs w:val="20"/>
        </w:rPr>
        <w:t xml:space="preserve"> 7, 674 01 Třebíč</w:t>
      </w:r>
      <w:r w:rsidR="007E18F6" w:rsidRPr="001B6C89">
        <w:rPr>
          <w:rFonts w:asciiTheme="minorHAnsi" w:hAnsiTheme="minorHAnsi" w:cstheme="minorHAnsi"/>
          <w:szCs w:val="20"/>
        </w:rPr>
        <w:t xml:space="preserve">, IČ: </w:t>
      </w:r>
      <w:r w:rsidR="00C37FDF" w:rsidRPr="00C37FDF">
        <w:rPr>
          <w:rFonts w:asciiTheme="minorHAnsi" w:hAnsiTheme="minorHAnsi" w:cstheme="minorHAnsi"/>
          <w:szCs w:val="20"/>
        </w:rPr>
        <w:t>29003903</w:t>
      </w:r>
      <w:r w:rsidR="007E18F6" w:rsidRPr="001B6C89">
        <w:rPr>
          <w:rFonts w:asciiTheme="minorHAnsi" w:hAnsiTheme="minorHAnsi" w:cstheme="minorHAnsi"/>
          <w:szCs w:val="20"/>
        </w:rPr>
        <w:t>,</w:t>
      </w:r>
      <w:r w:rsidR="001B6C89" w:rsidRPr="001B6C89">
        <w:rPr>
          <w:rFonts w:asciiTheme="minorHAnsi" w:hAnsiTheme="minorHAnsi" w:cstheme="minorHAnsi"/>
          <w:szCs w:val="20"/>
        </w:rPr>
        <w:t xml:space="preserve"> za nabídkovou cenu </w:t>
      </w:r>
      <w:r w:rsidR="00C37FDF" w:rsidRPr="00C37FDF">
        <w:rPr>
          <w:rFonts w:asciiTheme="minorHAnsi" w:hAnsiTheme="minorHAnsi" w:cstheme="minorHAnsi"/>
          <w:szCs w:val="20"/>
        </w:rPr>
        <w:t>15 487 421</w:t>
      </w:r>
      <w:r w:rsidR="001B6C89" w:rsidRPr="001B6C89">
        <w:rPr>
          <w:rFonts w:asciiTheme="minorHAnsi" w:hAnsiTheme="minorHAnsi" w:cstheme="minorHAnsi"/>
          <w:szCs w:val="20"/>
        </w:rPr>
        <w:t xml:space="preserve">,- Kč bez DPH, tj. </w:t>
      </w:r>
      <w:r w:rsidR="00C37FDF" w:rsidRPr="00C37FDF">
        <w:rPr>
          <w:rFonts w:asciiTheme="minorHAnsi" w:hAnsiTheme="minorHAnsi" w:cstheme="minorHAnsi"/>
          <w:szCs w:val="20"/>
        </w:rPr>
        <w:t xml:space="preserve">18 739 779,41 </w:t>
      </w:r>
      <w:r w:rsidR="001B6C89" w:rsidRPr="001B6C89">
        <w:rPr>
          <w:rFonts w:asciiTheme="minorHAnsi" w:hAnsiTheme="minorHAnsi" w:cstheme="minorHAnsi"/>
          <w:szCs w:val="20"/>
        </w:rPr>
        <w:t>Kč vč. DPH</w:t>
      </w:r>
      <w:r w:rsidR="006B0924">
        <w:rPr>
          <w:rFonts w:asciiTheme="minorHAnsi" w:hAnsiTheme="minorHAnsi" w:cstheme="minorHAnsi"/>
          <w:szCs w:val="20"/>
        </w:rPr>
        <w:t>.</w:t>
      </w:r>
    </w:p>
    <w:p w:rsidR="00FF4F3A" w:rsidRDefault="00FF4F3A" w:rsidP="001B6C89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>Konstatuje se, že účastník</w:t>
      </w:r>
      <w:r>
        <w:rPr>
          <w:rFonts w:asciiTheme="minorHAnsi" w:hAnsiTheme="minorHAnsi" w:cstheme="minorHAnsi"/>
          <w:szCs w:val="20"/>
        </w:rPr>
        <w:t xml:space="preserve"> </w:t>
      </w:r>
      <w:r>
        <w:rPr>
          <w:rFonts w:asciiTheme="minorHAnsi" w:hAnsiTheme="minorHAnsi" w:cstheme="minorHAnsi"/>
          <w:b/>
          <w:szCs w:val="20"/>
        </w:rPr>
        <w:t xml:space="preserve">s nabídkou č. </w:t>
      </w:r>
      <w:r w:rsidR="00C37FDF">
        <w:rPr>
          <w:rFonts w:asciiTheme="minorHAnsi" w:hAnsiTheme="minorHAnsi" w:cstheme="minorHAnsi"/>
          <w:b/>
          <w:szCs w:val="20"/>
        </w:rPr>
        <w:t>1</w:t>
      </w:r>
      <w:r w:rsidR="00083DF6" w:rsidRPr="00083DF6">
        <w:rPr>
          <w:rFonts w:asciiTheme="minorHAnsi" w:hAnsiTheme="minorHAnsi" w:cstheme="minorHAnsi"/>
          <w:b/>
          <w:szCs w:val="20"/>
        </w:rPr>
        <w:t xml:space="preserve"> </w:t>
      </w:r>
      <w:proofErr w:type="spellStart"/>
      <w:r w:rsidR="00C37FDF" w:rsidRPr="00C37FDF">
        <w:rPr>
          <w:rFonts w:asciiTheme="minorHAnsi" w:hAnsiTheme="minorHAnsi" w:cstheme="minorHAnsi"/>
          <w:b/>
          <w:szCs w:val="20"/>
        </w:rPr>
        <w:t>Ekosvětlo</w:t>
      </w:r>
      <w:proofErr w:type="spellEnd"/>
      <w:r w:rsidR="00083DF6" w:rsidRPr="00083DF6">
        <w:rPr>
          <w:rFonts w:asciiTheme="minorHAnsi" w:hAnsiTheme="minorHAnsi" w:cstheme="minorHAnsi"/>
          <w:b/>
          <w:szCs w:val="20"/>
        </w:rPr>
        <w:t xml:space="preserve"> s.r.o.</w:t>
      </w:r>
      <w:r>
        <w:rPr>
          <w:rFonts w:asciiTheme="minorHAnsi" w:hAnsiTheme="minorHAnsi" w:cstheme="minorHAnsi"/>
          <w:szCs w:val="20"/>
        </w:rPr>
        <w:t xml:space="preserve">, </w:t>
      </w:r>
      <w:r w:rsidRPr="001B6C89">
        <w:rPr>
          <w:rFonts w:asciiTheme="minorHAnsi" w:hAnsiTheme="minorHAnsi" w:cstheme="minorHAnsi"/>
          <w:szCs w:val="20"/>
        </w:rPr>
        <w:t xml:space="preserve">se </w:t>
      </w:r>
      <w:r w:rsidR="00C37FDF">
        <w:rPr>
          <w:rFonts w:asciiTheme="minorHAnsi" w:hAnsiTheme="minorHAnsi" w:cstheme="minorHAnsi"/>
          <w:szCs w:val="20"/>
        </w:rPr>
        <w:t xml:space="preserve">sídlem </w:t>
      </w:r>
      <w:proofErr w:type="spellStart"/>
      <w:r w:rsidR="00C37FDF" w:rsidRPr="00C37FDF">
        <w:rPr>
          <w:rFonts w:asciiTheme="minorHAnsi" w:hAnsiTheme="minorHAnsi" w:cstheme="minorHAnsi"/>
          <w:szCs w:val="20"/>
        </w:rPr>
        <w:t>Řípov</w:t>
      </w:r>
      <w:proofErr w:type="spellEnd"/>
      <w:r w:rsidR="00C37FDF" w:rsidRPr="00C37FDF">
        <w:rPr>
          <w:rFonts w:asciiTheme="minorHAnsi" w:hAnsiTheme="minorHAnsi" w:cstheme="minorHAnsi"/>
          <w:szCs w:val="20"/>
        </w:rPr>
        <w:t xml:space="preserve"> 7, 674 01 Třebíč, IČ: 29003903</w:t>
      </w:r>
      <w:r w:rsidRPr="00726E2C">
        <w:rPr>
          <w:rFonts w:asciiTheme="minorHAnsi" w:hAnsiTheme="minorHAnsi" w:cstheme="minorHAnsi"/>
          <w:szCs w:val="20"/>
        </w:rPr>
        <w:t>, jehož nabídka byla vyhodnocena jako nejúspěšnější, nemá formu akciové společnosti ani obdobnou právní formu.</w:t>
      </w: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</w:p>
    <w:p w:rsidR="00A32567" w:rsidRDefault="00A32567" w:rsidP="00083DF6">
      <w:pPr>
        <w:jc w:val="both"/>
        <w:outlineLvl w:val="0"/>
        <w:rPr>
          <w:rFonts w:asciiTheme="minorHAnsi" w:hAnsiTheme="minorHAnsi" w:cstheme="minorHAnsi"/>
          <w:b/>
          <w:sz w:val="24"/>
        </w:rPr>
      </w:pPr>
    </w:p>
    <w:p w:rsidR="00BE0C1E" w:rsidRPr="001B6C89" w:rsidRDefault="00BE0C1E" w:rsidP="00BE0C1E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1B6C89">
        <w:rPr>
          <w:rFonts w:asciiTheme="minorHAnsi" w:hAnsiTheme="minorHAnsi" w:cstheme="minorHAnsi"/>
          <w:b/>
          <w:sz w:val="24"/>
        </w:rPr>
        <w:t xml:space="preserve">2) Posouzení nejvýhodnější nabídky z hlediska požadované kvalifikace </w:t>
      </w:r>
    </w:p>
    <w:p w:rsidR="00083DF6" w:rsidRDefault="00083DF6" w:rsidP="00726E2C">
      <w:pPr>
        <w:jc w:val="both"/>
        <w:rPr>
          <w:rFonts w:asciiTheme="minorHAnsi" w:hAnsiTheme="minorHAnsi" w:cstheme="minorHAnsi"/>
          <w:szCs w:val="20"/>
        </w:rPr>
      </w:pP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  <w:r w:rsidRPr="00BE0C1E">
        <w:rPr>
          <w:rFonts w:asciiTheme="minorHAnsi" w:hAnsiTheme="minorHAnsi" w:cstheme="minorHAnsi"/>
          <w:szCs w:val="20"/>
        </w:rPr>
        <w:t>Komise dále v souladu s ustanovením §39 odst. 4 zákona přistoupila k posouzení podmínek účasti v zadávacím řízení dle ustanovení § 37 zákona a to pouze u účastníka, který podal ekonomicky nejvýhodnější nabídku.</w:t>
      </w: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  <w:r w:rsidRPr="00BE0C1E">
        <w:rPr>
          <w:rFonts w:asciiTheme="minorHAnsi" w:hAnsiTheme="minorHAnsi" w:cstheme="minorHAnsi"/>
          <w:szCs w:val="20"/>
        </w:rPr>
        <w:t xml:space="preserve">Zadavatel ve výzvě a zadávací dokumentaci stanovil, že doklady o kvalifikaci prokazují účastníci zadávacího řízení formou čestného prohlášení, z jehož obsahu bude zřejmé, že dodavatel kvalifikační předpoklady požadované zadavatelem splňuje, nebo předložením jednotného evropského osvědčení.  </w:t>
      </w:r>
    </w:p>
    <w:p w:rsidR="00BE0C1E" w:rsidRPr="00BE0C1E" w:rsidRDefault="00BE0C1E" w:rsidP="00BE0C1E">
      <w:pPr>
        <w:jc w:val="both"/>
        <w:rPr>
          <w:rFonts w:asciiTheme="minorHAnsi" w:hAnsiTheme="minorHAnsi" w:cstheme="minorHAnsi"/>
          <w:szCs w:val="20"/>
        </w:rPr>
      </w:pPr>
    </w:p>
    <w:p w:rsidR="00C37FDF" w:rsidRDefault="00BE0C1E" w:rsidP="00BE0C1E">
      <w:pPr>
        <w:jc w:val="both"/>
        <w:rPr>
          <w:rFonts w:asciiTheme="minorHAnsi" w:hAnsiTheme="minorHAnsi" w:cstheme="minorHAnsi"/>
          <w:szCs w:val="20"/>
        </w:rPr>
      </w:pPr>
      <w:r w:rsidRPr="00BE0C1E">
        <w:rPr>
          <w:rFonts w:asciiTheme="minorHAnsi" w:hAnsiTheme="minorHAnsi" w:cstheme="minorHAnsi"/>
          <w:szCs w:val="20"/>
        </w:rPr>
        <w:t xml:space="preserve">Účastník s nabídkou č. </w:t>
      </w:r>
      <w:r w:rsidR="00C37FDF">
        <w:rPr>
          <w:rFonts w:asciiTheme="minorHAnsi" w:hAnsiTheme="minorHAnsi" w:cstheme="minorHAnsi"/>
          <w:szCs w:val="20"/>
        </w:rPr>
        <w:t>1</w:t>
      </w:r>
      <w:r w:rsidR="00035756" w:rsidRPr="00035756">
        <w:rPr>
          <w:rFonts w:asciiTheme="minorHAnsi" w:hAnsiTheme="minorHAnsi" w:cstheme="minorHAnsi"/>
          <w:szCs w:val="20"/>
        </w:rPr>
        <w:t xml:space="preserve"> </w:t>
      </w:r>
      <w:proofErr w:type="spellStart"/>
      <w:r w:rsidR="00C37FDF">
        <w:rPr>
          <w:rFonts w:asciiTheme="minorHAnsi" w:hAnsiTheme="minorHAnsi" w:cstheme="minorHAnsi"/>
          <w:szCs w:val="20"/>
        </w:rPr>
        <w:t>Ekosvětlo</w:t>
      </w:r>
      <w:proofErr w:type="spellEnd"/>
      <w:r w:rsidR="00C37FDF">
        <w:rPr>
          <w:rFonts w:asciiTheme="minorHAnsi" w:hAnsiTheme="minorHAnsi" w:cstheme="minorHAnsi"/>
          <w:szCs w:val="20"/>
        </w:rPr>
        <w:t xml:space="preserve"> s.r.o.</w:t>
      </w:r>
      <w:r w:rsidR="00035756" w:rsidRPr="00035756">
        <w:rPr>
          <w:rFonts w:asciiTheme="minorHAnsi" w:hAnsiTheme="minorHAnsi" w:cstheme="minorHAnsi"/>
          <w:szCs w:val="20"/>
        </w:rPr>
        <w:t xml:space="preserve">, IČ: </w:t>
      </w:r>
      <w:r w:rsidR="00C37FDF" w:rsidRPr="00C37FDF">
        <w:rPr>
          <w:rFonts w:asciiTheme="minorHAnsi" w:hAnsiTheme="minorHAnsi" w:cstheme="minorHAnsi"/>
          <w:szCs w:val="20"/>
        </w:rPr>
        <w:t>29003903</w:t>
      </w:r>
      <w:r w:rsidR="00C37FDF">
        <w:rPr>
          <w:rFonts w:asciiTheme="minorHAnsi" w:hAnsiTheme="minorHAnsi" w:cstheme="minorHAnsi"/>
          <w:szCs w:val="20"/>
        </w:rPr>
        <w:t xml:space="preserve"> </w:t>
      </w:r>
      <w:r w:rsidRPr="00BE0C1E">
        <w:rPr>
          <w:rFonts w:asciiTheme="minorHAnsi" w:hAnsiTheme="minorHAnsi" w:cstheme="minorHAnsi"/>
          <w:szCs w:val="20"/>
        </w:rPr>
        <w:t xml:space="preserve">předložil </w:t>
      </w:r>
      <w:r w:rsidR="009123B8">
        <w:rPr>
          <w:rFonts w:asciiTheme="minorHAnsi" w:hAnsiTheme="minorHAnsi" w:cstheme="minorHAnsi"/>
          <w:szCs w:val="20"/>
        </w:rPr>
        <w:t xml:space="preserve">kopii </w:t>
      </w:r>
      <w:r w:rsidRPr="00BE0C1E">
        <w:rPr>
          <w:rFonts w:asciiTheme="minorHAnsi" w:hAnsiTheme="minorHAnsi" w:cstheme="minorHAnsi"/>
          <w:szCs w:val="20"/>
        </w:rPr>
        <w:t>čestné</w:t>
      </w:r>
      <w:r w:rsidR="009123B8">
        <w:rPr>
          <w:rFonts w:asciiTheme="minorHAnsi" w:hAnsiTheme="minorHAnsi" w:cstheme="minorHAnsi"/>
          <w:szCs w:val="20"/>
        </w:rPr>
        <w:t>ho</w:t>
      </w:r>
      <w:r w:rsidRPr="00BE0C1E">
        <w:rPr>
          <w:rFonts w:asciiTheme="minorHAnsi" w:hAnsiTheme="minorHAnsi" w:cstheme="minorHAnsi"/>
          <w:szCs w:val="20"/>
        </w:rPr>
        <w:t xml:space="preserve"> prohlášení o splnění kvalifikace podepsané dne</w:t>
      </w:r>
      <w:r w:rsidR="00035756">
        <w:rPr>
          <w:rFonts w:asciiTheme="minorHAnsi" w:hAnsiTheme="minorHAnsi" w:cstheme="minorHAnsi"/>
          <w:szCs w:val="20"/>
        </w:rPr>
        <w:t xml:space="preserve"> </w:t>
      </w:r>
      <w:proofErr w:type="gramStart"/>
      <w:r w:rsidR="00C37FDF">
        <w:rPr>
          <w:rFonts w:asciiTheme="minorHAnsi" w:hAnsiTheme="minorHAnsi" w:cstheme="minorHAnsi"/>
          <w:szCs w:val="20"/>
        </w:rPr>
        <w:t>29.7.2024</w:t>
      </w:r>
      <w:proofErr w:type="gramEnd"/>
      <w:r w:rsidR="00035756">
        <w:rPr>
          <w:rFonts w:asciiTheme="minorHAnsi" w:hAnsiTheme="minorHAnsi" w:cstheme="minorHAnsi"/>
          <w:szCs w:val="20"/>
        </w:rPr>
        <w:t xml:space="preserve"> </w:t>
      </w:r>
      <w:r w:rsidR="00C37FDF">
        <w:rPr>
          <w:rFonts w:asciiTheme="minorHAnsi" w:hAnsiTheme="minorHAnsi" w:cstheme="minorHAnsi"/>
          <w:szCs w:val="20"/>
        </w:rPr>
        <w:t xml:space="preserve">Bc. Věrou Hotovou, vedoucí kanceláře </w:t>
      </w:r>
      <w:proofErr w:type="spellStart"/>
      <w:r w:rsidR="00C37FDF">
        <w:rPr>
          <w:rFonts w:asciiTheme="minorHAnsi" w:hAnsiTheme="minorHAnsi" w:cstheme="minorHAnsi"/>
          <w:szCs w:val="20"/>
        </w:rPr>
        <w:t>Ekosvětlo</w:t>
      </w:r>
      <w:proofErr w:type="spellEnd"/>
      <w:r w:rsidR="00C37FDF">
        <w:rPr>
          <w:rFonts w:asciiTheme="minorHAnsi" w:hAnsiTheme="minorHAnsi" w:cstheme="minorHAnsi"/>
          <w:szCs w:val="20"/>
        </w:rPr>
        <w:t xml:space="preserve"> s.r.o.</w:t>
      </w:r>
    </w:p>
    <w:p w:rsidR="00C37FDF" w:rsidRDefault="00C37FDF" w:rsidP="00BE0C1E">
      <w:pPr>
        <w:jc w:val="both"/>
        <w:rPr>
          <w:rFonts w:asciiTheme="minorHAnsi" w:hAnsiTheme="minorHAnsi" w:cstheme="minorHAnsi"/>
          <w:szCs w:val="20"/>
        </w:rPr>
      </w:pPr>
    </w:p>
    <w:p w:rsidR="002D0CD2" w:rsidRDefault="002D0CD2" w:rsidP="002D0CD2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Dle výpisu z OR jsou osobami oprávněnými jednat za účastníka jednatelé Zbyněk Svoboda a Ing. Josef Klíma. </w:t>
      </w:r>
      <w:r w:rsidR="00C37FDF">
        <w:rPr>
          <w:rFonts w:asciiTheme="minorHAnsi" w:hAnsiTheme="minorHAnsi" w:cstheme="minorHAnsi"/>
          <w:szCs w:val="20"/>
        </w:rPr>
        <w:t xml:space="preserve">Komise konstatuje, že nabídka neobsahuje plnou moc </w:t>
      </w:r>
      <w:r>
        <w:rPr>
          <w:rFonts w:asciiTheme="minorHAnsi" w:hAnsiTheme="minorHAnsi" w:cstheme="minorHAnsi"/>
          <w:szCs w:val="20"/>
        </w:rPr>
        <w:t xml:space="preserve">opravňující Bc. Věrou Hotovou, vedoucí kanceláře </w:t>
      </w:r>
      <w:proofErr w:type="spellStart"/>
      <w:r>
        <w:rPr>
          <w:rFonts w:asciiTheme="minorHAnsi" w:hAnsiTheme="minorHAnsi" w:cstheme="minorHAnsi"/>
          <w:szCs w:val="20"/>
        </w:rPr>
        <w:t>Ekosvětlo</w:t>
      </w:r>
      <w:proofErr w:type="spellEnd"/>
      <w:r>
        <w:rPr>
          <w:rFonts w:asciiTheme="minorHAnsi" w:hAnsiTheme="minorHAnsi" w:cstheme="minorHAnsi"/>
          <w:szCs w:val="20"/>
        </w:rPr>
        <w:t xml:space="preserve"> s.r.o. k podání nabídky jménem účastníka.</w:t>
      </w:r>
    </w:p>
    <w:p w:rsidR="003D2917" w:rsidRDefault="003D2917" w:rsidP="002D0CD2">
      <w:pPr>
        <w:jc w:val="both"/>
        <w:rPr>
          <w:rFonts w:asciiTheme="minorHAnsi" w:hAnsiTheme="minorHAnsi" w:cstheme="minorHAnsi"/>
          <w:szCs w:val="20"/>
        </w:rPr>
      </w:pPr>
    </w:p>
    <w:p w:rsidR="003D2917" w:rsidRDefault="003D2917" w:rsidP="002D0CD2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Konstatuje se, že nabídka obsahuje následující doklady částečně prokazující profesní způsobilost dle § 77:</w:t>
      </w:r>
    </w:p>
    <w:p w:rsidR="003D2917" w:rsidRDefault="003D2917" w:rsidP="002D0CD2">
      <w:pPr>
        <w:jc w:val="both"/>
        <w:rPr>
          <w:rFonts w:asciiTheme="minorHAnsi" w:hAnsiTheme="minorHAnsi" w:cstheme="minorHAnsi"/>
          <w:szCs w:val="20"/>
        </w:rPr>
      </w:pPr>
    </w:p>
    <w:tbl>
      <w:tblPr>
        <w:tblStyle w:val="Mkatabulky"/>
        <w:tblW w:w="9072" w:type="dxa"/>
        <w:tblInd w:w="108" w:type="dxa"/>
        <w:tblLook w:val="04A0"/>
      </w:tblPr>
      <w:tblGrid>
        <w:gridCol w:w="2410"/>
        <w:gridCol w:w="3260"/>
        <w:gridCol w:w="1985"/>
        <w:gridCol w:w="1417"/>
      </w:tblGrid>
      <w:tr w:rsidR="003D2917" w:rsidRPr="00911E9F" w:rsidTr="00AC52EF">
        <w:tc>
          <w:tcPr>
            <w:tcW w:w="2410" w:type="dxa"/>
          </w:tcPr>
          <w:p w:rsidR="003D2917" w:rsidRPr="00911E9F" w:rsidRDefault="003D2917" w:rsidP="00AC52EF">
            <w:pPr>
              <w:spacing w:line="276" w:lineRule="auto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Prokazovaná část kvalifikace</w:t>
            </w:r>
          </w:p>
        </w:tc>
        <w:tc>
          <w:tcPr>
            <w:tcW w:w="3260" w:type="dxa"/>
          </w:tcPr>
          <w:p w:rsidR="003D2917" w:rsidRPr="00911E9F" w:rsidRDefault="003D2917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Doložený doklad</w:t>
            </w:r>
          </w:p>
        </w:tc>
        <w:tc>
          <w:tcPr>
            <w:tcW w:w="1985" w:type="dxa"/>
          </w:tcPr>
          <w:p w:rsidR="003D2917" w:rsidRPr="00911E9F" w:rsidRDefault="003D2917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Identifikace dokumentu</w:t>
            </w:r>
          </w:p>
        </w:tc>
        <w:tc>
          <w:tcPr>
            <w:tcW w:w="1417" w:type="dxa"/>
          </w:tcPr>
          <w:p w:rsidR="003D2917" w:rsidRPr="00911E9F" w:rsidRDefault="003D2917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Splnění požadavku ANO/NE</w:t>
            </w:r>
          </w:p>
        </w:tc>
      </w:tr>
      <w:tr w:rsidR="00AC52EF" w:rsidRPr="00911E9F" w:rsidTr="00AC52EF">
        <w:tc>
          <w:tcPr>
            <w:tcW w:w="2410" w:type="dxa"/>
            <w:vMerge w:val="restart"/>
          </w:tcPr>
          <w:p w:rsidR="00AC52EF" w:rsidRDefault="00AC52EF" w:rsidP="00AC52EF">
            <w:pPr>
              <w:spacing w:line="276" w:lineRule="auto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§ 77 P</w:t>
            </w:r>
            <w:r w:rsidRPr="001A2A85">
              <w:rPr>
                <w:rFonts w:asciiTheme="minorHAnsi" w:hAnsiTheme="minorHAnsi" w:cstheme="minorHAnsi"/>
                <w:b/>
                <w:szCs w:val="20"/>
              </w:rPr>
              <w:t>rofesní způsobilost</w:t>
            </w:r>
          </w:p>
          <w:p w:rsidR="00AC52EF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  <w:p w:rsidR="00AC52EF" w:rsidRPr="00911E9F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260" w:type="dxa"/>
          </w:tcPr>
          <w:p w:rsidR="00AC52EF" w:rsidRPr="001A2A85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1A2A85">
              <w:rPr>
                <w:rFonts w:asciiTheme="minorHAnsi" w:hAnsiTheme="minorHAnsi" w:cstheme="minorHAnsi"/>
                <w:szCs w:val="20"/>
              </w:rPr>
              <w:t>Výpis z OR</w:t>
            </w:r>
          </w:p>
        </w:tc>
        <w:tc>
          <w:tcPr>
            <w:tcW w:w="1985" w:type="dxa"/>
          </w:tcPr>
          <w:p w:rsidR="00AC52EF" w:rsidRPr="001A2A85" w:rsidRDefault="00AC52EF" w:rsidP="003D2917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Výpis z OR KS v Brně, 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26.7.2024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>, el. originál</w:t>
            </w:r>
          </w:p>
        </w:tc>
        <w:tc>
          <w:tcPr>
            <w:tcW w:w="1417" w:type="dxa"/>
          </w:tcPr>
          <w:p w:rsidR="00AC52EF" w:rsidRPr="00911E9F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  <w:tr w:rsidR="00AC52EF" w:rsidRPr="00911E9F" w:rsidTr="00AC52EF">
        <w:tc>
          <w:tcPr>
            <w:tcW w:w="2410" w:type="dxa"/>
            <w:vMerge/>
          </w:tcPr>
          <w:p w:rsidR="00AC52EF" w:rsidRPr="00911E9F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3260" w:type="dxa"/>
          </w:tcPr>
          <w:p w:rsidR="00AC52EF" w:rsidRPr="00011075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F4CCB">
              <w:rPr>
                <w:rFonts w:asciiTheme="minorHAnsi" w:hAnsiTheme="minorHAnsi" w:cstheme="minorHAnsi"/>
                <w:szCs w:val="20"/>
              </w:rPr>
              <w:t xml:space="preserve">Výpis ze ŽR („Montáž, opravy, revize a zkoušky elektrických zařízení“ </w:t>
            </w:r>
          </w:p>
        </w:tc>
        <w:tc>
          <w:tcPr>
            <w:tcW w:w="1985" w:type="dxa"/>
          </w:tcPr>
          <w:p w:rsidR="00AC52EF" w:rsidRPr="00911E9F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MPO, </w:t>
            </w:r>
            <w:r w:rsidRPr="001A2A85">
              <w:rPr>
                <w:rFonts w:asciiTheme="minorHAnsi" w:hAnsiTheme="minorHAnsi" w:cstheme="minorHAnsi"/>
                <w:szCs w:val="20"/>
              </w:rPr>
              <w:t xml:space="preserve">ze dne </w:t>
            </w:r>
            <w:proofErr w:type="gramStart"/>
            <w:r>
              <w:rPr>
                <w:rFonts w:asciiTheme="minorHAnsi" w:hAnsiTheme="minorHAnsi" w:cstheme="minorHAnsi"/>
                <w:szCs w:val="20"/>
              </w:rPr>
              <w:t>26.7.2024</w:t>
            </w:r>
            <w:proofErr w:type="gramEnd"/>
            <w:r>
              <w:rPr>
                <w:rFonts w:asciiTheme="minorHAnsi" w:hAnsiTheme="minorHAnsi" w:cstheme="minorHAnsi"/>
                <w:szCs w:val="20"/>
              </w:rPr>
              <w:t xml:space="preserve">, el. </w:t>
            </w:r>
            <w:r w:rsidRPr="001A2A85">
              <w:rPr>
                <w:rFonts w:asciiTheme="minorHAnsi" w:hAnsiTheme="minorHAnsi" w:cstheme="minorHAnsi"/>
                <w:szCs w:val="20"/>
              </w:rPr>
              <w:t>originál</w:t>
            </w:r>
          </w:p>
        </w:tc>
        <w:tc>
          <w:tcPr>
            <w:tcW w:w="1417" w:type="dxa"/>
          </w:tcPr>
          <w:p w:rsidR="00AC52EF" w:rsidRPr="00911E9F" w:rsidRDefault="00AC52EF" w:rsidP="00012D5C">
            <w:pPr>
              <w:spacing w:line="276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11E9F">
              <w:rPr>
                <w:rFonts w:asciiTheme="minorHAnsi" w:hAnsiTheme="minorHAnsi" w:cstheme="minorHAnsi"/>
                <w:szCs w:val="20"/>
              </w:rPr>
              <w:t>ANO</w:t>
            </w:r>
          </w:p>
        </w:tc>
      </w:tr>
    </w:tbl>
    <w:p w:rsidR="003D2917" w:rsidRDefault="003D2917" w:rsidP="002D0CD2">
      <w:pPr>
        <w:jc w:val="both"/>
        <w:rPr>
          <w:rFonts w:asciiTheme="minorHAnsi" w:hAnsiTheme="minorHAnsi" w:cstheme="minorHAnsi"/>
          <w:szCs w:val="20"/>
        </w:rPr>
      </w:pPr>
    </w:p>
    <w:p w:rsidR="00C37FDF" w:rsidRDefault="00C37FD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AC52EF" w:rsidRDefault="00AC52EF" w:rsidP="00BE0C1E">
      <w:pPr>
        <w:jc w:val="both"/>
        <w:rPr>
          <w:rFonts w:asciiTheme="minorHAnsi" w:hAnsiTheme="minorHAnsi" w:cstheme="minorHAnsi"/>
          <w:szCs w:val="20"/>
        </w:rPr>
      </w:pPr>
    </w:p>
    <w:p w:rsidR="00701A4F" w:rsidRDefault="00701A4F" w:rsidP="0003575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D70ED4" w:rsidRPr="00125D02" w:rsidRDefault="00D70ED4" w:rsidP="00D70ED4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125D02">
        <w:rPr>
          <w:rFonts w:asciiTheme="minorHAnsi" w:hAnsiTheme="minorHAnsi" w:cstheme="minorHAnsi"/>
          <w:b/>
          <w:sz w:val="24"/>
        </w:rPr>
        <w:t xml:space="preserve">3) Posouzení splnění podmínek účasti nejvýhodnější nabídky č. </w:t>
      </w:r>
      <w:r w:rsidR="00E64AB0">
        <w:rPr>
          <w:rFonts w:asciiTheme="minorHAnsi" w:hAnsiTheme="minorHAnsi" w:cstheme="minorHAnsi"/>
          <w:b/>
          <w:sz w:val="24"/>
        </w:rPr>
        <w:t>1</w:t>
      </w:r>
      <w:r w:rsidR="00125D02" w:rsidRPr="00125D02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="00E64AB0" w:rsidRPr="00E64AB0">
        <w:rPr>
          <w:rFonts w:asciiTheme="minorHAnsi" w:hAnsiTheme="minorHAnsi" w:cstheme="minorHAnsi"/>
          <w:b/>
          <w:sz w:val="24"/>
        </w:rPr>
        <w:t>Ekosvětlo</w:t>
      </w:r>
      <w:proofErr w:type="spellEnd"/>
      <w:r w:rsidR="00E64AB0" w:rsidRPr="00E64AB0">
        <w:rPr>
          <w:rFonts w:asciiTheme="minorHAnsi" w:hAnsiTheme="minorHAnsi" w:cstheme="minorHAnsi"/>
          <w:b/>
          <w:sz w:val="24"/>
        </w:rPr>
        <w:t xml:space="preserve"> s.r.o., IČ: 29003903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125D02" w:rsidRPr="00AD1FCE" w:rsidRDefault="00125D02" w:rsidP="00125D02">
      <w:pPr>
        <w:jc w:val="both"/>
        <w:rPr>
          <w:rFonts w:asciiTheme="minorHAnsi" w:hAnsiTheme="minorHAnsi" w:cstheme="minorHAnsi"/>
          <w:szCs w:val="20"/>
        </w:rPr>
      </w:pPr>
      <w:r w:rsidRPr="00AD1FCE">
        <w:rPr>
          <w:rFonts w:asciiTheme="minorHAnsi" w:hAnsiTheme="minorHAnsi" w:cstheme="minorHAnsi"/>
          <w:szCs w:val="20"/>
        </w:rPr>
        <w:t>Seznam dokladů:</w:t>
      </w:r>
    </w:p>
    <w:p w:rsidR="00125D02" w:rsidRPr="0019237E" w:rsidRDefault="00125D02" w:rsidP="00125D02">
      <w:pPr>
        <w:jc w:val="both"/>
        <w:rPr>
          <w:rFonts w:asciiTheme="minorHAnsi" w:hAnsiTheme="minorHAnsi" w:cstheme="minorHAnsi"/>
          <w:szCs w:val="20"/>
        </w:rPr>
      </w:pPr>
    </w:p>
    <w:tbl>
      <w:tblPr>
        <w:tblStyle w:val="Mkatabulky"/>
        <w:tblW w:w="0" w:type="auto"/>
        <w:tblInd w:w="-34" w:type="dxa"/>
        <w:tblLook w:val="04A0"/>
      </w:tblPr>
      <w:tblGrid>
        <w:gridCol w:w="4363"/>
        <w:gridCol w:w="3535"/>
        <w:gridCol w:w="1424"/>
      </w:tblGrid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Požadovaný doklad</w:t>
            </w:r>
          </w:p>
        </w:tc>
        <w:tc>
          <w:tcPr>
            <w:tcW w:w="3535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Je /není přiložen, splňuje požadavky</w:t>
            </w:r>
          </w:p>
        </w:tc>
        <w:tc>
          <w:tcPr>
            <w:tcW w:w="1424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Splnění požadavku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Nabídka je v českém jazyce</w:t>
            </w:r>
          </w:p>
        </w:tc>
        <w:tc>
          <w:tcPr>
            <w:tcW w:w="3535" w:type="dxa"/>
            <w:shd w:val="clear" w:color="auto" w:fill="auto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ANO</w:t>
            </w:r>
            <w:r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Krycí list nabídky </w:t>
            </w:r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19237E" w:rsidRDefault="00E64AB0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NE *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 xml:space="preserve">Návrh smlouvy zpracovaný v souladu se ZD 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Viz příloha č. 4 ZD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Splnění bodu </w:t>
            </w:r>
            <w:r w:rsidR="00521118">
              <w:rPr>
                <w:rFonts w:asciiTheme="minorHAnsi" w:hAnsiTheme="minorHAnsi" w:cstheme="minorHAnsi"/>
                <w:szCs w:val="20"/>
              </w:rPr>
              <w:t xml:space="preserve">7.4 </w:t>
            </w:r>
            <w:r w:rsidRPr="0019237E">
              <w:rPr>
                <w:rFonts w:asciiTheme="minorHAnsi" w:hAnsiTheme="minorHAnsi" w:cstheme="minorHAnsi"/>
                <w:szCs w:val="20"/>
              </w:rPr>
              <w:t>ZD</w:t>
            </w:r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521118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NE</w:t>
            </w:r>
          </w:p>
        </w:tc>
        <w:tc>
          <w:tcPr>
            <w:tcW w:w="1424" w:type="dxa"/>
            <w:vAlign w:val="center"/>
          </w:tcPr>
          <w:p w:rsidR="00125D02" w:rsidRPr="0019237E" w:rsidRDefault="00E64AB0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NE *</w:t>
            </w:r>
            <w:r w:rsidR="00521118">
              <w:rPr>
                <w:rFonts w:asciiTheme="minorHAnsi" w:hAnsiTheme="minorHAnsi" w:cstheme="minorHAnsi"/>
                <w:b/>
                <w:szCs w:val="20"/>
              </w:rPr>
              <w:t>*</w:t>
            </w:r>
          </w:p>
        </w:tc>
      </w:tr>
      <w:tr w:rsidR="00125D02" w:rsidRPr="0019237E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b/>
                <w:szCs w:val="20"/>
              </w:rPr>
              <w:t>Oceněný Soupis prací, dodávek a služeb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Závazná příloha č. </w:t>
            </w:r>
            <w:r>
              <w:rPr>
                <w:rFonts w:asciiTheme="minorHAnsi" w:hAnsiTheme="minorHAnsi" w:cstheme="minorHAnsi"/>
                <w:szCs w:val="20"/>
              </w:rPr>
              <w:t>3</w:t>
            </w:r>
            <w:r w:rsidRPr="0019237E">
              <w:rPr>
                <w:rFonts w:asciiTheme="minorHAnsi" w:hAnsiTheme="minorHAnsi" w:cstheme="minorHAnsi"/>
                <w:szCs w:val="20"/>
              </w:rPr>
              <w:t xml:space="preserve"> ZD (kontrola zásahu do VV)</w:t>
            </w: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 xml:space="preserve">Otevřený </w:t>
            </w:r>
            <w:proofErr w:type="gramStart"/>
            <w:r w:rsidRPr="0019237E">
              <w:rPr>
                <w:rFonts w:asciiTheme="minorHAnsi" w:hAnsiTheme="minorHAnsi" w:cstheme="minorHAnsi"/>
                <w:szCs w:val="20"/>
              </w:rPr>
              <w:t>formát .</w:t>
            </w:r>
            <w:proofErr w:type="spellStart"/>
            <w:r w:rsidRPr="0019237E">
              <w:rPr>
                <w:rFonts w:asciiTheme="minorHAnsi" w:hAnsiTheme="minorHAnsi" w:cstheme="minorHAnsi"/>
                <w:szCs w:val="20"/>
              </w:rPr>
              <w:t>xls</w:t>
            </w:r>
            <w:proofErr w:type="spellEnd"/>
            <w:proofErr w:type="gramEnd"/>
          </w:p>
        </w:tc>
        <w:tc>
          <w:tcPr>
            <w:tcW w:w="3535" w:type="dxa"/>
          </w:tcPr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19237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19237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19237E" w:rsidRDefault="00521118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NE</w:t>
            </w:r>
          </w:p>
        </w:tc>
        <w:tc>
          <w:tcPr>
            <w:tcW w:w="1424" w:type="dxa"/>
            <w:vAlign w:val="center"/>
          </w:tcPr>
          <w:p w:rsidR="00125D02" w:rsidRPr="0019237E" w:rsidRDefault="00521118" w:rsidP="00415BE6">
            <w:pPr>
              <w:jc w:val="both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NE ***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specifikace svítidel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přílohy č.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8</w:t>
            </w:r>
          </w:p>
          <w:p w:rsidR="00125D02" w:rsidRPr="00D77E16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24" w:type="dxa"/>
            <w:vAlign w:val="center"/>
          </w:tcPr>
          <w:p w:rsidR="00125D02" w:rsidRPr="00C40A6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ANO</w:t>
            </w:r>
            <w:r w:rsidR="0052111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*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Technické požadavky zadavatele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Výpočet osvětlení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B631E">
              <w:rPr>
                <w:rFonts w:asciiTheme="minorHAnsi" w:hAnsiTheme="minorHAnsi" w:cstheme="minorHAnsi"/>
                <w:sz w:val="18"/>
                <w:szCs w:val="18"/>
              </w:rPr>
              <w:t>větelně technická data v 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ektronické podobě tzv. EULUMDAT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42F1F">
              <w:rPr>
                <w:rFonts w:asciiTheme="minorHAnsi" w:hAnsiTheme="minorHAnsi" w:cstheme="minorHAnsi"/>
                <w:sz w:val="18"/>
                <w:szCs w:val="18"/>
              </w:rPr>
              <w:t xml:space="preserve">Montážní </w:t>
            </w: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návod v českém jazyce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Katalogový list svítidel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Světelně technický výpočet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pro jednotlivé situace v elektronické podobě</w:t>
            </w:r>
          </w:p>
          <w:p w:rsidR="00125D02" w:rsidRPr="00947D0C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Otevřený </w:t>
            </w:r>
            <w:proofErr w:type="spellStart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Dialux</w:t>
            </w:r>
            <w:proofErr w:type="spellEnd"/>
            <w:r w:rsidRPr="00947D0C">
              <w:rPr>
                <w:rFonts w:asciiTheme="minorHAnsi" w:hAnsiTheme="minorHAnsi" w:cstheme="minorHAnsi"/>
                <w:sz w:val="18"/>
                <w:szCs w:val="18"/>
              </w:rPr>
              <w:t xml:space="preserve"> výpočet rušivého osvětlení pro jednotlivé situace v elektronické podobě</w:t>
            </w:r>
          </w:p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7D0C">
              <w:rPr>
                <w:rFonts w:asciiTheme="minorHAnsi" w:hAnsiTheme="minorHAnsi" w:cstheme="minorHAnsi"/>
                <w:sz w:val="18"/>
                <w:szCs w:val="18"/>
              </w:rPr>
              <w:t>Vyplněné technické podmínky a čestné prohlášení dle přílohy č. 8</w:t>
            </w:r>
          </w:p>
          <w:p w:rsidR="00125D02" w:rsidRPr="00D77E16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Certifikát</w:t>
            </w:r>
            <w:r w:rsidRPr="00472AD7">
              <w:rPr>
                <w:rFonts w:asciiTheme="minorHAnsi" w:hAnsiTheme="minorHAnsi" w:cstheme="minorHAnsi"/>
                <w:sz w:val="18"/>
                <w:szCs w:val="18"/>
              </w:rPr>
              <w:t xml:space="preserve"> ENEC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+</w:t>
            </w:r>
          </w:p>
        </w:tc>
        <w:tc>
          <w:tcPr>
            <w:tcW w:w="3535" w:type="dxa"/>
          </w:tcPr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D1FCE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 w:rsidRPr="00AD1FCE">
              <w:rPr>
                <w:rFonts w:asciiTheme="minorHAnsi" w:hAnsiTheme="minorHAnsi" w:cstheme="minorHAnsi"/>
                <w:szCs w:val="20"/>
              </w:rPr>
              <w:t>ANO</w:t>
            </w:r>
          </w:p>
          <w:p w:rsidR="00125D02" w:rsidRPr="00AD1FCE" w:rsidRDefault="007328BD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NE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Cs w:val="20"/>
              </w:rPr>
            </w:pPr>
          </w:p>
          <w:p w:rsidR="00125D02" w:rsidRPr="00AD1FCE" w:rsidRDefault="007328BD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NE</w:t>
            </w:r>
          </w:p>
          <w:p w:rsidR="00125D02" w:rsidRPr="00AD1FCE" w:rsidRDefault="00125D02" w:rsidP="00415BE6">
            <w:pPr>
              <w:jc w:val="both"/>
              <w:rPr>
                <w:rFonts w:asciiTheme="minorHAnsi" w:hAnsiTheme="minorHAnsi" w:cstheme="minorHAnsi"/>
                <w:szCs w:val="20"/>
              </w:rPr>
            </w:pPr>
          </w:p>
          <w:p w:rsidR="00125D02" w:rsidRPr="00AD1FCE" w:rsidRDefault="007328BD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Cs w:val="20"/>
              </w:rPr>
              <w:t>NE</w:t>
            </w:r>
          </w:p>
          <w:p w:rsidR="00125D02" w:rsidRPr="00AD1FCE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AD1FCE" w:rsidRDefault="007328BD" w:rsidP="007328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  <w:tc>
          <w:tcPr>
            <w:tcW w:w="1424" w:type="dxa"/>
            <w:vAlign w:val="center"/>
          </w:tcPr>
          <w:p w:rsidR="00125D02" w:rsidRPr="00AD1FCE" w:rsidRDefault="007328BD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NE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-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zásad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 xml:space="preserve"> zadávání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VZ</w:t>
            </w:r>
          </w:p>
          <w:p w:rsidR="00125D02" w:rsidRPr="005865C0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6 ZD</w:t>
            </w: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C40A62" w:rsidRDefault="007328BD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NE *</w:t>
            </w:r>
          </w:p>
        </w:tc>
      </w:tr>
      <w:tr w:rsidR="00125D02" w:rsidRPr="009E35AF" w:rsidTr="00415BE6">
        <w:trPr>
          <w:trHeight w:val="567"/>
        </w:trPr>
        <w:tc>
          <w:tcPr>
            <w:tcW w:w="4363" w:type="dxa"/>
            <w:shd w:val="clear" w:color="auto" w:fill="B8CCE4" w:themeFill="accent1" w:themeFillTint="66"/>
          </w:tcPr>
          <w:p w:rsidR="00125D02" w:rsidRPr="00001327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865C0">
              <w:rPr>
                <w:rFonts w:asciiTheme="minorHAnsi" w:hAnsiTheme="minorHAnsi" w:cstheme="minorHAnsi"/>
                <w:b/>
                <w:sz w:val="18"/>
                <w:szCs w:val="18"/>
              </w:rPr>
              <w:t>Čestné prohlášení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Pr="00001327">
              <w:rPr>
                <w:rFonts w:asciiTheme="minorHAnsi" w:hAnsiTheme="minorHAnsi" w:cstheme="minorHAnsi"/>
                <w:sz w:val="18"/>
                <w:szCs w:val="18"/>
              </w:rPr>
              <w:t>- o neexistenci střetu zájmů</w:t>
            </w:r>
          </w:p>
          <w:p w:rsidR="00125D02" w:rsidRPr="005865C0" w:rsidRDefault="00125D02" w:rsidP="00125D0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Viz příloha č. 10 ZD</w:t>
            </w:r>
          </w:p>
        </w:tc>
        <w:tc>
          <w:tcPr>
            <w:tcW w:w="3535" w:type="dxa"/>
          </w:tcPr>
          <w:p w:rsidR="00125D0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25D02" w:rsidRPr="00C40A62" w:rsidRDefault="00125D02" w:rsidP="00415B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40A62">
              <w:rPr>
                <w:rFonts w:asciiTheme="minorHAnsi" w:hAnsiTheme="minorHAnsi" w:cstheme="minorHAnsi"/>
                <w:sz w:val="18"/>
                <w:szCs w:val="18"/>
              </w:rPr>
              <w:t>ANO</w:t>
            </w:r>
          </w:p>
        </w:tc>
        <w:tc>
          <w:tcPr>
            <w:tcW w:w="1424" w:type="dxa"/>
            <w:vAlign w:val="center"/>
          </w:tcPr>
          <w:p w:rsidR="00125D02" w:rsidRPr="00C40A62" w:rsidRDefault="007328BD" w:rsidP="00415BE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NE *</w:t>
            </w:r>
          </w:p>
        </w:tc>
      </w:tr>
    </w:tbl>
    <w:p w:rsidR="00125D02" w:rsidRPr="00565CA6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E64AB0" w:rsidRDefault="00E64AB0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nepodepsáno osobou oprávněnou jednat jménem účastníka</w:t>
      </w:r>
    </w:p>
    <w:p w:rsidR="00521118" w:rsidRDefault="00521118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 nevyplněna záruční doba v čl. 7.5 návrhu smlouvy</w:t>
      </w:r>
    </w:p>
    <w:p w:rsidR="00521118" w:rsidRDefault="00521118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*** oceněný </w:t>
      </w:r>
      <w:r w:rsidRPr="00521118">
        <w:rPr>
          <w:rFonts w:asciiTheme="minorHAnsi" w:hAnsiTheme="minorHAnsi" w:cstheme="minorHAnsi"/>
        </w:rPr>
        <w:t>Soupis prací, dodávek a služeb</w:t>
      </w:r>
      <w:r>
        <w:rPr>
          <w:rFonts w:asciiTheme="minorHAnsi" w:hAnsiTheme="minorHAnsi" w:cstheme="minorHAnsi"/>
        </w:rPr>
        <w:t xml:space="preserve"> není předložen ve </w:t>
      </w:r>
      <w:proofErr w:type="gramStart"/>
      <w:r>
        <w:rPr>
          <w:rFonts w:asciiTheme="minorHAnsi" w:hAnsiTheme="minorHAnsi" w:cstheme="minorHAnsi"/>
        </w:rPr>
        <w:t>formátu .</w:t>
      </w:r>
      <w:proofErr w:type="spellStart"/>
      <w:r>
        <w:rPr>
          <w:rFonts w:asciiTheme="minorHAnsi" w:hAnsiTheme="minorHAnsi" w:cstheme="minorHAnsi"/>
        </w:rPr>
        <w:t>xls</w:t>
      </w:r>
      <w:proofErr w:type="spellEnd"/>
      <w:proofErr w:type="gramEnd"/>
      <w:r>
        <w:rPr>
          <w:rFonts w:asciiTheme="minorHAnsi" w:hAnsiTheme="minorHAnsi" w:cstheme="minorHAnsi"/>
        </w:rPr>
        <w:t xml:space="preserve">. Předložen ve </w:t>
      </w:r>
      <w:proofErr w:type="gramStart"/>
      <w:r>
        <w:rPr>
          <w:rFonts w:asciiTheme="minorHAnsi" w:hAnsiTheme="minorHAnsi" w:cstheme="minorHAnsi"/>
        </w:rPr>
        <w:t>formátu .</w:t>
      </w:r>
      <w:proofErr w:type="spellStart"/>
      <w:r>
        <w:rPr>
          <w:rFonts w:asciiTheme="minorHAnsi" w:hAnsiTheme="minorHAnsi" w:cstheme="minorHAnsi"/>
        </w:rPr>
        <w:t>pdf</w:t>
      </w:r>
      <w:proofErr w:type="spellEnd"/>
      <w:proofErr w:type="gramEnd"/>
    </w:p>
    <w:p w:rsidR="00E64AB0" w:rsidRDefault="00E64AB0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4E0CBD" w:rsidRDefault="00125D02" w:rsidP="00125D02">
      <w:pPr>
        <w:jc w:val="both"/>
        <w:rPr>
          <w:rFonts w:asciiTheme="minorHAnsi" w:hAnsiTheme="minorHAnsi" w:cstheme="minorHAnsi"/>
          <w:color w:val="FF0000"/>
          <w:szCs w:val="20"/>
        </w:rPr>
      </w:pPr>
    </w:p>
    <w:p w:rsidR="00125D02" w:rsidRPr="00E1532F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E1532F">
        <w:rPr>
          <w:rFonts w:asciiTheme="minorHAnsi" w:hAnsiTheme="minorHAnsi" w:cstheme="minorHAnsi"/>
          <w:b/>
          <w:sz w:val="24"/>
        </w:rPr>
        <w:t>4) Doplnění údajů na základě §46: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729E8">
        <w:rPr>
          <w:rFonts w:asciiTheme="minorHAnsi" w:hAnsiTheme="minorHAnsi" w:cstheme="minorHAnsi"/>
        </w:rPr>
        <w:t>Hodnotící komise</w:t>
      </w:r>
      <w:r>
        <w:rPr>
          <w:rFonts w:asciiTheme="minorHAnsi" w:hAnsiTheme="minorHAnsi" w:cstheme="minorHAnsi"/>
        </w:rPr>
        <w:t xml:space="preserve"> </w:t>
      </w:r>
      <w:r w:rsidRPr="00EF1810">
        <w:rPr>
          <w:rFonts w:asciiTheme="minorHAnsi" w:hAnsiTheme="minorHAnsi" w:cstheme="minorHAnsi"/>
        </w:rPr>
        <w:t>pož</w:t>
      </w:r>
      <w:r w:rsidR="007328BD">
        <w:rPr>
          <w:rFonts w:asciiTheme="minorHAnsi" w:hAnsiTheme="minorHAnsi" w:cstheme="minorHAnsi"/>
        </w:rPr>
        <w:t>aduje doplnění nabídky uchazeče o:</w:t>
      </w:r>
    </w:p>
    <w:p w:rsidR="007328BD" w:rsidRDefault="007328B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328BD">
        <w:rPr>
          <w:rFonts w:asciiTheme="minorHAnsi" w:hAnsiTheme="minorHAnsi" w:cstheme="minorHAnsi"/>
        </w:rPr>
        <w:t xml:space="preserve">- Plná moc udělená </w:t>
      </w:r>
      <w:r>
        <w:rPr>
          <w:rFonts w:asciiTheme="minorHAnsi" w:hAnsiTheme="minorHAnsi" w:cstheme="minorHAnsi"/>
        </w:rPr>
        <w:t>Bc. Věře Hotové</w:t>
      </w:r>
      <w:r w:rsidRPr="007328BD">
        <w:rPr>
          <w:rFonts w:asciiTheme="minorHAnsi" w:hAnsiTheme="minorHAnsi" w:cstheme="minorHAnsi"/>
        </w:rPr>
        <w:t xml:space="preserve">, vedoucí kanceláře </w:t>
      </w:r>
      <w:proofErr w:type="spellStart"/>
      <w:r w:rsidRPr="007328BD">
        <w:rPr>
          <w:rFonts w:asciiTheme="minorHAnsi" w:hAnsiTheme="minorHAnsi" w:cstheme="minorHAnsi"/>
        </w:rPr>
        <w:t>Ekosvětlo</w:t>
      </w:r>
      <w:proofErr w:type="spellEnd"/>
      <w:r w:rsidRPr="007328BD">
        <w:rPr>
          <w:rFonts w:asciiTheme="minorHAnsi" w:hAnsiTheme="minorHAnsi" w:cstheme="minorHAnsi"/>
        </w:rPr>
        <w:t xml:space="preserve"> s.r.o.</w:t>
      </w:r>
      <w:r>
        <w:rPr>
          <w:rFonts w:asciiTheme="minorHAnsi" w:hAnsiTheme="minorHAnsi" w:cstheme="minorHAnsi"/>
        </w:rPr>
        <w:t xml:space="preserve"> </w:t>
      </w:r>
      <w:r w:rsidRPr="007328BD">
        <w:rPr>
          <w:rFonts w:asciiTheme="minorHAnsi" w:hAnsiTheme="minorHAnsi" w:cstheme="minorHAnsi"/>
        </w:rPr>
        <w:t>ve věci zastupování v rámci veřejné zakázky „Kompletní obnova veřejného osvětlení města Chrudim - III. etapa“ - požadován originál nebo ověřená kopie</w:t>
      </w:r>
      <w:r w:rsidR="003B2AA9" w:rsidRPr="003B2AA9">
        <w:t xml:space="preserve"> </w:t>
      </w:r>
      <w:r w:rsidR="003B2AA9" w:rsidRPr="003B2AA9">
        <w:rPr>
          <w:rFonts w:asciiTheme="minorHAnsi" w:hAnsiTheme="minorHAnsi" w:cstheme="minorHAnsi"/>
        </w:rPr>
        <w:t>v elektronické podobě</w:t>
      </w:r>
    </w:p>
    <w:p w:rsidR="007328BD" w:rsidRDefault="003B2AA9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Návrh smlouvy o dílo</w:t>
      </w:r>
      <w:r w:rsidRPr="003B2AA9">
        <w:t xml:space="preserve"> </w:t>
      </w:r>
      <w:r w:rsidRPr="003B2AA9">
        <w:rPr>
          <w:rFonts w:asciiTheme="minorHAnsi" w:hAnsiTheme="minorHAnsi" w:cstheme="minorHAnsi"/>
        </w:rPr>
        <w:t>zpracovaný v souladu se ZD</w:t>
      </w:r>
    </w:p>
    <w:p w:rsidR="003B2AA9" w:rsidRDefault="003B2AA9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3B2AA9">
        <w:rPr>
          <w:rFonts w:asciiTheme="minorHAnsi" w:hAnsiTheme="minorHAnsi" w:cstheme="minorHAnsi"/>
        </w:rPr>
        <w:t xml:space="preserve">Oceněný Soupis prací, dodávek a služeb </w:t>
      </w:r>
      <w:r>
        <w:rPr>
          <w:rFonts w:asciiTheme="minorHAnsi" w:hAnsiTheme="minorHAnsi" w:cstheme="minorHAnsi"/>
        </w:rPr>
        <w:t xml:space="preserve">ve </w:t>
      </w:r>
      <w:proofErr w:type="gramStart"/>
      <w:r>
        <w:rPr>
          <w:rFonts w:asciiTheme="minorHAnsi" w:hAnsiTheme="minorHAnsi" w:cstheme="minorHAnsi"/>
        </w:rPr>
        <w:t>formátu .</w:t>
      </w:r>
      <w:proofErr w:type="spellStart"/>
      <w:r>
        <w:rPr>
          <w:rFonts w:asciiTheme="minorHAnsi" w:hAnsiTheme="minorHAnsi" w:cstheme="minorHAnsi"/>
        </w:rPr>
        <w:t>xls</w:t>
      </w:r>
      <w:proofErr w:type="spellEnd"/>
      <w:proofErr w:type="gramEnd"/>
    </w:p>
    <w:p w:rsidR="003B2AA9" w:rsidRPr="003B2AA9" w:rsidRDefault="003B2AA9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- </w:t>
      </w:r>
      <w:r w:rsidRPr="003B2AA9">
        <w:rPr>
          <w:rFonts w:asciiTheme="minorHAnsi" w:hAnsiTheme="minorHAnsi" w:cstheme="minorHAnsi"/>
        </w:rPr>
        <w:t>Světelně technický výpočet</w:t>
      </w:r>
    </w:p>
    <w:p w:rsidR="003B2AA9" w:rsidRPr="003B2AA9" w:rsidRDefault="003B2AA9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3B2AA9">
        <w:rPr>
          <w:rFonts w:asciiTheme="minorHAnsi" w:hAnsiTheme="minorHAnsi" w:cstheme="minorHAnsi"/>
        </w:rPr>
        <w:t xml:space="preserve">Otevřený </w:t>
      </w:r>
      <w:proofErr w:type="spellStart"/>
      <w:r w:rsidRPr="003B2AA9">
        <w:rPr>
          <w:rFonts w:asciiTheme="minorHAnsi" w:hAnsiTheme="minorHAnsi" w:cstheme="minorHAnsi"/>
        </w:rPr>
        <w:t>Dialux</w:t>
      </w:r>
      <w:proofErr w:type="spellEnd"/>
      <w:r w:rsidRPr="003B2AA9">
        <w:rPr>
          <w:rFonts w:asciiTheme="minorHAnsi" w:hAnsiTheme="minorHAnsi" w:cstheme="minorHAnsi"/>
        </w:rPr>
        <w:t xml:space="preserve"> výpočet pro jednotlivé situace v elektronické podobě</w:t>
      </w:r>
    </w:p>
    <w:p w:rsidR="003B2AA9" w:rsidRPr="003B2AA9" w:rsidRDefault="003B2AA9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3B2AA9">
        <w:rPr>
          <w:rFonts w:asciiTheme="minorHAnsi" w:hAnsiTheme="minorHAnsi" w:cstheme="minorHAnsi"/>
        </w:rPr>
        <w:t xml:space="preserve">Otevřený </w:t>
      </w:r>
      <w:proofErr w:type="spellStart"/>
      <w:r w:rsidRPr="003B2AA9">
        <w:rPr>
          <w:rFonts w:asciiTheme="minorHAnsi" w:hAnsiTheme="minorHAnsi" w:cstheme="minorHAnsi"/>
        </w:rPr>
        <w:t>Dialux</w:t>
      </w:r>
      <w:proofErr w:type="spellEnd"/>
      <w:r w:rsidRPr="003B2AA9">
        <w:rPr>
          <w:rFonts w:asciiTheme="minorHAnsi" w:hAnsiTheme="minorHAnsi" w:cstheme="minorHAnsi"/>
        </w:rPr>
        <w:t xml:space="preserve"> výpočet rušivého osvětlení pro jednotlivé situace v elektronické podobě</w:t>
      </w:r>
    </w:p>
    <w:p w:rsidR="003B2AA9" w:rsidRPr="003B2AA9" w:rsidRDefault="003B2AA9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3B2AA9">
        <w:rPr>
          <w:rFonts w:asciiTheme="minorHAnsi" w:hAnsiTheme="minorHAnsi" w:cstheme="minorHAnsi"/>
        </w:rPr>
        <w:t>Vyplněné technické podmínky a čestné prohlášení dle přílohy č. 8</w:t>
      </w:r>
    </w:p>
    <w:p w:rsidR="003B2AA9" w:rsidRDefault="003B2AA9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3B2AA9">
        <w:rPr>
          <w:rFonts w:asciiTheme="minorHAnsi" w:hAnsiTheme="minorHAnsi" w:cstheme="minorHAnsi"/>
        </w:rPr>
        <w:t>Certifikát ENEC+</w:t>
      </w:r>
    </w:p>
    <w:p w:rsidR="003B2AA9" w:rsidRDefault="003B2AA9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proofErr w:type="spellStart"/>
      <w:r>
        <w:rPr>
          <w:rFonts w:asciiTheme="minorHAnsi" w:hAnsiTheme="minorHAnsi" w:cstheme="minorHAnsi"/>
        </w:rPr>
        <w:t>čp</w:t>
      </w:r>
      <w:proofErr w:type="spellEnd"/>
      <w:r>
        <w:rPr>
          <w:rFonts w:asciiTheme="minorHAnsi" w:hAnsiTheme="minorHAnsi" w:cstheme="minorHAnsi"/>
        </w:rPr>
        <w:t xml:space="preserve"> odpovědné zadávání dle přílohy č. 6 - </w:t>
      </w:r>
      <w:r w:rsidRPr="007328BD">
        <w:rPr>
          <w:rFonts w:asciiTheme="minorHAnsi" w:hAnsiTheme="minorHAnsi" w:cstheme="minorHAnsi"/>
        </w:rPr>
        <w:t>požadován originál nebo ověřená kopie</w:t>
      </w:r>
      <w:r w:rsidRPr="003B2AA9">
        <w:t xml:space="preserve"> </w:t>
      </w:r>
      <w:r w:rsidRPr="003B2AA9">
        <w:rPr>
          <w:rFonts w:asciiTheme="minorHAnsi" w:hAnsiTheme="minorHAnsi" w:cstheme="minorHAnsi"/>
        </w:rPr>
        <w:t>v elektronické podobě</w:t>
      </w:r>
    </w:p>
    <w:p w:rsidR="003B2AA9" w:rsidRDefault="00D653E0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proofErr w:type="spellStart"/>
      <w:r>
        <w:rPr>
          <w:rFonts w:asciiTheme="minorHAnsi" w:hAnsiTheme="minorHAnsi" w:cstheme="minorHAnsi"/>
        </w:rPr>
        <w:t>čp</w:t>
      </w:r>
      <w:proofErr w:type="spellEnd"/>
      <w:r>
        <w:rPr>
          <w:rFonts w:asciiTheme="minorHAnsi" w:hAnsiTheme="minorHAnsi" w:cstheme="minorHAnsi"/>
        </w:rPr>
        <w:t xml:space="preserve"> </w:t>
      </w:r>
      <w:r w:rsidRPr="00D653E0">
        <w:rPr>
          <w:rFonts w:asciiTheme="minorHAnsi" w:hAnsiTheme="minorHAnsi" w:cstheme="minorHAnsi"/>
        </w:rPr>
        <w:t>Technické požadavky na svítidlo</w:t>
      </w:r>
      <w:r>
        <w:rPr>
          <w:rFonts w:asciiTheme="minorHAnsi" w:hAnsiTheme="minorHAnsi" w:cstheme="minorHAnsi"/>
        </w:rPr>
        <w:t xml:space="preserve"> dle přílohy č. 8 - </w:t>
      </w:r>
      <w:r w:rsidRPr="007328BD">
        <w:rPr>
          <w:rFonts w:asciiTheme="minorHAnsi" w:hAnsiTheme="minorHAnsi" w:cstheme="minorHAnsi"/>
        </w:rPr>
        <w:t>požadován originál nebo ověřená kopie</w:t>
      </w:r>
      <w:r w:rsidRPr="003B2AA9">
        <w:t xml:space="preserve"> </w:t>
      </w:r>
      <w:r w:rsidRPr="003B2AA9">
        <w:rPr>
          <w:rFonts w:asciiTheme="minorHAnsi" w:hAnsiTheme="minorHAnsi" w:cstheme="minorHAnsi"/>
        </w:rPr>
        <w:t>v elektronické podobě</w:t>
      </w:r>
    </w:p>
    <w:p w:rsidR="00D653E0" w:rsidRDefault="00D653E0" w:rsidP="00D653E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proofErr w:type="spellStart"/>
      <w:r>
        <w:rPr>
          <w:rFonts w:asciiTheme="minorHAnsi" w:hAnsiTheme="minorHAnsi" w:cstheme="minorHAnsi"/>
        </w:rPr>
        <w:t>čp</w:t>
      </w:r>
      <w:proofErr w:type="spellEnd"/>
      <w:r>
        <w:rPr>
          <w:rFonts w:asciiTheme="minorHAnsi" w:hAnsiTheme="minorHAnsi" w:cstheme="minorHAnsi"/>
        </w:rPr>
        <w:t xml:space="preserve"> </w:t>
      </w:r>
      <w:r w:rsidRPr="00D653E0">
        <w:rPr>
          <w:rFonts w:asciiTheme="minorHAnsi" w:hAnsiTheme="minorHAnsi" w:cstheme="minorHAnsi"/>
        </w:rPr>
        <w:t>o neexistenci střetu zájmů</w:t>
      </w:r>
      <w:r>
        <w:rPr>
          <w:rFonts w:asciiTheme="minorHAnsi" w:hAnsiTheme="minorHAnsi" w:cstheme="minorHAnsi"/>
        </w:rPr>
        <w:t xml:space="preserve"> dle přílohy č. 10 - </w:t>
      </w:r>
      <w:r w:rsidRPr="007328BD">
        <w:rPr>
          <w:rFonts w:asciiTheme="minorHAnsi" w:hAnsiTheme="minorHAnsi" w:cstheme="minorHAnsi"/>
        </w:rPr>
        <w:t>požadován originál nebo ověřená kopie</w:t>
      </w:r>
      <w:r w:rsidRPr="003B2AA9">
        <w:t xml:space="preserve"> </w:t>
      </w:r>
      <w:r w:rsidRPr="003B2AA9">
        <w:rPr>
          <w:rFonts w:asciiTheme="minorHAnsi" w:hAnsiTheme="minorHAnsi" w:cstheme="minorHAnsi"/>
        </w:rPr>
        <w:t>v elektronické podobě</w:t>
      </w:r>
    </w:p>
    <w:p w:rsidR="00D653E0" w:rsidRDefault="00D653E0" w:rsidP="00D653E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AD03CE" w:rsidRPr="00AD03CE">
        <w:rPr>
          <w:rFonts w:asciiTheme="minorHAnsi" w:hAnsiTheme="minorHAnsi" w:cstheme="minorHAnsi"/>
        </w:rPr>
        <w:t>Fyzický „Vzorek LED svítidla“ splňující požadavky uvedené v</w:t>
      </w:r>
      <w:r w:rsidR="00AD03CE">
        <w:rPr>
          <w:rFonts w:asciiTheme="minorHAnsi" w:hAnsiTheme="minorHAnsi" w:cstheme="minorHAnsi"/>
        </w:rPr>
        <w:t xml:space="preserve"> čl. 16 </w:t>
      </w:r>
      <w:r w:rsidR="00AD03CE" w:rsidRPr="00AD03CE">
        <w:rPr>
          <w:rFonts w:asciiTheme="minorHAnsi" w:hAnsiTheme="minorHAnsi" w:cstheme="minorHAnsi"/>
        </w:rPr>
        <w:t>ZD</w:t>
      </w:r>
    </w:p>
    <w:p w:rsidR="003B2AA9" w:rsidRDefault="003B2AA9" w:rsidP="003B2AA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E1532F">
        <w:rPr>
          <w:rFonts w:asciiTheme="minorHAnsi" w:hAnsiTheme="minorHAnsi" w:cstheme="minorHAnsi"/>
          <w:b/>
          <w:sz w:val="24"/>
        </w:rPr>
        <w:t>5) Posouzení mimořádně nízké nabídkové ceny dle §48 odst. 4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Hodnotící komise </w:t>
      </w:r>
      <w:r w:rsidRPr="00E1532F">
        <w:rPr>
          <w:rFonts w:asciiTheme="minorHAnsi" w:hAnsiTheme="minorHAnsi" w:cstheme="minorHAnsi"/>
        </w:rPr>
        <w:t>následně posoudil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 xml:space="preserve"> nabídku vybraného dodavatele z hlediska výše nabídkové ceny ve vztahu k předmětu veřejné zakázky a konstatoval</w:t>
      </w:r>
      <w:r>
        <w:rPr>
          <w:rFonts w:asciiTheme="minorHAnsi" w:hAnsiTheme="minorHAnsi" w:cstheme="minorHAnsi"/>
        </w:rPr>
        <w:t>a</w:t>
      </w:r>
      <w:r w:rsidRPr="00E1532F">
        <w:rPr>
          <w:rFonts w:asciiTheme="minorHAnsi" w:hAnsiTheme="minorHAnsi" w:cstheme="minorHAnsi"/>
        </w:rPr>
        <w:t>, že je možno realizovat plnění zakázky v požadované kvalitě, a že ve vztahu k předmětu zakázky nabídka neobsahuje mimořádně nízkou nabídkovou cenu ve smyslu § 113 zákona.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8411E7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 w:rsidRPr="008411E7">
        <w:rPr>
          <w:rFonts w:asciiTheme="minorHAnsi" w:hAnsiTheme="minorHAnsi" w:cstheme="minorHAnsi"/>
          <w:b/>
          <w:sz w:val="24"/>
        </w:rPr>
        <w:t xml:space="preserve">6) Identifikační údaje všech osob vybraného dodavatele, které jsou jeho skutečným majitelem 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8411E7">
        <w:rPr>
          <w:rFonts w:asciiTheme="minorHAnsi" w:hAnsiTheme="minorHAnsi" w:cstheme="minorHAnsi"/>
        </w:rPr>
        <w:t xml:space="preserve">Zadavatel z evidence údajů o skutečných majitelích u vybraného dodavatele identifikoval skutečné majitele. Výpis skutečného majitele tvoří přílohu tohoto zápisu. </w:t>
      </w:r>
    </w:p>
    <w:p w:rsidR="00125D02" w:rsidRPr="008411E7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E1532F" w:rsidRDefault="00125D02" w:rsidP="00125D02">
      <w:pPr>
        <w:jc w:val="both"/>
        <w:outlineLvl w:val="0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7</w:t>
      </w:r>
      <w:r w:rsidRPr="003C10E8">
        <w:rPr>
          <w:rFonts w:asciiTheme="minorHAnsi" w:hAnsiTheme="minorHAnsi" w:cstheme="minorHAnsi"/>
          <w:b/>
          <w:sz w:val="24"/>
        </w:rPr>
        <w:t xml:space="preserve">) </w:t>
      </w:r>
      <w:r>
        <w:rPr>
          <w:rFonts w:asciiTheme="minorHAnsi" w:hAnsiTheme="minorHAnsi" w:cstheme="minorHAnsi"/>
          <w:b/>
          <w:sz w:val="24"/>
        </w:rPr>
        <w:t>Výzva dle § 122 zákona k p</w:t>
      </w:r>
      <w:r w:rsidRPr="00E1532F">
        <w:rPr>
          <w:rFonts w:asciiTheme="minorHAnsi" w:hAnsiTheme="minorHAnsi" w:cstheme="minorHAnsi"/>
          <w:b/>
          <w:sz w:val="24"/>
        </w:rPr>
        <w:t xml:space="preserve">ředložení originálů nebo ověřených kopií dokladů o kvalifikaci 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Doklady, které </w:t>
      </w:r>
      <w:r>
        <w:rPr>
          <w:rFonts w:asciiTheme="minorHAnsi" w:hAnsiTheme="minorHAnsi" w:cstheme="minorHAnsi"/>
        </w:rPr>
        <w:t>vybraný dodavatel</w:t>
      </w:r>
      <w:r w:rsidRPr="00787D6F">
        <w:rPr>
          <w:rFonts w:asciiTheme="minorHAnsi" w:hAnsiTheme="minorHAnsi" w:cstheme="minorHAnsi"/>
        </w:rPr>
        <w:t xml:space="preserve"> </w:t>
      </w:r>
      <w:r w:rsidRPr="000B5FAE">
        <w:rPr>
          <w:rFonts w:asciiTheme="minorHAnsi" w:hAnsiTheme="minorHAnsi" w:cstheme="minorHAnsi"/>
        </w:rPr>
        <w:t xml:space="preserve">doloží </w:t>
      </w:r>
      <w:r>
        <w:rPr>
          <w:rFonts w:asciiTheme="minorHAnsi" w:hAnsiTheme="minorHAnsi" w:cstheme="minorHAnsi"/>
        </w:rPr>
        <w:t xml:space="preserve">nejdéle </w:t>
      </w:r>
      <w:r w:rsidRPr="000B5FAE">
        <w:rPr>
          <w:rFonts w:asciiTheme="minorHAnsi" w:hAnsiTheme="minorHAnsi" w:cstheme="minorHAnsi"/>
        </w:rPr>
        <w:t>před podpisem smlouvy:</w:t>
      </w:r>
    </w:p>
    <w:p w:rsidR="00125D02" w:rsidRPr="000B5FA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>V originále nebo ověřené kopii:</w:t>
      </w:r>
    </w:p>
    <w:p w:rsidR="00AD03CE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B5FAE">
        <w:rPr>
          <w:rFonts w:asciiTheme="minorHAnsi" w:hAnsiTheme="minorHAnsi" w:cstheme="minorHAnsi"/>
        </w:rPr>
        <w:t xml:space="preserve">a) </w:t>
      </w:r>
      <w:r w:rsidR="00AD03CE">
        <w:rPr>
          <w:rFonts w:asciiTheme="minorHAnsi" w:hAnsiTheme="minorHAnsi" w:cstheme="minorHAnsi"/>
        </w:rPr>
        <w:t>Doklady prokazující splnění základní způsobilosti dle čl. 8.1 ZD</w:t>
      </w:r>
    </w:p>
    <w:p w:rsidR="00125D02" w:rsidRPr="000B5FAE" w:rsidRDefault="00AD03CE" w:rsidP="00AD03CE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125D02" w:rsidRPr="000B5FAE">
        <w:rPr>
          <w:rFonts w:asciiTheme="minorHAnsi" w:hAnsiTheme="minorHAnsi" w:cstheme="minorHAnsi"/>
        </w:rPr>
        <w:t>Výpisy z evidence rejstříku trestů - obchodní společnosti a statutárních zástupců</w:t>
      </w:r>
    </w:p>
    <w:p w:rsidR="00125D02" w:rsidRPr="000B5FAE" w:rsidRDefault="00AD03CE" w:rsidP="00AD03CE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125D02" w:rsidRPr="000B5FAE">
        <w:rPr>
          <w:rFonts w:asciiTheme="minorHAnsi" w:hAnsiTheme="minorHAnsi" w:cstheme="minorHAnsi"/>
        </w:rPr>
        <w:t xml:space="preserve">Potvrzení příslušného finančního úřadu </w:t>
      </w:r>
    </w:p>
    <w:p w:rsidR="00125D02" w:rsidRDefault="00AD03CE" w:rsidP="00AD03CE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125D02" w:rsidRPr="000B5FAE">
        <w:rPr>
          <w:rFonts w:asciiTheme="minorHAnsi" w:hAnsiTheme="minorHAnsi" w:cstheme="minorHAnsi"/>
        </w:rPr>
        <w:t xml:space="preserve">Potvrzení příslušného OSSZ </w:t>
      </w:r>
    </w:p>
    <w:p w:rsidR="00AD03CE" w:rsidRDefault="00AD03CE" w:rsidP="00AD03CE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Písemné čestné</w:t>
      </w:r>
      <w:r w:rsidRPr="00AD03CE">
        <w:rPr>
          <w:rFonts w:asciiTheme="minorHAnsi" w:hAnsiTheme="minorHAnsi" w:cstheme="minorHAnsi"/>
        </w:rPr>
        <w:t xml:space="preserve"> prohlášení ve vztahu ke spotřební dani ve vztahu k § 74 odst. 1 písm. b)</w:t>
      </w:r>
    </w:p>
    <w:p w:rsidR="00AD03CE" w:rsidRDefault="00AD03CE" w:rsidP="00AD03CE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Písemné čestné </w:t>
      </w:r>
      <w:r w:rsidRPr="00AD03CE">
        <w:rPr>
          <w:rFonts w:asciiTheme="minorHAnsi" w:hAnsiTheme="minorHAnsi" w:cstheme="minorHAnsi"/>
        </w:rPr>
        <w:t>prohlášení ve vztahu k ve vztahu k § 74 odst. 1 písm. c)</w:t>
      </w:r>
    </w:p>
    <w:p w:rsidR="00AD03CE" w:rsidRDefault="00AD03CE" w:rsidP="00AD03CE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</w:rPr>
      </w:pPr>
    </w:p>
    <w:p w:rsidR="00125D02" w:rsidRDefault="00AD03CE" w:rsidP="00125D02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b</w:t>
      </w:r>
      <w:r w:rsidR="00125D02">
        <w:rPr>
          <w:rFonts w:asciiTheme="minorHAnsi" w:hAnsiTheme="minorHAnsi" w:cstheme="minorHAnsi"/>
          <w:szCs w:val="20"/>
        </w:rPr>
        <w:t>) O</w:t>
      </w:r>
      <w:r w:rsidR="00125D02" w:rsidRPr="00FE6122">
        <w:rPr>
          <w:rFonts w:asciiTheme="minorHAnsi" w:hAnsiTheme="minorHAnsi" w:cstheme="minorHAnsi"/>
          <w:szCs w:val="20"/>
        </w:rPr>
        <w:t xml:space="preserve">právnění Technické inspekce ČR k činnosti: „Montáž </w:t>
      </w:r>
      <w:r>
        <w:rPr>
          <w:rFonts w:asciiTheme="minorHAnsi" w:hAnsiTheme="minorHAnsi" w:cstheme="minorHAnsi"/>
          <w:szCs w:val="20"/>
        </w:rPr>
        <w:t>a opravy elektrických zařízení“</w:t>
      </w:r>
    </w:p>
    <w:p w:rsidR="00AD03CE" w:rsidRDefault="00AD03CE" w:rsidP="00125D02">
      <w:pPr>
        <w:jc w:val="both"/>
        <w:rPr>
          <w:rFonts w:asciiTheme="minorHAnsi" w:hAnsiTheme="minorHAnsi" w:cstheme="minorHAnsi"/>
          <w:szCs w:val="20"/>
        </w:rPr>
      </w:pPr>
    </w:p>
    <w:p w:rsidR="00AD03CE" w:rsidRDefault="00AD03CE" w:rsidP="00125D02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c) Doklady prokazující splnění ekonomické kvalifikace dle bodu 8.3 ZD</w:t>
      </w:r>
    </w:p>
    <w:p w:rsidR="00AD03CE" w:rsidRDefault="00AD03CE" w:rsidP="00125D02">
      <w:pPr>
        <w:jc w:val="both"/>
        <w:rPr>
          <w:rFonts w:asciiTheme="minorHAnsi" w:hAnsiTheme="minorHAnsi" w:cstheme="minorHAnsi"/>
          <w:szCs w:val="20"/>
        </w:rPr>
      </w:pPr>
    </w:p>
    <w:p w:rsidR="00AD03CE" w:rsidRDefault="00AD03CE" w:rsidP="00125D02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 xml:space="preserve">d) </w:t>
      </w:r>
      <w:r w:rsidR="00F82561">
        <w:rPr>
          <w:rFonts w:asciiTheme="minorHAnsi" w:hAnsiTheme="minorHAnsi" w:cstheme="minorHAnsi"/>
          <w:szCs w:val="20"/>
        </w:rPr>
        <w:t>Doklady prokazující splnění technické kvalifikace dle bodu 8.4 ZD</w:t>
      </w:r>
    </w:p>
    <w:p w:rsidR="00AD03CE" w:rsidRDefault="00AD03CE" w:rsidP="00125D02">
      <w:pPr>
        <w:jc w:val="both"/>
        <w:rPr>
          <w:rFonts w:asciiTheme="minorHAnsi" w:hAnsiTheme="minorHAnsi" w:cstheme="minorHAnsi"/>
        </w:rPr>
      </w:pP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2A313D" w:rsidRDefault="002A313D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125D02" w:rsidRPr="00442B44" w:rsidRDefault="00125D02" w:rsidP="00125D02">
      <w:pPr>
        <w:jc w:val="both"/>
        <w:rPr>
          <w:rFonts w:asciiTheme="minorHAnsi" w:hAnsiTheme="minorHAnsi" w:cstheme="minorHAnsi"/>
          <w:b/>
          <w:sz w:val="24"/>
        </w:rPr>
      </w:pPr>
      <w:r w:rsidRPr="00442B44">
        <w:rPr>
          <w:rFonts w:asciiTheme="minorHAnsi" w:hAnsiTheme="minorHAnsi" w:cstheme="minorHAnsi"/>
          <w:b/>
          <w:sz w:val="24"/>
        </w:rPr>
        <w:t>8) Posouzení identifikace poddodavatelů</w:t>
      </w:r>
    </w:p>
    <w:p w:rsidR="00125D02" w:rsidRDefault="00125D02" w:rsidP="00125D0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 v</w:t>
      </w:r>
      <w:r w:rsidRPr="00315840">
        <w:rPr>
          <w:rFonts w:asciiTheme="minorHAnsi" w:hAnsiTheme="minorHAnsi" w:cstheme="minorHAnsi"/>
        </w:rPr>
        <w:t xml:space="preserve"> souladu s § 105 odst. 4 zákona </w:t>
      </w:r>
      <w:r w:rsidRPr="00442B44">
        <w:rPr>
          <w:rFonts w:asciiTheme="minorHAnsi" w:hAnsiTheme="minorHAnsi" w:cstheme="minorHAnsi"/>
          <w:b/>
        </w:rPr>
        <w:t>vyzve</w:t>
      </w:r>
      <w:r>
        <w:rPr>
          <w:rFonts w:asciiTheme="minorHAnsi" w:hAnsiTheme="minorHAnsi" w:cstheme="minorHAnsi"/>
        </w:rPr>
        <w:t xml:space="preserve"> vybraného</w:t>
      </w:r>
      <w:r w:rsidRPr="00315840">
        <w:rPr>
          <w:rFonts w:asciiTheme="minorHAnsi" w:hAnsiTheme="minorHAnsi" w:cstheme="minorHAnsi"/>
        </w:rPr>
        <w:t xml:space="preserve"> dodavatel</w:t>
      </w:r>
      <w:r>
        <w:rPr>
          <w:rFonts w:asciiTheme="minorHAnsi" w:hAnsiTheme="minorHAnsi" w:cstheme="minorHAnsi"/>
        </w:rPr>
        <w:t xml:space="preserve">e </w:t>
      </w:r>
      <w:r w:rsidRPr="00442B44">
        <w:rPr>
          <w:rFonts w:asciiTheme="minorHAnsi" w:hAnsiTheme="minorHAnsi" w:cstheme="minorHAnsi"/>
          <w:b/>
        </w:rPr>
        <w:t>k identifikaci poddodavatelů</w:t>
      </w:r>
      <w:r>
        <w:rPr>
          <w:rFonts w:asciiTheme="minorHAnsi" w:hAnsiTheme="minorHAnsi" w:cstheme="minorHAnsi"/>
        </w:rPr>
        <w:t xml:space="preserve"> v </w:t>
      </w:r>
      <w:r w:rsidRPr="00442B44">
        <w:rPr>
          <w:rFonts w:asciiTheme="minorHAnsi" w:hAnsiTheme="minorHAnsi" w:cstheme="minorHAnsi"/>
        </w:rPr>
        <w:t>originálu nebo ověřené kopii</w:t>
      </w:r>
      <w:r w:rsidRPr="00315840">
        <w:rPr>
          <w:rFonts w:asciiTheme="minorHAnsi" w:hAnsiTheme="minorHAnsi" w:cstheme="minorHAnsi"/>
        </w:rPr>
        <w:t>, a to nejpozději do 10 pracovních dnů od doručení oznámení o výběru dodavatele, pokud jsou mu známi.</w:t>
      </w:r>
    </w:p>
    <w:p w:rsidR="00125D02" w:rsidRDefault="00125D02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F82561" w:rsidRDefault="00F82561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F82561" w:rsidRDefault="00F82561" w:rsidP="00F82561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t xml:space="preserve">Další jednání komise se uskuteční </w:t>
      </w:r>
      <w:r>
        <w:rPr>
          <w:rFonts w:asciiTheme="minorHAnsi" w:hAnsiTheme="minorHAnsi" w:cstheme="minorHAnsi"/>
          <w:szCs w:val="20"/>
        </w:rPr>
        <w:t xml:space="preserve">po obdržení dokumentů a vzorku LED svítidla. </w:t>
      </w:r>
    </w:p>
    <w:p w:rsidR="00F82561" w:rsidRPr="000B5FAE" w:rsidRDefault="00F82561" w:rsidP="00125D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35756" w:rsidRDefault="00035756" w:rsidP="00726E2C">
      <w:pPr>
        <w:jc w:val="both"/>
        <w:rPr>
          <w:rFonts w:asciiTheme="minorHAnsi" w:hAnsiTheme="minorHAnsi" w:cstheme="minorHAnsi"/>
        </w:rPr>
      </w:pPr>
    </w:p>
    <w:p w:rsidR="00F82561" w:rsidRDefault="00F82561" w:rsidP="00726E2C">
      <w:pPr>
        <w:jc w:val="both"/>
        <w:rPr>
          <w:rFonts w:asciiTheme="minorHAnsi" w:hAnsiTheme="minorHAnsi" w:cstheme="minorHAnsi"/>
          <w:szCs w:val="20"/>
        </w:rPr>
      </w:pPr>
    </w:p>
    <w:p w:rsidR="00035756" w:rsidRPr="00726E2C" w:rsidRDefault="00035756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726E2C">
        <w:rPr>
          <w:rFonts w:asciiTheme="minorHAnsi" w:hAnsiTheme="minorHAnsi" w:cstheme="minorHAnsi"/>
          <w:szCs w:val="20"/>
        </w:rPr>
        <w:lastRenderedPageBreak/>
        <w:t>Na důkaz souhlasu s tímto protokolem připojují přítomní členové komise resp. jejich přítomní náhradníci své podpisy níže.</w:t>
      </w:r>
    </w:p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726E2C" w:rsidRPr="002A313D" w:rsidRDefault="00726E2C" w:rsidP="00726E2C">
      <w:pPr>
        <w:jc w:val="both"/>
        <w:rPr>
          <w:rFonts w:asciiTheme="minorHAnsi" w:hAnsiTheme="minorHAnsi" w:cstheme="minorHAnsi"/>
          <w:szCs w:val="20"/>
        </w:rPr>
      </w:pPr>
      <w:r w:rsidRPr="002A313D">
        <w:rPr>
          <w:rFonts w:asciiTheme="minorHAnsi" w:hAnsiTheme="minorHAnsi" w:cstheme="minorHAnsi"/>
          <w:szCs w:val="20"/>
        </w:rPr>
        <w:t xml:space="preserve">V </w:t>
      </w:r>
      <w:r w:rsidR="00A32567" w:rsidRPr="002A313D">
        <w:rPr>
          <w:rFonts w:asciiTheme="minorHAnsi" w:hAnsiTheme="minorHAnsi" w:cstheme="minorHAnsi"/>
          <w:szCs w:val="20"/>
        </w:rPr>
        <w:t>Chrudimi</w:t>
      </w:r>
      <w:r w:rsidRPr="002A313D">
        <w:rPr>
          <w:rFonts w:asciiTheme="minorHAnsi" w:hAnsiTheme="minorHAnsi" w:cstheme="minorHAnsi"/>
          <w:szCs w:val="20"/>
        </w:rPr>
        <w:t xml:space="preserve">, dne </w:t>
      </w:r>
      <w:r w:rsidR="00F82561">
        <w:rPr>
          <w:rFonts w:asciiTheme="minorHAnsi" w:hAnsiTheme="minorHAnsi" w:cstheme="minorHAnsi"/>
          <w:szCs w:val="20"/>
        </w:rPr>
        <w:t>21</w:t>
      </w:r>
      <w:r w:rsidRPr="002A313D">
        <w:rPr>
          <w:rFonts w:asciiTheme="minorHAnsi" w:hAnsiTheme="minorHAnsi" w:cstheme="minorHAnsi"/>
          <w:szCs w:val="20"/>
        </w:rPr>
        <w:t xml:space="preserve">. </w:t>
      </w:r>
      <w:r w:rsidR="00F82561">
        <w:rPr>
          <w:rFonts w:asciiTheme="minorHAnsi" w:hAnsiTheme="minorHAnsi" w:cstheme="minorHAnsi"/>
          <w:szCs w:val="20"/>
        </w:rPr>
        <w:t>8</w:t>
      </w:r>
      <w:r w:rsidRPr="002A313D">
        <w:rPr>
          <w:rFonts w:asciiTheme="minorHAnsi" w:hAnsiTheme="minorHAnsi" w:cstheme="minorHAnsi"/>
          <w:szCs w:val="20"/>
        </w:rPr>
        <w:t>. 202</w:t>
      </w:r>
      <w:r w:rsidR="00F82561">
        <w:rPr>
          <w:rFonts w:asciiTheme="minorHAnsi" w:hAnsiTheme="minorHAnsi" w:cstheme="minorHAnsi"/>
          <w:szCs w:val="20"/>
        </w:rPr>
        <w:t>4</w:t>
      </w:r>
      <w:r w:rsidRPr="002A313D">
        <w:rPr>
          <w:rFonts w:asciiTheme="minorHAnsi" w:hAnsiTheme="minorHAnsi" w:cstheme="minorHAnsi"/>
          <w:szCs w:val="20"/>
        </w:rPr>
        <w:tab/>
      </w:r>
      <w:r w:rsidRPr="002A313D">
        <w:rPr>
          <w:rFonts w:asciiTheme="minorHAnsi" w:hAnsiTheme="minorHAnsi" w:cstheme="minorHAnsi"/>
          <w:szCs w:val="20"/>
        </w:rPr>
        <w:tab/>
      </w:r>
    </w:p>
    <w:p w:rsidR="00726E2C" w:rsidRPr="00E90442" w:rsidRDefault="00726E2C" w:rsidP="00726E2C">
      <w:pPr>
        <w:jc w:val="both"/>
        <w:outlineLvl w:val="0"/>
        <w:rPr>
          <w:rFonts w:asciiTheme="minorHAnsi" w:hAnsiTheme="minorHAnsi" w:cstheme="minorHAnsi"/>
          <w:sz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4110"/>
      </w:tblGrid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ČLENOVÉ KOMISE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PODPISY ČLENŮ KOMISE</w:t>
            </w:r>
          </w:p>
        </w:tc>
      </w:tr>
      <w:tr w:rsidR="00A32567" w:rsidRPr="00E90442" w:rsidTr="00C44451">
        <w:trPr>
          <w:cantSplit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Ing. Aleš </w:t>
            </w:r>
            <w:proofErr w:type="spellStart"/>
            <w:r w:rsidRPr="00E46F6A">
              <w:t>Nunvář</w:t>
            </w:r>
            <w:proofErr w:type="spellEnd"/>
            <w:r w:rsidRPr="00E46F6A">
              <w:t xml:space="preserve">, radní města Chrudim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Soběslav Dušek,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67" w:rsidRPr="00E90442" w:rsidRDefault="00A32567" w:rsidP="0064562B">
            <w:pPr>
              <w:widowControl w:val="0"/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>Ing. Lenka Šiklová, metodik pro veřejné zakázky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tabs>
                <w:tab w:val="left" w:pos="963"/>
              </w:tabs>
              <w:rPr>
                <w:rFonts w:ascii="Roboto Lt" w:hAnsi="Roboto Lt" w:cs="Arial"/>
                <w:sz w:val="18"/>
              </w:rPr>
            </w:pPr>
          </w:p>
        </w:tc>
      </w:tr>
      <w:tr w:rsidR="00A32567" w:rsidRPr="00E90442" w:rsidTr="00C44451">
        <w:trPr>
          <w:cantSplit/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Tomáš Vápeník, Odbor investic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46F6A" w:rsidRDefault="00A32567" w:rsidP="00C44451">
            <w:pPr>
              <w:pStyle w:val="Odstavec1"/>
              <w:ind w:left="0" w:firstLine="0"/>
            </w:pPr>
            <w:r w:rsidRPr="00E46F6A">
              <w:t xml:space="preserve">David </w:t>
            </w:r>
            <w:proofErr w:type="spellStart"/>
            <w:r w:rsidRPr="00E46F6A">
              <w:t>Chudomský</w:t>
            </w:r>
            <w:proofErr w:type="spellEnd"/>
            <w:r w:rsidRPr="00E46F6A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726E2C" w:rsidRPr="00E90442" w:rsidTr="00C44451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>NÁHRADNÍCI ČLENŮ KOMISE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26E2C" w:rsidRPr="00E90442" w:rsidRDefault="00726E2C" w:rsidP="0064562B">
            <w:pPr>
              <w:rPr>
                <w:rFonts w:ascii="Roboto Lt" w:hAnsi="Roboto Lt" w:cs="Arial"/>
                <w:b/>
                <w:color w:val="FFFFFF"/>
                <w:sz w:val="18"/>
              </w:rPr>
            </w:pPr>
            <w:r w:rsidRPr="00E90442">
              <w:rPr>
                <w:rFonts w:ascii="Roboto Lt" w:hAnsi="Roboto Lt" w:cs="Arial"/>
                <w:b/>
                <w:color w:val="FFFFFF"/>
                <w:sz w:val="18"/>
              </w:rPr>
              <w:t xml:space="preserve">PODPISY NÁHRADNÍKŮ ČLENŮ KOMISE </w:t>
            </w: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Zdeněk Kolář, 1. místostarosta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>Ing. Petr Pecina,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BE0C1E" w:rsidP="00C44451">
            <w:pPr>
              <w:pStyle w:val="Odstavec1"/>
              <w:ind w:left="0" w:firstLine="0"/>
            </w:pPr>
            <w:r w:rsidRPr="00BE0C1E">
              <w:t xml:space="preserve">JUDr. Miroslav </w:t>
            </w:r>
            <w:proofErr w:type="spellStart"/>
            <w:r w:rsidRPr="00BE0C1E">
              <w:t>Tejkl</w:t>
            </w:r>
            <w:proofErr w:type="spellEnd"/>
            <w:r w:rsidRPr="00BE0C1E">
              <w:t>, Odbor kanceláře tajemníka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Emil </w:t>
            </w:r>
            <w:proofErr w:type="spellStart"/>
            <w:r w:rsidRPr="00143DD9">
              <w:t>Melnik</w:t>
            </w:r>
            <w:proofErr w:type="spellEnd"/>
            <w:r w:rsidRPr="00143DD9">
              <w:t>, Odbor investic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  <w:tr w:rsidR="00A32567" w:rsidRPr="00E90442" w:rsidTr="00C44451">
        <w:trPr>
          <w:cantSplit/>
          <w:trHeight w:val="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143DD9" w:rsidRDefault="00A32567" w:rsidP="00C44451">
            <w:pPr>
              <w:pStyle w:val="Odstavec1"/>
              <w:ind w:left="0" w:firstLine="0"/>
            </w:pPr>
            <w:r w:rsidRPr="00143DD9">
              <w:t xml:space="preserve">Ing. Hana </w:t>
            </w:r>
            <w:proofErr w:type="spellStart"/>
            <w:r w:rsidRPr="00143DD9">
              <w:t>Luptáková</w:t>
            </w:r>
            <w:proofErr w:type="spellEnd"/>
            <w:r w:rsidRPr="00143DD9">
              <w:t>, Odbor územního plánování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67" w:rsidRPr="00E90442" w:rsidRDefault="00A32567" w:rsidP="0064562B">
            <w:pPr>
              <w:keepNext/>
              <w:rPr>
                <w:rFonts w:ascii="Roboto Lt" w:hAnsi="Roboto Lt" w:cs="Arial"/>
                <w:b/>
                <w:sz w:val="18"/>
              </w:rPr>
            </w:pPr>
          </w:p>
        </w:tc>
      </w:tr>
    </w:tbl>
    <w:p w:rsidR="00726E2C" w:rsidRDefault="00726E2C" w:rsidP="00726E2C">
      <w:pPr>
        <w:jc w:val="both"/>
        <w:rPr>
          <w:rFonts w:asciiTheme="minorHAnsi" w:hAnsiTheme="minorHAnsi" w:cstheme="minorHAnsi"/>
          <w:szCs w:val="20"/>
        </w:rPr>
      </w:pP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Přílohy:</w:t>
      </w:r>
    </w:p>
    <w:p w:rsidR="002A313D" w:rsidRDefault="002A313D" w:rsidP="002A313D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Výpis ISSM</w:t>
      </w:r>
    </w:p>
    <w:p w:rsidR="002A313D" w:rsidRDefault="002A313D" w:rsidP="002A313D">
      <w:pPr>
        <w:jc w:val="both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Čestné prohlášení členů komise</w:t>
      </w:r>
    </w:p>
    <w:p w:rsidR="002A313D" w:rsidRDefault="002A313D" w:rsidP="00726E2C">
      <w:pPr>
        <w:jc w:val="both"/>
        <w:rPr>
          <w:rFonts w:asciiTheme="minorHAnsi" w:hAnsiTheme="minorHAnsi" w:cstheme="minorHAnsi"/>
          <w:szCs w:val="20"/>
        </w:rPr>
      </w:pPr>
    </w:p>
    <w:sectPr w:rsidR="002A313D" w:rsidSect="004A748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479" w:rsidRDefault="00734479" w:rsidP="007C01A5">
      <w:r>
        <w:separator/>
      </w:r>
    </w:p>
  </w:endnote>
  <w:endnote w:type="continuationSeparator" w:id="0">
    <w:p w:rsidR="00734479" w:rsidRDefault="00734479" w:rsidP="007C0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t">
    <w:altName w:val="Arial"/>
    <w:charset w:val="EE"/>
    <w:family w:val="auto"/>
    <w:pitch w:val="variable"/>
    <w:sig w:usb0="E00002EF" w:usb1="5000205B" w:usb2="0000002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479" w:rsidRDefault="00734479" w:rsidP="007C01A5">
      <w:r>
        <w:separator/>
      </w:r>
    </w:p>
  </w:footnote>
  <w:footnote w:type="continuationSeparator" w:id="0">
    <w:p w:rsidR="00734479" w:rsidRDefault="00734479" w:rsidP="007C0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10"/>
      <w:gridCol w:w="2891"/>
      <w:gridCol w:w="2787"/>
    </w:tblGrid>
    <w:tr w:rsidR="004C10C1" w:rsidTr="0064562B">
      <w:tc>
        <w:tcPr>
          <w:tcW w:w="3070" w:type="dxa"/>
        </w:tcPr>
        <w:p w:rsidR="004C10C1" w:rsidRDefault="00BA360B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BA360B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C10C1" w:rsidRDefault="00BA360B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  <w:p w:rsidR="002E4DE9" w:rsidRDefault="002E4DE9" w:rsidP="0064562B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</w:p>
      </w:tc>
    </w:tr>
  </w:tbl>
  <w:p w:rsidR="002E4DE9" w:rsidRDefault="002E4DE9" w:rsidP="00BA21AE">
    <w:pPr>
      <w:pStyle w:val="Zhlav"/>
      <w:tabs>
        <w:tab w:val="clear" w:pos="4536"/>
        <w:tab w:val="clear" w:pos="9072"/>
        <w:tab w:val="left" w:pos="3255"/>
        <w:tab w:val="left" w:pos="80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39"/>
    <w:multiLevelType w:val="hybridMultilevel"/>
    <w:tmpl w:val="0F8CB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A5626"/>
    <w:multiLevelType w:val="hybridMultilevel"/>
    <w:tmpl w:val="F0DE0FA8"/>
    <w:lvl w:ilvl="0" w:tplc="BA12DA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32A64"/>
    <w:multiLevelType w:val="hybridMultilevel"/>
    <w:tmpl w:val="89BA1506"/>
    <w:lvl w:ilvl="0" w:tplc="D7C89048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2D9"/>
    <w:multiLevelType w:val="hybridMultilevel"/>
    <w:tmpl w:val="D22682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F1212"/>
    <w:multiLevelType w:val="hybridMultilevel"/>
    <w:tmpl w:val="BD4813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16C9D"/>
    <w:multiLevelType w:val="hybridMultilevel"/>
    <w:tmpl w:val="47863220"/>
    <w:lvl w:ilvl="0" w:tplc="E290658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A0BF1"/>
    <w:rsid w:val="00014005"/>
    <w:rsid w:val="00033844"/>
    <w:rsid w:val="00035007"/>
    <w:rsid w:val="00035756"/>
    <w:rsid w:val="000428D2"/>
    <w:rsid w:val="00054D1B"/>
    <w:rsid w:val="00083DF6"/>
    <w:rsid w:val="000A0369"/>
    <w:rsid w:val="000A2567"/>
    <w:rsid w:val="000B489D"/>
    <w:rsid w:val="000B5FAE"/>
    <w:rsid w:val="000D1E15"/>
    <w:rsid w:val="000F1146"/>
    <w:rsid w:val="00125D02"/>
    <w:rsid w:val="00134E9F"/>
    <w:rsid w:val="00161BCA"/>
    <w:rsid w:val="00163710"/>
    <w:rsid w:val="0018572C"/>
    <w:rsid w:val="00192FA0"/>
    <w:rsid w:val="001A2B5E"/>
    <w:rsid w:val="001B09B1"/>
    <w:rsid w:val="001B1704"/>
    <w:rsid w:val="001B6C89"/>
    <w:rsid w:val="001C7D6E"/>
    <w:rsid w:val="001C7E3D"/>
    <w:rsid w:val="001E2F23"/>
    <w:rsid w:val="002107C2"/>
    <w:rsid w:val="0021280C"/>
    <w:rsid w:val="00241455"/>
    <w:rsid w:val="00243CA7"/>
    <w:rsid w:val="0025528D"/>
    <w:rsid w:val="00255FEA"/>
    <w:rsid w:val="00274DA2"/>
    <w:rsid w:val="002835C6"/>
    <w:rsid w:val="002959A5"/>
    <w:rsid w:val="002A313D"/>
    <w:rsid w:val="002A4EB9"/>
    <w:rsid w:val="002C0F06"/>
    <w:rsid w:val="002D0CD2"/>
    <w:rsid w:val="002E4DE9"/>
    <w:rsid w:val="002E6ED3"/>
    <w:rsid w:val="00303A33"/>
    <w:rsid w:val="00306051"/>
    <w:rsid w:val="00316FF0"/>
    <w:rsid w:val="00343128"/>
    <w:rsid w:val="0035502A"/>
    <w:rsid w:val="00371D93"/>
    <w:rsid w:val="0038167C"/>
    <w:rsid w:val="00382FF5"/>
    <w:rsid w:val="00387652"/>
    <w:rsid w:val="00391BE0"/>
    <w:rsid w:val="0039482A"/>
    <w:rsid w:val="003B2AA9"/>
    <w:rsid w:val="003C10E8"/>
    <w:rsid w:val="003C133E"/>
    <w:rsid w:val="003D2917"/>
    <w:rsid w:val="003F1A56"/>
    <w:rsid w:val="003F2C2C"/>
    <w:rsid w:val="003F58A5"/>
    <w:rsid w:val="00405DB9"/>
    <w:rsid w:val="0040655A"/>
    <w:rsid w:val="00406A22"/>
    <w:rsid w:val="00410C71"/>
    <w:rsid w:val="00420F3A"/>
    <w:rsid w:val="00450AC5"/>
    <w:rsid w:val="00472CDB"/>
    <w:rsid w:val="00496296"/>
    <w:rsid w:val="004963C3"/>
    <w:rsid w:val="004A0526"/>
    <w:rsid w:val="004A748A"/>
    <w:rsid w:val="004C10C1"/>
    <w:rsid w:val="004C1A50"/>
    <w:rsid w:val="004C28CA"/>
    <w:rsid w:val="004C5CB3"/>
    <w:rsid w:val="00505FCA"/>
    <w:rsid w:val="00521118"/>
    <w:rsid w:val="00544128"/>
    <w:rsid w:val="00567767"/>
    <w:rsid w:val="00567F8D"/>
    <w:rsid w:val="00597CFF"/>
    <w:rsid w:val="005C1C75"/>
    <w:rsid w:val="005D1592"/>
    <w:rsid w:val="005E1710"/>
    <w:rsid w:val="005E6743"/>
    <w:rsid w:val="005F2FE4"/>
    <w:rsid w:val="005F7B54"/>
    <w:rsid w:val="0060450C"/>
    <w:rsid w:val="00604D5C"/>
    <w:rsid w:val="00612DF7"/>
    <w:rsid w:val="00621C02"/>
    <w:rsid w:val="00625421"/>
    <w:rsid w:val="00656B64"/>
    <w:rsid w:val="0068190F"/>
    <w:rsid w:val="0068376E"/>
    <w:rsid w:val="006B0520"/>
    <w:rsid w:val="006B0924"/>
    <w:rsid w:val="006B1F58"/>
    <w:rsid w:val="006B20EB"/>
    <w:rsid w:val="006B34C3"/>
    <w:rsid w:val="006B5FE1"/>
    <w:rsid w:val="006C5487"/>
    <w:rsid w:val="006D222D"/>
    <w:rsid w:val="006D39F3"/>
    <w:rsid w:val="006F12ED"/>
    <w:rsid w:val="00700197"/>
    <w:rsid w:val="00701A4F"/>
    <w:rsid w:val="00711E4C"/>
    <w:rsid w:val="00726E2C"/>
    <w:rsid w:val="00730CF0"/>
    <w:rsid w:val="007328BD"/>
    <w:rsid w:val="00734479"/>
    <w:rsid w:val="00734E75"/>
    <w:rsid w:val="00762AEC"/>
    <w:rsid w:val="00772FA8"/>
    <w:rsid w:val="00784AFF"/>
    <w:rsid w:val="007A1BE9"/>
    <w:rsid w:val="007A39E0"/>
    <w:rsid w:val="007B10CA"/>
    <w:rsid w:val="007C01A5"/>
    <w:rsid w:val="007E18F6"/>
    <w:rsid w:val="0081498F"/>
    <w:rsid w:val="00821DD9"/>
    <w:rsid w:val="00823A31"/>
    <w:rsid w:val="00824299"/>
    <w:rsid w:val="00835C33"/>
    <w:rsid w:val="008525B4"/>
    <w:rsid w:val="00863D13"/>
    <w:rsid w:val="008814AA"/>
    <w:rsid w:val="008A5AF9"/>
    <w:rsid w:val="008B5E22"/>
    <w:rsid w:val="008C38CD"/>
    <w:rsid w:val="008E6C2D"/>
    <w:rsid w:val="0090587B"/>
    <w:rsid w:val="00911E9F"/>
    <w:rsid w:val="009123B8"/>
    <w:rsid w:val="0091373C"/>
    <w:rsid w:val="00914EF4"/>
    <w:rsid w:val="00941BE9"/>
    <w:rsid w:val="00943432"/>
    <w:rsid w:val="00944BCE"/>
    <w:rsid w:val="009548E7"/>
    <w:rsid w:val="009568F6"/>
    <w:rsid w:val="009612F2"/>
    <w:rsid w:val="009664DC"/>
    <w:rsid w:val="00986639"/>
    <w:rsid w:val="00987F8B"/>
    <w:rsid w:val="009A18D5"/>
    <w:rsid w:val="009A32D7"/>
    <w:rsid w:val="009B59EA"/>
    <w:rsid w:val="009C0390"/>
    <w:rsid w:val="009C3B17"/>
    <w:rsid w:val="009D0A68"/>
    <w:rsid w:val="009D1153"/>
    <w:rsid w:val="00A052B7"/>
    <w:rsid w:val="00A15056"/>
    <w:rsid w:val="00A32567"/>
    <w:rsid w:val="00A37928"/>
    <w:rsid w:val="00A37CF3"/>
    <w:rsid w:val="00A540F3"/>
    <w:rsid w:val="00A64427"/>
    <w:rsid w:val="00A6594E"/>
    <w:rsid w:val="00AB0A4E"/>
    <w:rsid w:val="00AC52EF"/>
    <w:rsid w:val="00AD03CE"/>
    <w:rsid w:val="00AE1FB5"/>
    <w:rsid w:val="00B41396"/>
    <w:rsid w:val="00B44359"/>
    <w:rsid w:val="00B563F5"/>
    <w:rsid w:val="00B646E5"/>
    <w:rsid w:val="00B646E9"/>
    <w:rsid w:val="00B70E78"/>
    <w:rsid w:val="00B76965"/>
    <w:rsid w:val="00B76D0C"/>
    <w:rsid w:val="00B8792D"/>
    <w:rsid w:val="00B90422"/>
    <w:rsid w:val="00B96C35"/>
    <w:rsid w:val="00BA0BF1"/>
    <w:rsid w:val="00BA21AE"/>
    <w:rsid w:val="00BA360B"/>
    <w:rsid w:val="00BA3DBF"/>
    <w:rsid w:val="00BB060E"/>
    <w:rsid w:val="00BB067A"/>
    <w:rsid w:val="00BC016C"/>
    <w:rsid w:val="00BC0C51"/>
    <w:rsid w:val="00BC73B1"/>
    <w:rsid w:val="00BD2D3B"/>
    <w:rsid w:val="00BE0C1E"/>
    <w:rsid w:val="00BF4023"/>
    <w:rsid w:val="00C03456"/>
    <w:rsid w:val="00C37FDF"/>
    <w:rsid w:val="00C44451"/>
    <w:rsid w:val="00C45BDE"/>
    <w:rsid w:val="00C619C3"/>
    <w:rsid w:val="00C64D5D"/>
    <w:rsid w:val="00C65E71"/>
    <w:rsid w:val="00C708DD"/>
    <w:rsid w:val="00C70CDD"/>
    <w:rsid w:val="00C94AF2"/>
    <w:rsid w:val="00CA779E"/>
    <w:rsid w:val="00CD6A99"/>
    <w:rsid w:val="00CE00B7"/>
    <w:rsid w:val="00CE40FC"/>
    <w:rsid w:val="00CE5E84"/>
    <w:rsid w:val="00CE75C9"/>
    <w:rsid w:val="00CF2E55"/>
    <w:rsid w:val="00CF7416"/>
    <w:rsid w:val="00CF783D"/>
    <w:rsid w:val="00D01EE0"/>
    <w:rsid w:val="00D12FD7"/>
    <w:rsid w:val="00D15EF3"/>
    <w:rsid w:val="00D24C92"/>
    <w:rsid w:val="00D60FCE"/>
    <w:rsid w:val="00D653E0"/>
    <w:rsid w:val="00D70ED4"/>
    <w:rsid w:val="00D80D73"/>
    <w:rsid w:val="00D8316A"/>
    <w:rsid w:val="00D86720"/>
    <w:rsid w:val="00D960A4"/>
    <w:rsid w:val="00DA142C"/>
    <w:rsid w:val="00DA2608"/>
    <w:rsid w:val="00DB36DB"/>
    <w:rsid w:val="00DC5D6D"/>
    <w:rsid w:val="00DE4385"/>
    <w:rsid w:val="00E034E7"/>
    <w:rsid w:val="00E07341"/>
    <w:rsid w:val="00E14AEB"/>
    <w:rsid w:val="00E1532F"/>
    <w:rsid w:val="00E21343"/>
    <w:rsid w:val="00E22D19"/>
    <w:rsid w:val="00E2618E"/>
    <w:rsid w:val="00E326DA"/>
    <w:rsid w:val="00E45F76"/>
    <w:rsid w:val="00E46DEB"/>
    <w:rsid w:val="00E5430C"/>
    <w:rsid w:val="00E55A9E"/>
    <w:rsid w:val="00E64AB0"/>
    <w:rsid w:val="00E66B39"/>
    <w:rsid w:val="00E77B69"/>
    <w:rsid w:val="00E94D4F"/>
    <w:rsid w:val="00EA5012"/>
    <w:rsid w:val="00EA6D0D"/>
    <w:rsid w:val="00EB0178"/>
    <w:rsid w:val="00EB6EEF"/>
    <w:rsid w:val="00EC1AFD"/>
    <w:rsid w:val="00ED5DE2"/>
    <w:rsid w:val="00EE0492"/>
    <w:rsid w:val="00EF04EC"/>
    <w:rsid w:val="00EF62D4"/>
    <w:rsid w:val="00F3387D"/>
    <w:rsid w:val="00F45090"/>
    <w:rsid w:val="00F522B8"/>
    <w:rsid w:val="00F67846"/>
    <w:rsid w:val="00F73D44"/>
    <w:rsid w:val="00F82561"/>
    <w:rsid w:val="00F85781"/>
    <w:rsid w:val="00F9192A"/>
    <w:rsid w:val="00FA3490"/>
    <w:rsid w:val="00FA7947"/>
    <w:rsid w:val="00FB3B72"/>
    <w:rsid w:val="00FC54D3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  <w:style w:type="paragraph" w:customStyle="1" w:styleId="Odstavec1">
    <w:name w:val="Odstavec1"/>
    <w:basedOn w:val="Normlnweb"/>
    <w:rsid w:val="00316FF0"/>
    <w:pPr>
      <w:tabs>
        <w:tab w:val="left" w:pos="720"/>
      </w:tabs>
      <w:overflowPunct w:val="0"/>
      <w:autoSpaceDE w:val="0"/>
      <w:autoSpaceDN w:val="0"/>
      <w:adjustRightInd w:val="0"/>
      <w:spacing w:before="120" w:after="120"/>
      <w:ind w:left="1105" w:hanging="425"/>
      <w:jc w:val="both"/>
      <w:textAlignment w:val="baseline"/>
    </w:pPr>
    <w:rPr>
      <w:rFonts w:eastAsia="Times New Roman"/>
      <w:bCs w:val="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316F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D13"/>
    <w:rPr>
      <w:rFonts w:ascii="Verdana" w:hAnsi="Verdana"/>
      <w:bCs/>
      <w:szCs w:val="24"/>
    </w:rPr>
  </w:style>
  <w:style w:type="paragraph" w:styleId="Nadpis1">
    <w:name w:val="heading 1"/>
    <w:basedOn w:val="Normln"/>
    <w:next w:val="Normln"/>
    <w:link w:val="Nadpis1Char"/>
    <w:qFormat/>
    <w:rsid w:val="00863D13"/>
    <w:pPr>
      <w:keepNext/>
      <w:spacing w:before="240" w:after="60"/>
      <w:outlineLvl w:val="0"/>
    </w:pPr>
    <w:rPr>
      <w:rFonts w:ascii="Calibri" w:hAnsi="Calibri" w:cs="Arial"/>
      <w:b/>
      <w:caps/>
      <w:kern w:val="32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863D13"/>
    <w:pPr>
      <w:keepNext/>
      <w:spacing w:before="240" w:after="60"/>
      <w:outlineLvl w:val="1"/>
    </w:pPr>
    <w:rPr>
      <w:rFonts w:ascii="Calibri" w:hAnsi="Calibri" w:cs="Arial"/>
      <w:b/>
      <w:iCs/>
      <w:sz w:val="24"/>
      <w:szCs w:val="28"/>
    </w:rPr>
  </w:style>
  <w:style w:type="paragraph" w:styleId="Nadpis3">
    <w:name w:val="heading 3"/>
    <w:basedOn w:val="Normln"/>
    <w:next w:val="Normln"/>
    <w:link w:val="Nadpis3Char"/>
    <w:qFormat/>
    <w:rsid w:val="00863D13"/>
    <w:pPr>
      <w:keepNext/>
      <w:spacing w:before="240" w:after="60"/>
      <w:outlineLvl w:val="2"/>
    </w:pPr>
    <w:rPr>
      <w:rFonts w:ascii="Bookman Old Style" w:hAnsi="Bookman Old Style" w:cs="Arial"/>
      <w:b/>
      <w:sz w:val="22"/>
      <w:szCs w:val="26"/>
    </w:rPr>
  </w:style>
  <w:style w:type="paragraph" w:styleId="Nadpis4">
    <w:name w:val="heading 4"/>
    <w:basedOn w:val="Normln"/>
    <w:next w:val="Normln"/>
    <w:link w:val="Nadpis4Char"/>
    <w:autoRedefine/>
    <w:qFormat/>
    <w:rsid w:val="00863D13"/>
    <w:pPr>
      <w:keepNext/>
      <w:spacing w:before="240" w:after="60"/>
      <w:outlineLvl w:val="3"/>
    </w:pPr>
    <w:rPr>
      <w:rFonts w:ascii="Calibri" w:hAnsi="Calibri" w:cs="Calibri"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qFormat/>
    <w:rsid w:val="00863D13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863D13"/>
    <w:pPr>
      <w:keepNext/>
      <w:outlineLvl w:val="5"/>
    </w:pPr>
    <w:rPr>
      <w:i/>
      <w:iCs/>
    </w:rPr>
  </w:style>
  <w:style w:type="paragraph" w:styleId="Nadpis7">
    <w:name w:val="heading 7"/>
    <w:basedOn w:val="Normln"/>
    <w:next w:val="Normln"/>
    <w:link w:val="Nadpis7Char"/>
    <w:qFormat/>
    <w:rsid w:val="00863D13"/>
    <w:pPr>
      <w:keepNext/>
      <w:outlineLvl w:val="6"/>
    </w:pPr>
    <w:rPr>
      <w:i/>
      <w:iCs/>
      <w:sz w:val="18"/>
    </w:rPr>
  </w:style>
  <w:style w:type="paragraph" w:styleId="Nadpis8">
    <w:name w:val="heading 8"/>
    <w:basedOn w:val="Normln"/>
    <w:next w:val="Normln"/>
    <w:link w:val="Nadpis8Char"/>
    <w:qFormat/>
    <w:rsid w:val="00863D13"/>
    <w:pPr>
      <w:keepNext/>
      <w:jc w:val="both"/>
      <w:outlineLvl w:val="7"/>
    </w:pPr>
    <w:rPr>
      <w:i/>
      <w:iCs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B5FE1"/>
    <w:rPr>
      <w:rFonts w:ascii="Calibri" w:eastAsia="Calibri" w:hAnsi="Calibri" w:cs="Arial"/>
      <w:b/>
      <w:bCs/>
      <w:caps/>
      <w:kern w:val="32"/>
      <w:sz w:val="28"/>
      <w:szCs w:val="32"/>
    </w:rPr>
  </w:style>
  <w:style w:type="paragraph" w:styleId="Nzev">
    <w:name w:val="Title"/>
    <w:basedOn w:val="Normln"/>
    <w:next w:val="Normln"/>
    <w:link w:val="NzevChar"/>
    <w:qFormat/>
    <w:rsid w:val="006B5F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B5FE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863D13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863D13"/>
    <w:rPr>
      <w:rFonts w:ascii="Bookman Old Style" w:eastAsia="Calibri" w:hAnsi="Bookman Old Style" w:cs="Arial"/>
      <w:b/>
      <w:bCs/>
      <w:sz w:val="22"/>
      <w:szCs w:val="26"/>
    </w:rPr>
  </w:style>
  <w:style w:type="character" w:customStyle="1" w:styleId="Nadpis4Char">
    <w:name w:val="Nadpis 4 Char"/>
    <w:basedOn w:val="Standardnpsmoodstavce"/>
    <w:link w:val="Nadpis4"/>
    <w:rsid w:val="00863D13"/>
    <w:rPr>
      <w:rFonts w:ascii="Calibri" w:eastAsia="Calibri" w:hAnsi="Calibri" w:cs="Calibri"/>
      <w:bCs/>
      <w:sz w:val="22"/>
      <w:szCs w:val="28"/>
      <w:u w:val="single"/>
    </w:rPr>
  </w:style>
  <w:style w:type="character" w:customStyle="1" w:styleId="Nadpis5Char">
    <w:name w:val="Nadpis 5 Char"/>
    <w:basedOn w:val="Standardnpsmoodstavce"/>
    <w:link w:val="Nadpis5"/>
    <w:rsid w:val="00863D13"/>
    <w:rPr>
      <w:rFonts w:ascii="Verdana" w:eastAsia="Calibri" w:hAnsi="Verdana"/>
      <w:bCs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863D13"/>
    <w:rPr>
      <w:rFonts w:ascii="Verdana" w:eastAsia="Calibri" w:hAnsi="Verdana"/>
      <w:bCs/>
      <w:i/>
      <w:iCs/>
      <w:szCs w:val="24"/>
    </w:rPr>
  </w:style>
  <w:style w:type="character" w:customStyle="1" w:styleId="Nadpis7Char">
    <w:name w:val="Nadpis 7 Char"/>
    <w:basedOn w:val="Standardnpsmoodstavce"/>
    <w:link w:val="Nadpis7"/>
    <w:rsid w:val="00863D13"/>
    <w:rPr>
      <w:rFonts w:ascii="Verdana" w:eastAsia="Calibri" w:hAnsi="Verdana"/>
      <w:bCs/>
      <w:i/>
      <w:i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863D13"/>
    <w:rPr>
      <w:rFonts w:ascii="Verdana" w:eastAsia="Calibri" w:hAnsi="Verdana"/>
      <w:bCs/>
      <w:i/>
      <w:iCs/>
      <w:sz w:val="18"/>
      <w:szCs w:val="24"/>
    </w:rPr>
  </w:style>
  <w:style w:type="paragraph" w:styleId="Zkladntext">
    <w:name w:val="Body Text"/>
    <w:basedOn w:val="Normln"/>
    <w:link w:val="ZkladntextChar"/>
    <w:uiPriority w:val="99"/>
    <w:rsid w:val="00BA3DBF"/>
    <w:pPr>
      <w:framePr w:w="9100" w:h="14352" w:hRule="exact" w:wrap="auto" w:vAnchor="page" w:hAnchor="page" w:x="1102" w:y="2345"/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bCs w:val="0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3DBF"/>
    <w:rPr>
      <w:rFonts w:ascii="Arial" w:eastAsiaTheme="minorEastAsia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01A5"/>
    <w:rPr>
      <w:rFonts w:ascii="Verdana" w:hAnsi="Verdana"/>
      <w:bCs/>
      <w:szCs w:val="24"/>
    </w:rPr>
  </w:style>
  <w:style w:type="paragraph" w:styleId="Zpat">
    <w:name w:val="footer"/>
    <w:basedOn w:val="Normln"/>
    <w:link w:val="ZpatChar"/>
    <w:uiPriority w:val="99"/>
    <w:unhideWhenUsed/>
    <w:rsid w:val="007C01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01A5"/>
    <w:rPr>
      <w:rFonts w:ascii="Verdana" w:hAnsi="Verdana"/>
      <w:bCs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F857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56B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6B64"/>
    <w:rPr>
      <w:rFonts w:ascii="Tahoma" w:hAnsi="Tahoma" w:cs="Tahoma"/>
      <w:bCs/>
      <w:sz w:val="16"/>
      <w:szCs w:val="16"/>
    </w:rPr>
  </w:style>
  <w:style w:type="table" w:styleId="Mkatabulky">
    <w:name w:val="Table Grid"/>
    <w:basedOn w:val="Normlntabulka"/>
    <w:uiPriority w:val="59"/>
    <w:rsid w:val="0038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1B6C89"/>
    <w:rPr>
      <w:rFonts w:ascii="Verdana" w:hAnsi="Verdana"/>
      <w:bCs/>
      <w:szCs w:val="24"/>
    </w:rPr>
  </w:style>
  <w:style w:type="paragraph" w:customStyle="1" w:styleId="l4">
    <w:name w:val="l4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paragraph" w:customStyle="1" w:styleId="l5">
    <w:name w:val="l5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6B1F58"/>
    <w:rPr>
      <w:i/>
      <w:iCs/>
    </w:rPr>
  </w:style>
  <w:style w:type="paragraph" w:customStyle="1" w:styleId="l6">
    <w:name w:val="l6"/>
    <w:basedOn w:val="Normln"/>
    <w:rsid w:val="006B1F58"/>
    <w:pPr>
      <w:spacing w:before="100" w:beforeAutospacing="1" w:after="100" w:afterAutospacing="1"/>
    </w:pPr>
    <w:rPr>
      <w:rFonts w:ascii="Times New Roman" w:eastAsia="Times New Roman" w:hAnsi="Times New Roman"/>
      <w:bCs w:val="0"/>
      <w:sz w:val="24"/>
    </w:rPr>
  </w:style>
  <w:style w:type="character" w:styleId="Hypertextovodkaz">
    <w:name w:val="Hyperlink"/>
    <w:basedOn w:val="Standardnpsmoodstavce"/>
    <w:uiPriority w:val="99"/>
    <w:unhideWhenUsed/>
    <w:rsid w:val="00054D1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B09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9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924"/>
    <w:rPr>
      <w:rFonts w:ascii="Verdana" w:hAnsi="Verdana"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924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924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balek@seznam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8430A-8F7C-4046-A543-6816BFB6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1523</Words>
  <Characters>8991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fbalek@seznam.cz</cp:lastModifiedBy>
  <cp:revision>2</cp:revision>
  <cp:lastPrinted>2023-07-05T06:13:00Z</cp:lastPrinted>
  <dcterms:created xsi:type="dcterms:W3CDTF">2024-08-20T08:21:00Z</dcterms:created>
  <dcterms:modified xsi:type="dcterms:W3CDTF">2024-08-20T08:21:00Z</dcterms:modified>
</cp:coreProperties>
</file>