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DE28F" w14:textId="77777777" w:rsidR="007F3A57" w:rsidRPr="0077500C" w:rsidRDefault="007F3A57" w:rsidP="007F3A57">
      <w:pPr>
        <w:jc w:val="center"/>
        <w:rPr>
          <w:b/>
          <w:sz w:val="32"/>
          <w:szCs w:val="32"/>
        </w:rPr>
      </w:pPr>
      <w:r w:rsidRPr="0077500C">
        <w:rPr>
          <w:b/>
          <w:sz w:val="32"/>
          <w:szCs w:val="32"/>
        </w:rPr>
        <w:t xml:space="preserve">Zjišťovací protokol  </w:t>
      </w:r>
    </w:p>
    <w:p w14:paraId="6AA93D1C" w14:textId="6669AF98" w:rsidR="007F3A57" w:rsidRPr="0077500C" w:rsidRDefault="00E1248B" w:rsidP="007F3A57">
      <w:pPr>
        <w:jc w:val="center"/>
        <w:rPr>
          <w:b/>
          <w:sz w:val="32"/>
          <w:szCs w:val="32"/>
        </w:rPr>
      </w:pPr>
      <w:r w:rsidRPr="0077500C">
        <w:rPr>
          <w:b/>
          <w:sz w:val="32"/>
          <w:szCs w:val="32"/>
        </w:rPr>
        <w:t>Myčka provozního nádobí</w:t>
      </w:r>
      <w:r w:rsidR="007F3A57" w:rsidRPr="0077500C">
        <w:rPr>
          <w:b/>
          <w:sz w:val="32"/>
          <w:szCs w:val="32"/>
        </w:rPr>
        <w:t xml:space="preserve"> – </w:t>
      </w:r>
      <w:r w:rsidR="00706B93" w:rsidRPr="0077500C">
        <w:rPr>
          <w:b/>
          <w:sz w:val="32"/>
          <w:szCs w:val="32"/>
        </w:rPr>
        <w:t>položka</w:t>
      </w:r>
      <w:r w:rsidR="007F3A57" w:rsidRPr="0077500C">
        <w:rPr>
          <w:b/>
          <w:sz w:val="32"/>
          <w:szCs w:val="32"/>
        </w:rPr>
        <w:t xml:space="preserve"> </w:t>
      </w:r>
      <w:r w:rsidR="00741BF6" w:rsidRPr="0077500C">
        <w:rPr>
          <w:b/>
          <w:sz w:val="32"/>
          <w:szCs w:val="32"/>
        </w:rPr>
        <w:t>L9</w:t>
      </w:r>
      <w:r w:rsidR="0077500C" w:rsidRPr="0077500C">
        <w:rPr>
          <w:b/>
          <w:sz w:val="32"/>
          <w:szCs w:val="32"/>
        </w:rPr>
        <w:t xml:space="preserve"> </w:t>
      </w:r>
      <w:r w:rsidR="0077500C" w:rsidRPr="0077500C">
        <w:rPr>
          <w:b/>
          <w:sz w:val="32"/>
          <w:szCs w:val="32"/>
        </w:rPr>
        <w:t>Soupisu dodávek k</w:t>
      </w:r>
      <w:r w:rsidR="0077500C">
        <w:rPr>
          <w:b/>
          <w:sz w:val="32"/>
          <w:szCs w:val="32"/>
        </w:rPr>
        <w:t> </w:t>
      </w:r>
      <w:bookmarkStart w:id="0" w:name="_GoBack"/>
      <w:bookmarkEnd w:id="0"/>
      <w:r w:rsidR="0077500C" w:rsidRPr="0077500C">
        <w:rPr>
          <w:b/>
          <w:sz w:val="32"/>
          <w:szCs w:val="32"/>
        </w:rPr>
        <w:t>ocenění</w:t>
      </w:r>
    </w:p>
    <w:p w14:paraId="5BA540DB" w14:textId="77777777" w:rsidR="00706B93" w:rsidRPr="005925AE" w:rsidRDefault="00706B93" w:rsidP="00706B93">
      <w:pPr>
        <w:pStyle w:val="Zkladntext"/>
        <w:spacing w:before="240" w:after="240"/>
        <w:jc w:val="center"/>
        <w:rPr>
          <w:b/>
          <w:bCs/>
          <w:kern w:val="32"/>
          <w:sz w:val="28"/>
          <w:szCs w:val="28"/>
        </w:rPr>
      </w:pPr>
      <w:r w:rsidRPr="005925AE">
        <w:rPr>
          <w:b/>
          <w:bCs/>
          <w:kern w:val="32"/>
          <w:sz w:val="28"/>
          <w:szCs w:val="28"/>
        </w:rPr>
        <w:t>„</w:t>
      </w:r>
      <w:r w:rsidRPr="005925AE">
        <w:rPr>
          <w:b/>
          <w:color w:val="000000"/>
          <w:sz w:val="28"/>
          <w:szCs w:val="28"/>
        </w:rPr>
        <w:t>Dodávka a montáž gastronomického zařízení</w:t>
      </w:r>
      <w:r w:rsidRPr="005925AE">
        <w:rPr>
          <w:b/>
          <w:bCs/>
          <w:sz w:val="28"/>
          <w:szCs w:val="28"/>
        </w:rPr>
        <w:t xml:space="preserve"> MŠ Strojařů, Chrudim</w:t>
      </w:r>
      <w:r w:rsidRPr="005925AE">
        <w:rPr>
          <w:b/>
          <w:bCs/>
          <w:kern w:val="32"/>
          <w:sz w:val="28"/>
          <w:szCs w:val="28"/>
        </w:rPr>
        <w:t xml:space="preserve">“ </w:t>
      </w:r>
    </w:p>
    <w:p w14:paraId="40D0DF9A" w14:textId="77777777" w:rsidR="00A767BD" w:rsidRDefault="00A767BD" w:rsidP="00A767BD">
      <w:pPr>
        <w:spacing w:after="120"/>
        <w:jc w:val="both"/>
        <w:rPr>
          <w:rFonts w:ascii="Cambria" w:hAnsi="Cambria"/>
          <w:sz w:val="22"/>
          <w:szCs w:val="22"/>
        </w:rPr>
      </w:pPr>
    </w:p>
    <w:p w14:paraId="281EF7BE" w14:textId="77777777" w:rsidR="00A767BD" w:rsidRPr="008E55FC" w:rsidRDefault="00A767BD" w:rsidP="00A767BD">
      <w:pPr>
        <w:spacing w:after="120"/>
        <w:jc w:val="both"/>
        <w:rPr>
          <w:rFonts w:ascii="Cambria" w:hAnsi="Cambria"/>
        </w:rPr>
      </w:pPr>
      <w:r w:rsidRPr="008E55FC">
        <w:rPr>
          <w:rFonts w:ascii="Cambria" w:hAnsi="Cambria"/>
        </w:rPr>
        <w:t>Zadavatel určuje účastníkům níže uvedené technické standardy</w:t>
      </w:r>
      <w:r>
        <w:rPr>
          <w:rFonts w:ascii="Cambria" w:hAnsi="Cambria"/>
        </w:rPr>
        <w:t xml:space="preserve"> gastronomického zařízení</w:t>
      </w:r>
      <w:r w:rsidRPr="008E55FC">
        <w:rPr>
          <w:rFonts w:ascii="Cambria" w:hAnsi="Cambria"/>
        </w:rPr>
        <w:t>.</w:t>
      </w:r>
    </w:p>
    <w:p w14:paraId="4712EAB9" w14:textId="10B68660" w:rsidR="00A767BD" w:rsidRPr="008E55FC" w:rsidRDefault="00A767BD" w:rsidP="00A767BD">
      <w:pPr>
        <w:spacing w:after="120"/>
        <w:jc w:val="both"/>
        <w:rPr>
          <w:rFonts w:ascii="Cambria" w:hAnsi="Cambria"/>
          <w:b/>
          <w:bCs/>
        </w:rPr>
      </w:pPr>
      <w:r w:rsidRPr="008E55FC">
        <w:rPr>
          <w:rFonts w:ascii="Cambria" w:hAnsi="Cambria"/>
        </w:rPr>
        <w:t xml:space="preserve">Zadavatel technickými standardy vymezuje charakteristiku poptávaného předmětu plnění, tj. </w:t>
      </w:r>
      <w:r w:rsidRPr="008E55FC">
        <w:rPr>
          <w:rFonts w:ascii="Cambria" w:hAnsi="Cambria"/>
          <w:b/>
          <w:bCs/>
        </w:rPr>
        <w:t>minimální</w:t>
      </w:r>
      <w:r w:rsidRPr="008E55FC">
        <w:rPr>
          <w:rFonts w:ascii="Cambria" w:hAnsi="Cambria"/>
        </w:rPr>
        <w:t xml:space="preserve"> technické parametry, které </w:t>
      </w:r>
      <w:r w:rsidRPr="008E55FC">
        <w:rPr>
          <w:rFonts w:ascii="Cambria" w:hAnsi="Cambria"/>
          <w:b/>
          <w:bCs/>
        </w:rPr>
        <w:t>musí splňovat nabízený předmět plnění</w:t>
      </w:r>
      <w:r w:rsidRPr="008E55FC">
        <w:rPr>
          <w:rFonts w:ascii="Cambria" w:hAnsi="Cambria"/>
        </w:rPr>
        <w:t xml:space="preserve"> uchazečů. V případě, že uchazeč nabídne předmět plnění, který nebude splňovat kterýkoliv z parametrů, </w:t>
      </w:r>
      <w:r w:rsidRPr="008E55FC">
        <w:rPr>
          <w:rFonts w:ascii="Cambria" w:hAnsi="Cambria"/>
          <w:b/>
          <w:bCs/>
        </w:rPr>
        <w:t xml:space="preserve">bude vyloučen </w:t>
      </w:r>
      <w:r w:rsidR="00706B93" w:rsidRPr="008E55FC">
        <w:rPr>
          <w:rFonts w:ascii="Cambria" w:hAnsi="Cambria"/>
          <w:b/>
          <w:bCs/>
        </w:rPr>
        <w:t>z</w:t>
      </w:r>
      <w:r w:rsidR="00706B93">
        <w:rPr>
          <w:rFonts w:ascii="Cambria" w:hAnsi="Cambria"/>
          <w:b/>
          <w:bCs/>
        </w:rPr>
        <w:t xml:space="preserve"> výběrového</w:t>
      </w:r>
      <w:r w:rsidR="00706B93" w:rsidRPr="008E55FC">
        <w:rPr>
          <w:rFonts w:ascii="Cambria" w:hAnsi="Cambria"/>
          <w:b/>
          <w:bCs/>
        </w:rPr>
        <w:t xml:space="preserve"> </w:t>
      </w:r>
      <w:r w:rsidRPr="008E55FC">
        <w:rPr>
          <w:rFonts w:ascii="Cambria" w:hAnsi="Cambria"/>
          <w:b/>
          <w:bCs/>
        </w:rPr>
        <w:t>řízení z důvodu nesplnění zadávacích podmínek.</w:t>
      </w:r>
    </w:p>
    <w:p w14:paraId="3BC3859D" w14:textId="7B65490C" w:rsidR="00A767BD" w:rsidRPr="008E55FC" w:rsidRDefault="00A767BD" w:rsidP="00A767BD">
      <w:pPr>
        <w:jc w:val="both"/>
        <w:rPr>
          <w:rFonts w:ascii="Cambria" w:hAnsi="Cambria"/>
          <w:color w:val="FF0000"/>
          <w:shd w:val="clear" w:color="auto" w:fill="FFFFFF"/>
        </w:rPr>
      </w:pPr>
      <w:r w:rsidRPr="008E55FC">
        <w:rPr>
          <w:rFonts w:ascii="Cambria" w:hAnsi="Cambria"/>
        </w:rPr>
        <w:t xml:space="preserve">Účastník je povinen vyplnit </w:t>
      </w:r>
      <w:r w:rsidRPr="008E55FC">
        <w:rPr>
          <w:rFonts w:ascii="Cambria" w:hAnsi="Cambria"/>
          <w:b/>
          <w:bCs/>
          <w:highlight w:val="yellow"/>
        </w:rPr>
        <w:t>žlutě podbarvené buňky</w:t>
      </w:r>
      <w:r w:rsidRPr="008E55FC">
        <w:rPr>
          <w:rFonts w:ascii="Cambria" w:hAnsi="Cambria"/>
        </w:rPr>
        <w:t>. Uchazeč v níže uvedených technických podmínkách uvede, zda jím nabízené zařízení splňuje požadavky uvedené ve sloupcích tak, že ve sloupci „SPLŇUJE UCHAZEČ“ vyp</w:t>
      </w:r>
      <w:r w:rsidR="00706B93">
        <w:rPr>
          <w:rFonts w:ascii="Cambria" w:hAnsi="Cambria"/>
        </w:rPr>
        <w:t>lní hodící se variantu, „ANO“ v </w:t>
      </w:r>
      <w:r w:rsidRPr="008E55FC">
        <w:rPr>
          <w:rFonts w:ascii="Cambria" w:hAnsi="Cambria"/>
        </w:rPr>
        <w:t xml:space="preserve">případě, že nabízené plnění splňuje tento požadavek a „NE“ v případě, že nabízené plnění tento požadavek nesplňuje. </w:t>
      </w:r>
      <w:r w:rsidRPr="008E55FC">
        <w:rPr>
          <w:rFonts w:ascii="Cambria" w:hAnsi="Cambria"/>
          <w:b/>
          <w:bCs/>
        </w:rPr>
        <w:t>V případě, že účastník uvede ve sloupci „SPLŇUJE UCHAZEČ“ alespoň jednou „NE“, bude vylouč</w:t>
      </w:r>
      <w:r w:rsidR="00706B93">
        <w:rPr>
          <w:rFonts w:ascii="Cambria" w:hAnsi="Cambria"/>
          <w:b/>
          <w:bCs/>
        </w:rPr>
        <w:t>en z důvodu jejich nesplnění. V </w:t>
      </w:r>
      <w:r w:rsidRPr="008E55FC">
        <w:rPr>
          <w:rFonts w:ascii="Cambria" w:hAnsi="Cambria"/>
          <w:b/>
          <w:bCs/>
        </w:rPr>
        <w:t>případě, že účastník uvede ve sloupci „SPLŇUJE UCHAZEČ“ „ANO“ a při posouzení nabídek bude zjištěno, že nabízené plnění tento požadavek nesplňuje, bude vyloučen z důvodu jeho nesplnění a porušení zadávacích podmínek. V případě, že účastník nevyplní ani variantu „ANO“ ani variantu „NE“</w:t>
      </w:r>
      <w:r>
        <w:rPr>
          <w:rFonts w:ascii="Cambria" w:hAnsi="Cambria"/>
          <w:b/>
          <w:bCs/>
        </w:rPr>
        <w:t xml:space="preserve"> a zároveň tato situace nebude zadavateli v rámci </w:t>
      </w:r>
      <w:proofErr w:type="spellStart"/>
      <w:r>
        <w:rPr>
          <w:rFonts w:ascii="Cambria" w:hAnsi="Cambria"/>
          <w:b/>
          <w:bCs/>
        </w:rPr>
        <w:t>ust</w:t>
      </w:r>
      <w:proofErr w:type="spellEnd"/>
      <w:r>
        <w:rPr>
          <w:rFonts w:ascii="Cambria" w:hAnsi="Cambria"/>
          <w:b/>
          <w:bCs/>
        </w:rPr>
        <w:t xml:space="preserve">. § 46 ZZVZ vysvětlena, </w:t>
      </w:r>
      <w:r w:rsidRPr="008E55FC">
        <w:rPr>
          <w:rFonts w:ascii="Cambria" w:hAnsi="Cambria"/>
          <w:b/>
          <w:bCs/>
        </w:rPr>
        <w:t xml:space="preserve">bude </w:t>
      </w:r>
      <w:r>
        <w:rPr>
          <w:rFonts w:ascii="Cambria" w:hAnsi="Cambria"/>
          <w:b/>
          <w:bCs/>
        </w:rPr>
        <w:t xml:space="preserve">takový účastník </w:t>
      </w:r>
      <w:r w:rsidRPr="008E55FC">
        <w:rPr>
          <w:rFonts w:ascii="Cambria" w:hAnsi="Cambria"/>
          <w:b/>
          <w:bCs/>
        </w:rPr>
        <w:t>vyloučen pro nesplnění zadávacích podmínek.</w:t>
      </w:r>
      <w:r w:rsidRPr="008E55FC">
        <w:rPr>
          <w:rFonts w:ascii="Cambria" w:hAnsi="Cambria"/>
        </w:rPr>
        <w:t xml:space="preserve"> Do sloupce „HODNOTA DLE NABÍDKY ÚČASTNÍKA“ pak uvede konkrétní hodnotu parametru (ve stejných jednotkách, v jakých je stanoven požadavek) nebo bližší specifikaci jím nabízeného zařízení ve vztahu k požadované hodnotě. V případě, že účastník nevyplní sloupec „HODNOTA DLE NABÍDKY ÚČASTNÍKA“ a ve sloupci „SPLŇUJE UCHAZEČ“ vyplní variantu „ANO“, má se zato, že účastníkem nabízené plnění přesně odpovídá požadavku zadavatele, stanoveném ve sloupci „POŽADOVANÁ HODNOTA“. </w:t>
      </w:r>
      <w:r w:rsidRPr="008E55FC">
        <w:rPr>
          <w:rFonts w:ascii="Cambria" w:hAnsi="Cambria"/>
          <w:color w:val="FF0000"/>
        </w:rPr>
        <w:t xml:space="preserve">Účastník je dále povinen vyplnit buňku „TYPOVÉ OZNAČENÍ NABÍZENÉHO ZAŘÍZENÍ“ a buňku „VÝROBCE NABÍZENÉHO ZAŘÍZENÍ“ výrobce jím nabízeného zařízení. Vyplnění všech údajů v technických podmínkách je pro dodavatele </w:t>
      </w:r>
      <w:r w:rsidRPr="008E55FC">
        <w:rPr>
          <w:rFonts w:ascii="Cambria" w:hAnsi="Cambria"/>
          <w:b/>
          <w:bCs/>
          <w:color w:val="FF0000"/>
          <w:u w:val="single"/>
        </w:rPr>
        <w:t>závazné</w:t>
      </w:r>
      <w:r w:rsidRPr="008E55FC">
        <w:rPr>
          <w:rFonts w:ascii="Cambria" w:hAnsi="Cambria"/>
          <w:color w:val="FF0000"/>
        </w:rPr>
        <w:t xml:space="preserve"> a bude přílohou smlouvy. Toto znamená, že dodavatel bude povinen dodat zařízení dle Typového označení nabízeného zařízení a od Výrobce nabízeného zařízení, ke kterému se zavázal vyplněním těchto dvou buněk.</w:t>
      </w:r>
    </w:p>
    <w:p w14:paraId="56E999AC" w14:textId="77777777" w:rsidR="00A767BD" w:rsidRDefault="00A767BD" w:rsidP="00A767BD">
      <w:pPr>
        <w:spacing w:after="120"/>
        <w:jc w:val="both"/>
        <w:rPr>
          <w:rFonts w:asciiTheme="majorHAnsi" w:hAnsiTheme="majorHAnsi"/>
          <w:bCs/>
        </w:rPr>
      </w:pPr>
    </w:p>
    <w:p w14:paraId="5991FC77" w14:textId="77777777" w:rsidR="00706B93" w:rsidRDefault="00706B93" w:rsidP="00706B93">
      <w:pPr>
        <w:rPr>
          <w:b/>
          <w:sz w:val="22"/>
          <w:szCs w:val="22"/>
        </w:rPr>
      </w:pPr>
      <w:r w:rsidRPr="008E55FC">
        <w:rPr>
          <w:rFonts w:asciiTheme="majorHAnsi" w:hAnsiTheme="majorHAnsi"/>
          <w:bCs/>
        </w:rPr>
        <w:t>Součástí cenové nabídky účastníka bud</w:t>
      </w:r>
      <w:r>
        <w:rPr>
          <w:rFonts w:asciiTheme="majorHAnsi" w:hAnsiTheme="majorHAnsi"/>
          <w:bCs/>
        </w:rPr>
        <w:t>e</w:t>
      </w:r>
      <w:r w:rsidRPr="008E55FC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 xml:space="preserve">také </w:t>
      </w:r>
      <w:r w:rsidRPr="00E8139C">
        <w:rPr>
          <w:rFonts w:asciiTheme="majorHAnsi" w:hAnsiTheme="majorHAnsi"/>
          <w:bCs/>
        </w:rPr>
        <w:t xml:space="preserve">technický list nabízeného zařízení, který bude obsahovat označení výrobce i typové </w:t>
      </w:r>
      <w:r>
        <w:rPr>
          <w:rFonts w:asciiTheme="majorHAnsi" w:hAnsiTheme="majorHAnsi"/>
          <w:bCs/>
        </w:rPr>
        <w:t>označení nabízeného zařízení. Z p</w:t>
      </w:r>
      <w:r w:rsidRPr="00E8139C">
        <w:rPr>
          <w:rFonts w:asciiTheme="majorHAnsi" w:hAnsiTheme="majorHAnsi"/>
          <w:bCs/>
        </w:rPr>
        <w:t xml:space="preserve">ředloženého technického listu musí být zřejmé, že nabízené zařízení splňuje všechny požadované parametry uvedené </w:t>
      </w:r>
      <w:r>
        <w:rPr>
          <w:rFonts w:asciiTheme="majorHAnsi" w:hAnsiTheme="majorHAnsi"/>
          <w:bCs/>
        </w:rPr>
        <w:t>v tomto zjišťovacím protokolu</w:t>
      </w:r>
      <w:r w:rsidRPr="00E8139C">
        <w:rPr>
          <w:rFonts w:asciiTheme="majorHAnsi" w:hAnsiTheme="majorHAnsi"/>
          <w:bCs/>
        </w:rPr>
        <w:t xml:space="preserve">. V případě nedoložení požadovaných dokumentů </w:t>
      </w:r>
      <w:r>
        <w:rPr>
          <w:rFonts w:asciiTheme="majorHAnsi" w:hAnsiTheme="majorHAnsi"/>
          <w:bCs/>
        </w:rPr>
        <w:t>může být</w:t>
      </w:r>
      <w:r w:rsidRPr="00E8139C">
        <w:rPr>
          <w:rFonts w:asciiTheme="majorHAnsi" w:hAnsiTheme="majorHAnsi"/>
          <w:bCs/>
        </w:rPr>
        <w:t xml:space="preserve"> nabídka uchazeče vyřazena.</w:t>
      </w:r>
      <w:r>
        <w:rPr>
          <w:b/>
          <w:sz w:val="22"/>
          <w:szCs w:val="22"/>
        </w:rPr>
        <w:t xml:space="preserve">          </w:t>
      </w:r>
    </w:p>
    <w:p w14:paraId="16681B86" w14:textId="77777777" w:rsidR="00A767BD" w:rsidRDefault="00A767BD" w:rsidP="00A767BD">
      <w:pPr>
        <w:rPr>
          <w:b/>
          <w:sz w:val="22"/>
          <w:szCs w:val="22"/>
        </w:rPr>
      </w:pPr>
    </w:p>
    <w:p w14:paraId="175D3E47" w14:textId="55436AE1" w:rsidR="00C71321" w:rsidRDefault="00A767BD" w:rsidP="00A767B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</w:p>
    <w:p w14:paraId="6F2AE090" w14:textId="77777777" w:rsidR="00C71321" w:rsidRDefault="00C71321" w:rsidP="00C7132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093D6955" w14:textId="77777777" w:rsidR="000D3E5A" w:rsidRDefault="000D3E5A" w:rsidP="00C71321">
      <w:pPr>
        <w:rPr>
          <w:b/>
          <w:sz w:val="22"/>
          <w:szCs w:val="22"/>
        </w:rPr>
      </w:pPr>
    </w:p>
    <w:p w14:paraId="272507B5" w14:textId="77777777" w:rsidR="000D3E5A" w:rsidRDefault="000D3E5A" w:rsidP="00C71321">
      <w:pPr>
        <w:rPr>
          <w:b/>
          <w:sz w:val="22"/>
          <w:szCs w:val="22"/>
        </w:rPr>
      </w:pPr>
    </w:p>
    <w:tbl>
      <w:tblPr>
        <w:tblW w:w="9700" w:type="dxa"/>
        <w:tblInd w:w="-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5"/>
        <w:gridCol w:w="2310"/>
        <w:gridCol w:w="1352"/>
        <w:gridCol w:w="2807"/>
        <w:gridCol w:w="147"/>
        <w:gridCol w:w="79"/>
      </w:tblGrid>
      <w:tr w:rsidR="00C71321" w14:paraId="276D6C64" w14:textId="77777777" w:rsidTr="005C1FFD">
        <w:trPr>
          <w:gridAfter w:val="2"/>
          <w:wAfter w:w="226" w:type="dxa"/>
          <w:trHeight w:val="488"/>
        </w:trPr>
        <w:tc>
          <w:tcPr>
            <w:tcW w:w="94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5AF5EC0C" w14:textId="1C113C26" w:rsidR="00C71321" w:rsidRDefault="00E1248B" w:rsidP="00B55A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MYČKA PROVOZNÍHO NÁDOBÍ</w:t>
            </w:r>
            <w:r w:rsidR="00C71321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="00706B93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– POLOŽKA L9</w:t>
            </w:r>
          </w:p>
        </w:tc>
      </w:tr>
      <w:tr w:rsidR="00C71321" w14:paraId="249B9A2D" w14:textId="77777777" w:rsidTr="005C1FFD">
        <w:trPr>
          <w:trHeight w:val="300"/>
        </w:trPr>
        <w:tc>
          <w:tcPr>
            <w:tcW w:w="94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E3FE9D" w14:textId="77777777" w:rsidR="00C71321" w:rsidRDefault="00C71321" w:rsidP="00B55A30">
            <w:pP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B8F0C" w14:textId="77777777" w:rsidR="00C71321" w:rsidRDefault="00C71321" w:rsidP="00B55A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C71321" w14:paraId="70D0243B" w14:textId="77777777" w:rsidTr="005C1FFD">
        <w:trPr>
          <w:trHeight w:val="315"/>
        </w:trPr>
        <w:tc>
          <w:tcPr>
            <w:tcW w:w="94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766986" w14:textId="77777777" w:rsidR="00C71321" w:rsidRDefault="00C71321" w:rsidP="00B55A30">
            <w:pP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ADD7F" w14:textId="77777777" w:rsidR="00C71321" w:rsidRDefault="00C71321" w:rsidP="00B55A30">
            <w:pPr>
              <w:rPr>
                <w:sz w:val="20"/>
                <w:szCs w:val="20"/>
              </w:rPr>
            </w:pPr>
          </w:p>
        </w:tc>
      </w:tr>
      <w:tr w:rsidR="00C71321" w:rsidRPr="005C1FFD" w14:paraId="5A2B7C60" w14:textId="77777777" w:rsidTr="005C1FFD">
        <w:trPr>
          <w:trHeight w:val="300"/>
        </w:trPr>
        <w:tc>
          <w:tcPr>
            <w:tcW w:w="53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7C0AE198" w14:textId="77777777" w:rsidR="00C71321" w:rsidRPr="005C1FFD" w:rsidRDefault="00C71321" w:rsidP="00B55A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Typové označení nabízeného zařízení</w:t>
            </w:r>
          </w:p>
        </w:tc>
        <w:tc>
          <w:tcPr>
            <w:tcW w:w="41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87D6F4B" w14:textId="77777777" w:rsidR="00C71321" w:rsidRPr="005C1FFD" w:rsidRDefault="00C71321" w:rsidP="00B55A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color w:val="000000"/>
                <w:sz w:val="20"/>
                <w:szCs w:val="20"/>
              </w:rPr>
              <w:t>….........................................................</w:t>
            </w:r>
          </w:p>
        </w:tc>
        <w:tc>
          <w:tcPr>
            <w:tcW w:w="226" w:type="dxa"/>
            <w:gridSpan w:val="2"/>
            <w:vAlign w:val="center"/>
            <w:hideMark/>
          </w:tcPr>
          <w:p w14:paraId="0F235974" w14:textId="77777777" w:rsidR="00C71321" w:rsidRPr="005C1FFD" w:rsidRDefault="00C71321" w:rsidP="00B55A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321" w:rsidRPr="005C1FFD" w14:paraId="4B534E24" w14:textId="77777777" w:rsidTr="005C1FFD">
        <w:trPr>
          <w:trHeight w:val="315"/>
        </w:trPr>
        <w:tc>
          <w:tcPr>
            <w:tcW w:w="53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4F426B" w14:textId="77777777" w:rsidR="00C71321" w:rsidRPr="005C1FFD" w:rsidRDefault="00C71321" w:rsidP="00B55A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B3F103" w14:textId="77777777" w:rsidR="00C71321" w:rsidRPr="005C1FFD" w:rsidRDefault="00C71321" w:rsidP="00B55A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200BE" w14:textId="77777777" w:rsidR="00C71321" w:rsidRPr="005C1FFD" w:rsidRDefault="00C71321" w:rsidP="00B55A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1321" w:rsidRPr="005C1FFD" w14:paraId="063CDFF5" w14:textId="77777777" w:rsidTr="005C1FFD">
        <w:trPr>
          <w:trHeight w:val="300"/>
        </w:trPr>
        <w:tc>
          <w:tcPr>
            <w:tcW w:w="53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55E9A21A" w14:textId="77777777" w:rsidR="00C71321" w:rsidRPr="005C1FFD" w:rsidRDefault="00C71321" w:rsidP="00B55A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Výrobce nabízeného zařízení</w:t>
            </w:r>
          </w:p>
        </w:tc>
        <w:tc>
          <w:tcPr>
            <w:tcW w:w="41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EFCB647" w14:textId="77777777" w:rsidR="00C71321" w:rsidRPr="005C1FFD" w:rsidRDefault="00C71321" w:rsidP="00B55A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color w:val="000000"/>
                <w:sz w:val="20"/>
                <w:szCs w:val="20"/>
              </w:rPr>
              <w:t>….........................................................</w:t>
            </w:r>
          </w:p>
        </w:tc>
        <w:tc>
          <w:tcPr>
            <w:tcW w:w="226" w:type="dxa"/>
            <w:gridSpan w:val="2"/>
            <w:vAlign w:val="center"/>
            <w:hideMark/>
          </w:tcPr>
          <w:p w14:paraId="3FE9C525" w14:textId="77777777" w:rsidR="00C71321" w:rsidRPr="005C1FFD" w:rsidRDefault="00C71321" w:rsidP="00B55A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321" w:rsidRPr="005C1FFD" w14:paraId="34F5A385" w14:textId="77777777" w:rsidTr="005C1FFD">
        <w:trPr>
          <w:trHeight w:val="315"/>
        </w:trPr>
        <w:tc>
          <w:tcPr>
            <w:tcW w:w="53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68605D" w14:textId="77777777" w:rsidR="00C71321" w:rsidRPr="005C1FFD" w:rsidRDefault="00C71321" w:rsidP="00B55A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45CFFE" w14:textId="77777777" w:rsidR="00C71321" w:rsidRPr="005C1FFD" w:rsidRDefault="00C71321" w:rsidP="00B55A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8EE96" w14:textId="77777777" w:rsidR="00C71321" w:rsidRPr="005C1FFD" w:rsidRDefault="00C71321" w:rsidP="00B55A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71321" w:rsidRPr="005C1FFD" w14:paraId="5A67EA68" w14:textId="77777777" w:rsidTr="005C1FFD">
        <w:trPr>
          <w:trHeight w:val="300"/>
        </w:trPr>
        <w:tc>
          <w:tcPr>
            <w:tcW w:w="30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4E8EF38A" w14:textId="77777777" w:rsidR="00C71321" w:rsidRPr="005C1FFD" w:rsidRDefault="00C71321" w:rsidP="00B55A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Požadovaný parametr</w:t>
            </w:r>
          </w:p>
        </w:tc>
        <w:tc>
          <w:tcPr>
            <w:tcW w:w="23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5D21E73F" w14:textId="77777777" w:rsidR="00C71321" w:rsidRPr="005C1FFD" w:rsidRDefault="00C71321" w:rsidP="00B55A3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Požadovaná hodnota </w:t>
            </w:r>
          </w:p>
        </w:tc>
        <w:tc>
          <w:tcPr>
            <w:tcW w:w="13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78B14E39" w14:textId="77777777" w:rsidR="00C71321" w:rsidRPr="005C1FFD" w:rsidRDefault="00C71321" w:rsidP="00B55A3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Splňuje uchazeč (ANO či NE)</w:t>
            </w:r>
          </w:p>
        </w:tc>
        <w:tc>
          <w:tcPr>
            <w:tcW w:w="28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4512E7F4" w14:textId="77777777" w:rsidR="00C71321" w:rsidRPr="005C1FFD" w:rsidRDefault="00C71321" w:rsidP="00B55A3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Hodnota dle nabídky účastníka</w:t>
            </w:r>
          </w:p>
        </w:tc>
        <w:tc>
          <w:tcPr>
            <w:tcW w:w="226" w:type="dxa"/>
            <w:gridSpan w:val="2"/>
            <w:vAlign w:val="center"/>
            <w:hideMark/>
          </w:tcPr>
          <w:p w14:paraId="0159503D" w14:textId="77777777" w:rsidR="00C71321" w:rsidRPr="005C1FFD" w:rsidRDefault="00C71321" w:rsidP="00B55A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321" w:rsidRPr="005C1FFD" w14:paraId="4489681E" w14:textId="77777777" w:rsidTr="005C1FFD">
        <w:trPr>
          <w:trHeight w:val="315"/>
        </w:trPr>
        <w:tc>
          <w:tcPr>
            <w:tcW w:w="30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98851A" w14:textId="77777777" w:rsidR="00C71321" w:rsidRPr="005C1FFD" w:rsidRDefault="00C71321" w:rsidP="00B55A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371C45" w14:textId="77777777" w:rsidR="00C71321" w:rsidRPr="005C1FFD" w:rsidRDefault="00C71321" w:rsidP="00B55A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447D80" w14:textId="77777777" w:rsidR="00C71321" w:rsidRPr="005C1FFD" w:rsidRDefault="00C71321" w:rsidP="00B55A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8F69D9" w14:textId="77777777" w:rsidR="00C71321" w:rsidRPr="005C1FFD" w:rsidRDefault="00C71321" w:rsidP="00B55A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C7536" w14:textId="77777777" w:rsidR="00C71321" w:rsidRPr="005C1FFD" w:rsidRDefault="00C71321" w:rsidP="00B55A3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1321" w:rsidRPr="005C1FFD" w14:paraId="63D7B05B" w14:textId="77777777" w:rsidTr="005C1FFD">
        <w:trPr>
          <w:trHeight w:val="706"/>
        </w:trPr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666C1605" w14:textId="1B4B99D4" w:rsidR="00C71321" w:rsidRPr="005C1FFD" w:rsidRDefault="00E1248B" w:rsidP="00B55A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Myčka s čelním </w:t>
            </w:r>
            <w:r w:rsidR="004C56EB"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nebo bočním </w:t>
            </w: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nakládáním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B95B6D3" w14:textId="21AF1454" w:rsidR="00C71321" w:rsidRPr="005C1FFD" w:rsidRDefault="00E1248B" w:rsidP="00B55A3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993A3E8" w14:textId="77777777" w:rsidR="00C71321" w:rsidRPr="005C1FFD" w:rsidRDefault="00C71321" w:rsidP="00B55A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5003BA4C" w14:textId="216CB47C" w:rsidR="00C71321" w:rsidRPr="005C1FFD" w:rsidRDefault="00C71321" w:rsidP="00B55A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gridSpan w:val="2"/>
            <w:vAlign w:val="center"/>
            <w:hideMark/>
          </w:tcPr>
          <w:p w14:paraId="3A0EC63C" w14:textId="77777777" w:rsidR="006167A6" w:rsidRPr="005C1FFD" w:rsidRDefault="006167A6" w:rsidP="00B55A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6EB" w:rsidRPr="005C1FFD" w14:paraId="5B44BCA5" w14:textId="77777777" w:rsidTr="005C1FFD">
        <w:trPr>
          <w:trHeight w:val="630"/>
        </w:trPr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7AE11184" w14:textId="60B5AA05" w:rsidR="004C56EB" w:rsidRPr="005C1FFD" w:rsidRDefault="004C56EB" w:rsidP="004C56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Myčka vybavena systémem pro narušení krusty nebo „</w:t>
            </w:r>
            <w:proofErr w:type="spellStart"/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nápeku</w:t>
            </w:r>
            <w:proofErr w:type="spellEnd"/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“ na nádobí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76A008C" w14:textId="34486925" w:rsidR="004C56EB" w:rsidRPr="005C1FFD" w:rsidRDefault="004C56EB" w:rsidP="004C56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 – například granulové myčka nebo myčka vybavena dávkovačem prostředku pro narušení krusty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28A3BD9F" w14:textId="58F6766C" w:rsidR="004C56EB" w:rsidRPr="005C1FFD" w:rsidRDefault="004C56EB" w:rsidP="004C56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2CAE5088" w14:textId="77777777" w:rsidR="004C56EB" w:rsidRPr="005C1FFD" w:rsidRDefault="004C56EB" w:rsidP="004C56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gridSpan w:val="2"/>
            <w:vAlign w:val="center"/>
          </w:tcPr>
          <w:p w14:paraId="36544E18" w14:textId="77777777" w:rsidR="004C56EB" w:rsidRPr="005C1FFD" w:rsidRDefault="004C56EB" w:rsidP="004C5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6EB" w:rsidRPr="005C1FFD" w14:paraId="056204AA" w14:textId="77777777" w:rsidTr="005C1FFD">
        <w:trPr>
          <w:trHeight w:val="860"/>
        </w:trPr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3BD9C2CE" w14:textId="56E376C5" w:rsidR="004C56EB" w:rsidRPr="005C1FFD" w:rsidRDefault="004C56EB" w:rsidP="004C56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Myčka vybavena sklopnými dveřmi </w:t>
            </w:r>
            <w:r w:rsidR="00331AC3"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 180° </w:t>
            </w: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nebo výsuvnou kapotou</w:t>
            </w:r>
            <w:r w:rsidR="00050BBD"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nahoru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C133AC5" w14:textId="37FDADBF" w:rsidR="004C56EB" w:rsidRPr="005C1FFD" w:rsidRDefault="004C56EB" w:rsidP="004C56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 – z důvodu možnosti přístupu k myčce pro snadnou sanitaci a údržbu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78C25A8D" w14:textId="77777777" w:rsidR="004C56EB" w:rsidRPr="005C1FFD" w:rsidRDefault="004C56EB" w:rsidP="004C56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5318BBE6" w14:textId="77777777" w:rsidR="004C56EB" w:rsidRPr="005C1FFD" w:rsidRDefault="004C56EB" w:rsidP="004C56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gridSpan w:val="2"/>
            <w:vAlign w:val="center"/>
          </w:tcPr>
          <w:p w14:paraId="76ED36F3" w14:textId="77777777" w:rsidR="004C56EB" w:rsidRPr="005C1FFD" w:rsidRDefault="004C56EB" w:rsidP="004C5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6EB" w:rsidRPr="005C1FFD" w14:paraId="026BBA47" w14:textId="77777777" w:rsidTr="005C1FFD">
        <w:trPr>
          <w:trHeight w:val="600"/>
        </w:trPr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47BCDA9E" w14:textId="573D4C0C" w:rsidR="004C56EB" w:rsidRPr="005C1FFD" w:rsidRDefault="004C56EB" w:rsidP="004C56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Kapacita myčky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31BA95B" w14:textId="7D865CFB" w:rsidR="004C56EB" w:rsidRPr="005C1FFD" w:rsidRDefault="004C56EB" w:rsidP="004C56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Min. 30 košů / 1 hod.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73CC640" w14:textId="77777777" w:rsidR="004C56EB" w:rsidRPr="005C1FFD" w:rsidRDefault="004C56EB" w:rsidP="004C56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5C1FFD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……………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018E55F4" w14:textId="67E3C5E6" w:rsidR="004C56EB" w:rsidRPr="005C1FFD" w:rsidRDefault="004C56EB" w:rsidP="004C56EB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6" w:type="dxa"/>
            <w:gridSpan w:val="2"/>
            <w:vAlign w:val="center"/>
            <w:hideMark/>
          </w:tcPr>
          <w:p w14:paraId="4D5C4EC6" w14:textId="77777777" w:rsidR="004C56EB" w:rsidRPr="005C1FFD" w:rsidRDefault="004C56EB" w:rsidP="004C56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8416CE" w14:textId="77777777" w:rsidR="004C56EB" w:rsidRPr="005C1FFD" w:rsidRDefault="004C56EB" w:rsidP="004C5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6EB" w:rsidRPr="005C1FFD" w14:paraId="3C3E92C9" w14:textId="77777777" w:rsidTr="005C1FFD">
        <w:trPr>
          <w:trHeight w:val="439"/>
        </w:trPr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717FEE30" w14:textId="1F7AFF11" w:rsidR="004C56EB" w:rsidRPr="005C1FFD" w:rsidRDefault="004C56EB" w:rsidP="004C56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Vstupní výška myčky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3E1A4F0" w14:textId="1E5F2947" w:rsidR="004C56EB" w:rsidRPr="005C1FFD" w:rsidRDefault="004C56EB" w:rsidP="004C56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Min. 630mm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2815B70" w14:textId="77777777" w:rsidR="004C56EB" w:rsidRPr="005C1FFD" w:rsidRDefault="004C56EB" w:rsidP="004C56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079D9FC6" w14:textId="282BF008" w:rsidR="004C56EB" w:rsidRPr="005C1FFD" w:rsidRDefault="004C56EB" w:rsidP="004C56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gridSpan w:val="2"/>
            <w:vAlign w:val="center"/>
            <w:hideMark/>
          </w:tcPr>
          <w:p w14:paraId="0509770B" w14:textId="77777777" w:rsidR="004C56EB" w:rsidRPr="005C1FFD" w:rsidRDefault="004C56EB" w:rsidP="004C56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07185D" w14:textId="77777777" w:rsidR="004C56EB" w:rsidRPr="005C1FFD" w:rsidRDefault="004C56EB" w:rsidP="004C5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6EB" w:rsidRPr="005C1FFD" w14:paraId="48EF943E" w14:textId="77777777" w:rsidTr="005C1FFD">
        <w:trPr>
          <w:trHeight w:val="676"/>
        </w:trPr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4791EB2E" w14:textId="42245915" w:rsidR="004C56EB" w:rsidRPr="005C1FFD" w:rsidRDefault="004C56EB" w:rsidP="004C56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Velikost vnitřního prostoru pro vložení koše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3F82C76" w14:textId="50F98923" w:rsidR="004C56EB" w:rsidRPr="005C1FFD" w:rsidRDefault="004C56EB" w:rsidP="004C56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Min. 6</w:t>
            </w:r>
            <w:r w:rsidR="00741BF6"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0x6</w:t>
            </w:r>
            <w:r w:rsidR="00741BF6"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0mm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2CE8229" w14:textId="77777777" w:rsidR="004C56EB" w:rsidRPr="005C1FFD" w:rsidRDefault="004C56EB" w:rsidP="004C56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676429D2" w14:textId="38A436D4" w:rsidR="004C56EB" w:rsidRPr="005C1FFD" w:rsidRDefault="004C56EB" w:rsidP="004C56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gridSpan w:val="2"/>
            <w:vAlign w:val="center"/>
            <w:hideMark/>
          </w:tcPr>
          <w:p w14:paraId="08A54FB5" w14:textId="77777777" w:rsidR="004C56EB" w:rsidRPr="005C1FFD" w:rsidRDefault="004C56EB" w:rsidP="004C5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6EB" w:rsidRPr="005C1FFD" w14:paraId="111670E5" w14:textId="77777777" w:rsidTr="005C1FFD">
        <w:trPr>
          <w:trHeight w:val="468"/>
        </w:trPr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2A16DEEC" w14:textId="0DD6D854" w:rsidR="004C56EB" w:rsidRPr="005C1FFD" w:rsidRDefault="004C56EB" w:rsidP="004C56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Dávkovač mycího prostředku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A72D9C0" w14:textId="143DF63F" w:rsidR="004C56EB" w:rsidRPr="005C1FFD" w:rsidRDefault="004C56EB" w:rsidP="004C56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31888AC" w14:textId="77777777" w:rsidR="004C56EB" w:rsidRPr="005C1FFD" w:rsidRDefault="004C56EB" w:rsidP="004C56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4F3FF3DE" w14:textId="0ED82747" w:rsidR="004C56EB" w:rsidRPr="005C1FFD" w:rsidRDefault="004C56EB" w:rsidP="004C56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gridSpan w:val="2"/>
            <w:vAlign w:val="center"/>
            <w:hideMark/>
          </w:tcPr>
          <w:p w14:paraId="637B6D21" w14:textId="77777777" w:rsidR="004C56EB" w:rsidRPr="005C1FFD" w:rsidRDefault="004C56EB" w:rsidP="004C5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6EB" w:rsidRPr="005C1FFD" w14:paraId="44D7C608" w14:textId="77777777" w:rsidTr="005C1FFD">
        <w:trPr>
          <w:trHeight w:val="546"/>
        </w:trPr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24F5B5DE" w14:textId="044EC2B1" w:rsidR="004C56EB" w:rsidRPr="005C1FFD" w:rsidRDefault="004C56EB" w:rsidP="004C56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Dávkovač oplachového prostředku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14ED3BA" w14:textId="450E1152" w:rsidR="004C56EB" w:rsidRPr="005C1FFD" w:rsidRDefault="004C56EB" w:rsidP="004C56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81D4463" w14:textId="77777777" w:rsidR="004C56EB" w:rsidRPr="005C1FFD" w:rsidRDefault="004C56EB" w:rsidP="004C56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25D55E30" w14:textId="1567947B" w:rsidR="004C56EB" w:rsidRPr="005C1FFD" w:rsidRDefault="004C56EB" w:rsidP="004C56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gridSpan w:val="2"/>
            <w:vAlign w:val="center"/>
            <w:hideMark/>
          </w:tcPr>
          <w:p w14:paraId="058B1CAD" w14:textId="77777777" w:rsidR="004C56EB" w:rsidRPr="005C1FFD" w:rsidRDefault="004C56EB" w:rsidP="004C5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6EB" w:rsidRPr="005C1FFD" w14:paraId="5766EA0E" w14:textId="77777777" w:rsidTr="005C1FFD">
        <w:trPr>
          <w:trHeight w:val="600"/>
        </w:trPr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77BA0C60" w14:textId="4EEB4E3B" w:rsidR="004C56EB" w:rsidRPr="005C1FFD" w:rsidRDefault="004C56EB" w:rsidP="004C56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Beztlaký bojler s oplachovým čerpadlem pro zaručení konstantního tlaku oplachu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779A84D" w14:textId="717F0E63" w:rsidR="004C56EB" w:rsidRPr="005C1FFD" w:rsidRDefault="004C56EB" w:rsidP="004C56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13A5B54" w14:textId="77777777" w:rsidR="004C56EB" w:rsidRPr="005C1FFD" w:rsidRDefault="004C56EB" w:rsidP="004C56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46CE78B0" w14:textId="6D0BDAB2" w:rsidR="004C56EB" w:rsidRPr="005C1FFD" w:rsidRDefault="004C56EB" w:rsidP="004C56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gridSpan w:val="2"/>
            <w:vAlign w:val="center"/>
            <w:hideMark/>
          </w:tcPr>
          <w:p w14:paraId="79F8C33D" w14:textId="77777777" w:rsidR="004C56EB" w:rsidRPr="005C1FFD" w:rsidRDefault="004C56EB" w:rsidP="004C5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6EB" w:rsidRPr="005C1FFD" w14:paraId="04B4C0A7" w14:textId="77777777" w:rsidTr="005C1FFD">
        <w:trPr>
          <w:trHeight w:val="600"/>
        </w:trPr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222DEE55" w14:textId="77744A84" w:rsidR="004C56EB" w:rsidRPr="005C1FFD" w:rsidRDefault="004C56EB" w:rsidP="004C56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Minimální počet programů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71D0526" w14:textId="702DA59E" w:rsidR="004C56EB" w:rsidRPr="005C1FFD" w:rsidRDefault="004C56EB" w:rsidP="004C56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programů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F5B6D95" w14:textId="77777777" w:rsidR="004C56EB" w:rsidRPr="005C1FFD" w:rsidRDefault="004C56EB" w:rsidP="004C56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41879A63" w14:textId="7AD1BD25" w:rsidR="004C56EB" w:rsidRPr="005C1FFD" w:rsidRDefault="004C56EB" w:rsidP="004C56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gridSpan w:val="2"/>
            <w:vAlign w:val="center"/>
            <w:hideMark/>
          </w:tcPr>
          <w:p w14:paraId="0A3A96B8" w14:textId="77777777" w:rsidR="004C56EB" w:rsidRPr="005C1FFD" w:rsidRDefault="004C56EB" w:rsidP="004C5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6EB" w:rsidRPr="005C1FFD" w14:paraId="36E47694" w14:textId="77777777" w:rsidTr="005C1FFD">
        <w:trPr>
          <w:trHeight w:val="833"/>
        </w:trPr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254F75CD" w14:textId="09C8A0FC" w:rsidR="004C56EB" w:rsidRPr="005C1FFD" w:rsidRDefault="004C56EB" w:rsidP="004C56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Ovládání dotykovou obrazovkou s displejem se zobrazením průběhu jednotlivých procesů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466F69C" w14:textId="3257CDD3" w:rsidR="004C56EB" w:rsidRPr="005C1FFD" w:rsidRDefault="004C56EB" w:rsidP="004C56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D0FC745" w14:textId="77777777" w:rsidR="004C56EB" w:rsidRPr="005C1FFD" w:rsidRDefault="004C56EB" w:rsidP="004C56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515C5AA3" w14:textId="5B523697" w:rsidR="004C56EB" w:rsidRPr="005C1FFD" w:rsidRDefault="004C56EB" w:rsidP="004C56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gridSpan w:val="2"/>
            <w:vAlign w:val="center"/>
            <w:hideMark/>
          </w:tcPr>
          <w:p w14:paraId="5F0DFE5F" w14:textId="77777777" w:rsidR="004C56EB" w:rsidRPr="005C1FFD" w:rsidRDefault="004C56EB" w:rsidP="004C5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6EB" w:rsidRPr="005C1FFD" w14:paraId="4627018E" w14:textId="77777777" w:rsidTr="005C1FFD">
        <w:trPr>
          <w:trHeight w:val="345"/>
        </w:trPr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13871986" w14:textId="11523033" w:rsidR="004C56EB" w:rsidRPr="005C1FFD" w:rsidRDefault="004C56EB" w:rsidP="004C56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Spotřeba oplachové vody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0EAF07D" w14:textId="774FE73E" w:rsidR="004C56EB" w:rsidRPr="005C1FFD" w:rsidRDefault="004C56EB" w:rsidP="004C56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Max. 7 litrů / 1 cyklus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018B7D7" w14:textId="77777777" w:rsidR="004C56EB" w:rsidRPr="005C1FFD" w:rsidRDefault="004C56EB" w:rsidP="004C56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1F517113" w14:textId="6D825473" w:rsidR="004C56EB" w:rsidRPr="005C1FFD" w:rsidRDefault="004C56EB" w:rsidP="004C56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gridSpan w:val="2"/>
            <w:vAlign w:val="center"/>
            <w:hideMark/>
          </w:tcPr>
          <w:p w14:paraId="126BA1B3" w14:textId="77777777" w:rsidR="004C56EB" w:rsidRPr="005C1FFD" w:rsidRDefault="004C56EB" w:rsidP="004C5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6EB" w:rsidRPr="005C1FFD" w14:paraId="5664ABD4" w14:textId="77777777" w:rsidTr="005C1FFD">
        <w:trPr>
          <w:trHeight w:val="491"/>
        </w:trPr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617380E5" w14:textId="0A42316D" w:rsidR="004C56EB" w:rsidRPr="005C1FFD" w:rsidRDefault="004C56EB" w:rsidP="004C56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Autodiagnostický</w:t>
            </w:r>
            <w:proofErr w:type="spellEnd"/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systém poruch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724C901" w14:textId="5BEDF3A8" w:rsidR="004C56EB" w:rsidRPr="005C1FFD" w:rsidRDefault="004C56EB" w:rsidP="004C56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93FEFD9" w14:textId="77777777" w:rsidR="004C56EB" w:rsidRPr="005C1FFD" w:rsidRDefault="004C56EB" w:rsidP="004C56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34E1326C" w14:textId="3BEEB9FC" w:rsidR="004C56EB" w:rsidRPr="005C1FFD" w:rsidRDefault="004C56EB" w:rsidP="004C56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gridSpan w:val="2"/>
            <w:vAlign w:val="center"/>
            <w:hideMark/>
          </w:tcPr>
          <w:p w14:paraId="3E5823DD" w14:textId="77777777" w:rsidR="004C56EB" w:rsidRPr="005C1FFD" w:rsidRDefault="004C56EB" w:rsidP="004C5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6EB" w:rsidRPr="005C1FFD" w14:paraId="29A311F6" w14:textId="77777777" w:rsidTr="005C1FFD">
        <w:trPr>
          <w:trHeight w:val="281"/>
        </w:trPr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50BC0186" w14:textId="565E768A" w:rsidR="004C56EB" w:rsidRPr="005C1FFD" w:rsidRDefault="004C56EB" w:rsidP="004C56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Vícenásobný filtrační systém 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7935A6E" w14:textId="5C34301B" w:rsidR="004C56EB" w:rsidRPr="005C1FFD" w:rsidRDefault="004C56EB" w:rsidP="004C56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B011C41" w14:textId="77777777" w:rsidR="004C56EB" w:rsidRPr="005C1FFD" w:rsidRDefault="004C56EB" w:rsidP="004C56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04A5D1D8" w14:textId="1570EE4F" w:rsidR="004C56EB" w:rsidRPr="005C1FFD" w:rsidRDefault="004C56EB" w:rsidP="004C56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gridSpan w:val="2"/>
            <w:vAlign w:val="center"/>
            <w:hideMark/>
          </w:tcPr>
          <w:p w14:paraId="686FF1FB" w14:textId="77777777" w:rsidR="004C56EB" w:rsidRPr="005C1FFD" w:rsidRDefault="004C56EB" w:rsidP="004C5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6EB" w:rsidRPr="005C1FFD" w14:paraId="7F86F980" w14:textId="77777777" w:rsidTr="005C1FFD">
        <w:trPr>
          <w:trHeight w:val="825"/>
        </w:trPr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6FF4D3CB" w14:textId="411FD21F" w:rsidR="004C56EB" w:rsidRPr="005C1FFD" w:rsidRDefault="00331AC3" w:rsidP="004C56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sz w:val="20"/>
                <w:szCs w:val="20"/>
              </w:rPr>
              <w:t>Myčka vybavena jednotkou zajišťující kondenzací a redukcí vodních par po skončení mycího cyklu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E6E1340" w14:textId="00F65F88" w:rsidR="004C56EB" w:rsidRPr="005C1FFD" w:rsidRDefault="004C56EB" w:rsidP="004C56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FE54581" w14:textId="77777777" w:rsidR="004C56EB" w:rsidRPr="005C1FFD" w:rsidRDefault="004C56EB" w:rsidP="004C56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19A85C1A" w14:textId="2873184E" w:rsidR="004C56EB" w:rsidRPr="005C1FFD" w:rsidRDefault="004C56EB" w:rsidP="004C56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gridSpan w:val="2"/>
            <w:vAlign w:val="center"/>
            <w:hideMark/>
          </w:tcPr>
          <w:p w14:paraId="75AED1F8" w14:textId="77777777" w:rsidR="004C56EB" w:rsidRPr="005C1FFD" w:rsidRDefault="004C56EB" w:rsidP="004C56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DAF5DC" w14:textId="77777777" w:rsidR="004C56EB" w:rsidRPr="005C1FFD" w:rsidRDefault="004C56EB" w:rsidP="004C56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7A9F2C" w14:textId="77777777" w:rsidR="004C56EB" w:rsidRPr="005C1FFD" w:rsidRDefault="004C56EB" w:rsidP="004C56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E21D32" w14:textId="77777777" w:rsidR="004C56EB" w:rsidRPr="005C1FFD" w:rsidRDefault="004C56EB" w:rsidP="004C5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6EB" w:rsidRPr="005C1FFD" w14:paraId="61213C4E" w14:textId="77777777" w:rsidTr="005C1FFD">
        <w:trPr>
          <w:trHeight w:val="978"/>
        </w:trPr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3F266DED" w14:textId="7954C33F" w:rsidR="004C56EB" w:rsidRPr="005C1FFD" w:rsidRDefault="004C56EB" w:rsidP="004C56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Možnost volby programu individuálně dle druhu mytého nádobí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05402DA" w14:textId="06BB9E41" w:rsidR="004C56EB" w:rsidRPr="005C1FFD" w:rsidRDefault="004C56EB" w:rsidP="004C56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71FE324B" w14:textId="77777777" w:rsidR="004C56EB" w:rsidRPr="005C1FFD" w:rsidRDefault="004C56EB" w:rsidP="004C56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3FDC63ED" w14:textId="36651A00" w:rsidR="004C56EB" w:rsidRPr="005C1FFD" w:rsidRDefault="004C56EB" w:rsidP="004C56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gridSpan w:val="2"/>
            <w:vAlign w:val="center"/>
          </w:tcPr>
          <w:p w14:paraId="04F25E88" w14:textId="77777777" w:rsidR="004C56EB" w:rsidRPr="005C1FFD" w:rsidRDefault="004C56EB" w:rsidP="004C5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BBD" w:rsidRPr="005C1FFD" w14:paraId="64DF7501" w14:textId="77777777" w:rsidTr="005C1FFD">
        <w:trPr>
          <w:trHeight w:val="978"/>
        </w:trPr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4A010037" w14:textId="3D509DF7" w:rsidR="00050BBD" w:rsidRPr="005C1FFD" w:rsidRDefault="00050BBD" w:rsidP="004C56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sz w:val="20"/>
                <w:szCs w:val="20"/>
              </w:rPr>
              <w:t>Možnost připojení myčky na studenou vodu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3722469" w14:textId="05BED50E" w:rsidR="00050BBD" w:rsidRPr="005C1FFD" w:rsidRDefault="00050BBD" w:rsidP="004C56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6CEB8F3B" w14:textId="5E58999F" w:rsidR="00050BBD" w:rsidRPr="005C1FFD" w:rsidRDefault="00050BBD" w:rsidP="004C56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23E2C864" w14:textId="77777777" w:rsidR="00050BBD" w:rsidRPr="005C1FFD" w:rsidRDefault="00050BBD" w:rsidP="004C56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gridSpan w:val="2"/>
            <w:vAlign w:val="center"/>
          </w:tcPr>
          <w:p w14:paraId="4E2E64D7" w14:textId="77777777" w:rsidR="00050BBD" w:rsidRPr="005C1FFD" w:rsidRDefault="00050BBD" w:rsidP="004C5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6EB" w:rsidRPr="005C1FFD" w14:paraId="79DDAB3F" w14:textId="77777777" w:rsidTr="005C1FFD">
        <w:trPr>
          <w:trHeight w:val="267"/>
        </w:trPr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53135F51" w14:textId="47D34A18" w:rsidR="004C56EB" w:rsidRPr="005C1FFD" w:rsidRDefault="004C56EB" w:rsidP="004C56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Zajištění servisu k zařízení 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93C7E3E" w14:textId="376E257A" w:rsidR="004C56EB" w:rsidRPr="005C1FFD" w:rsidRDefault="004C56EB" w:rsidP="009268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ANO – nutno předložit certifikát o obchodním a servisním zastoupení na </w:t>
            </w:r>
            <w:r w:rsidR="009268A5"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prodej a servis daného zařízení</w:t>
            </w: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C</w:t>
            </w:r>
            <w:r w:rsidRPr="005C1FFD">
              <w:rPr>
                <w:rFonts w:ascii="Arial" w:hAnsi="Arial" w:cs="Arial"/>
                <w:b/>
                <w:bCs/>
                <w:sz w:val="20"/>
                <w:szCs w:val="20"/>
              </w:rPr>
              <w:t>ertifikát musí být vystavený na jméno uchazeče a musí být vystavený přímo výrobcem nebo oficiálním dovozcem daného zařízení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10C3E5DF" w14:textId="77777777" w:rsidR="004C56EB" w:rsidRPr="005C1FFD" w:rsidRDefault="004C56EB" w:rsidP="004C56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46564B37" w14:textId="5FA345C5" w:rsidR="004C56EB" w:rsidRPr="005C1FFD" w:rsidRDefault="004C56EB" w:rsidP="004C56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" w:type="dxa"/>
            <w:gridSpan w:val="2"/>
            <w:vAlign w:val="center"/>
          </w:tcPr>
          <w:p w14:paraId="77906773" w14:textId="77777777" w:rsidR="004C56EB" w:rsidRPr="005C1FFD" w:rsidRDefault="004C56EB" w:rsidP="004C5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6EB" w:rsidRPr="005C1FFD" w14:paraId="727C90D0" w14:textId="77777777" w:rsidTr="005C1FFD">
        <w:trPr>
          <w:gridAfter w:val="1"/>
          <w:wAfter w:w="79" w:type="dxa"/>
          <w:trHeight w:val="265"/>
        </w:trPr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14:paraId="47FF957C" w14:textId="6D5D3C2D" w:rsidR="004C56EB" w:rsidRPr="005C1FFD" w:rsidRDefault="004C56EB" w:rsidP="004C56E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Příprava pro možnost budoucího napojení dle normy DIN18875 na systém kontroly odběrového maxima energie a redukci odběrových špiček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3168ACB" w14:textId="2CDA69F5" w:rsidR="004C56EB" w:rsidRPr="005C1FFD" w:rsidRDefault="004C56EB" w:rsidP="004C56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02D751EF" w14:textId="24428025" w:rsidR="004C56EB" w:rsidRPr="005C1FFD" w:rsidRDefault="004C56EB" w:rsidP="004C56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196EFC8B" w14:textId="15B87341" w:rsidR="004C56EB" w:rsidRPr="005C1FFD" w:rsidRDefault="004C56EB" w:rsidP="004C56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" w:type="dxa"/>
            <w:vAlign w:val="center"/>
            <w:hideMark/>
          </w:tcPr>
          <w:p w14:paraId="51DB153F" w14:textId="77777777" w:rsidR="004C56EB" w:rsidRPr="005C1FFD" w:rsidRDefault="004C56EB" w:rsidP="004C56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CAFDEF" w14:textId="77777777" w:rsidR="004C56EB" w:rsidRPr="005C1FFD" w:rsidRDefault="004C56EB" w:rsidP="004C5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6EB" w:rsidRPr="005C1FFD" w14:paraId="7C350DF9" w14:textId="77777777" w:rsidTr="005C1FFD">
        <w:trPr>
          <w:gridAfter w:val="1"/>
          <w:wAfter w:w="79" w:type="dxa"/>
          <w:trHeight w:val="227"/>
        </w:trPr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14:paraId="2FCC7758" w14:textId="3E473C7F" w:rsidR="004C56EB" w:rsidRPr="005C1FFD" w:rsidRDefault="004C56EB" w:rsidP="004C56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Rozměr – šířka 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20B4781" w14:textId="4C436C0E" w:rsidR="004C56EB" w:rsidRPr="005C1FFD" w:rsidRDefault="00050BBD" w:rsidP="004C56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Max. 900mm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15C30638" w14:textId="77777777" w:rsidR="004C56EB" w:rsidRPr="005C1FFD" w:rsidRDefault="004C56EB" w:rsidP="004C56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75D24A76" w14:textId="602A5289" w:rsidR="004C56EB" w:rsidRPr="005C1FFD" w:rsidRDefault="004C56EB" w:rsidP="004C56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" w:type="dxa"/>
            <w:vAlign w:val="center"/>
          </w:tcPr>
          <w:p w14:paraId="1F7F92F2" w14:textId="77777777" w:rsidR="004C56EB" w:rsidRPr="005C1FFD" w:rsidRDefault="004C56EB" w:rsidP="004C5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6EB" w:rsidRPr="005C1FFD" w14:paraId="19F533B3" w14:textId="77777777" w:rsidTr="005C1FFD">
        <w:trPr>
          <w:gridAfter w:val="1"/>
          <w:wAfter w:w="79" w:type="dxa"/>
          <w:trHeight w:val="397"/>
        </w:trPr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14:paraId="1A661547" w14:textId="77FE95B8" w:rsidR="004C56EB" w:rsidRPr="005C1FFD" w:rsidRDefault="00050BBD" w:rsidP="004C56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sz w:val="20"/>
                <w:szCs w:val="20"/>
              </w:rPr>
              <w:t>Rozměr – hloubka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94AF62B" w14:textId="7F9C9C3B" w:rsidR="004C56EB" w:rsidRPr="005C1FFD" w:rsidRDefault="00050BBD" w:rsidP="004C56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Max. 1050mm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2BD2C45C" w14:textId="77777777" w:rsidR="004C56EB" w:rsidRPr="005C1FFD" w:rsidRDefault="004C56EB" w:rsidP="004C56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4FC3D71C" w14:textId="52AD4E60" w:rsidR="004C56EB" w:rsidRPr="005C1FFD" w:rsidRDefault="004C56EB" w:rsidP="004C56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" w:type="dxa"/>
            <w:vAlign w:val="center"/>
          </w:tcPr>
          <w:p w14:paraId="5CE81B77" w14:textId="77777777" w:rsidR="004C56EB" w:rsidRPr="005C1FFD" w:rsidRDefault="004C56EB" w:rsidP="004C56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203746" w14:textId="77777777" w:rsidR="004C56EB" w:rsidRPr="005C1FFD" w:rsidRDefault="004C56EB" w:rsidP="004C5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BBD" w:rsidRPr="005C1FFD" w14:paraId="4C1D9446" w14:textId="77777777" w:rsidTr="005C1FFD">
        <w:trPr>
          <w:gridAfter w:val="1"/>
          <w:wAfter w:w="79" w:type="dxa"/>
          <w:trHeight w:val="397"/>
        </w:trPr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</w:tcPr>
          <w:p w14:paraId="684A6478" w14:textId="099A5044" w:rsidR="00050BBD" w:rsidRPr="005C1FFD" w:rsidRDefault="00050BBD" w:rsidP="004C56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Příkon 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7EF94BF" w14:textId="5718C21F" w:rsidR="00331AC3" w:rsidRPr="005C1FFD" w:rsidRDefault="00331AC3" w:rsidP="004C56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Min. 12kW/400V</w:t>
            </w:r>
          </w:p>
          <w:p w14:paraId="08FD3E31" w14:textId="7CCCCD5E" w:rsidR="00050BBD" w:rsidRPr="005C1FFD" w:rsidRDefault="00050BBD" w:rsidP="004C56E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Max. 17kW/400V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7647952B" w14:textId="080A61ED" w:rsidR="00050BBD" w:rsidRPr="005C1FFD" w:rsidRDefault="00050BBD" w:rsidP="004C56E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FFD"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14:paraId="33329BBE" w14:textId="77777777" w:rsidR="00050BBD" w:rsidRPr="005C1FFD" w:rsidRDefault="00050BBD" w:rsidP="004C56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" w:type="dxa"/>
            <w:vAlign w:val="center"/>
          </w:tcPr>
          <w:p w14:paraId="378D8B16" w14:textId="77777777" w:rsidR="00050BBD" w:rsidRPr="005C1FFD" w:rsidRDefault="00050BBD" w:rsidP="004C5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C6062B" w14:textId="77777777" w:rsidR="00C71321" w:rsidRPr="005C1FFD" w:rsidRDefault="00C71321" w:rsidP="00AC2CB7">
      <w:pPr>
        <w:jc w:val="both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</w:p>
    <w:tbl>
      <w:tblPr>
        <w:tblW w:w="94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0"/>
        <w:gridCol w:w="5693"/>
      </w:tblGrid>
      <w:tr w:rsidR="00706B93" w:rsidRPr="005C1FFD" w14:paraId="7A0202CB" w14:textId="77777777" w:rsidTr="005C1FFD">
        <w:trPr>
          <w:trHeight w:val="270"/>
        </w:trPr>
        <w:tc>
          <w:tcPr>
            <w:tcW w:w="9403" w:type="dxa"/>
            <w:gridSpan w:val="2"/>
            <w:shd w:val="clear" w:color="auto" w:fill="C0C0C0"/>
            <w:noWrap/>
            <w:vAlign w:val="bottom"/>
          </w:tcPr>
          <w:p w14:paraId="2790D32C" w14:textId="77777777" w:rsidR="00706B93" w:rsidRPr="005C1FFD" w:rsidRDefault="00706B93" w:rsidP="002E44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sz w:val="20"/>
                <w:szCs w:val="20"/>
              </w:rPr>
              <w:t>Osoba oprávněná za účastníka jednat</w:t>
            </w:r>
          </w:p>
        </w:tc>
      </w:tr>
      <w:tr w:rsidR="00706B93" w:rsidRPr="005C1FFD" w14:paraId="6BE1741B" w14:textId="77777777" w:rsidTr="005C1FFD">
        <w:trPr>
          <w:trHeight w:val="270"/>
        </w:trPr>
        <w:tc>
          <w:tcPr>
            <w:tcW w:w="3710" w:type="dxa"/>
            <w:shd w:val="clear" w:color="auto" w:fill="DBE5F1"/>
            <w:vAlign w:val="bottom"/>
          </w:tcPr>
          <w:p w14:paraId="3A320E59" w14:textId="77777777" w:rsidR="00706B93" w:rsidRPr="005C1FFD" w:rsidRDefault="00706B93" w:rsidP="002E44A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693" w:type="dxa"/>
            <w:shd w:val="clear" w:color="auto" w:fill="FFFF00"/>
            <w:vAlign w:val="bottom"/>
          </w:tcPr>
          <w:p w14:paraId="2D5D35B0" w14:textId="77777777" w:rsidR="00706B93" w:rsidRPr="005C1FFD" w:rsidRDefault="00706B93" w:rsidP="002E44AB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C1FFD">
              <w:rPr>
                <w:rFonts w:ascii="Arial" w:hAnsi="Arial" w:cs="Arial"/>
                <w:sz w:val="20"/>
                <w:szCs w:val="20"/>
                <w:highlight w:val="yellow"/>
              </w:rPr>
              <w:t> </w:t>
            </w:r>
          </w:p>
        </w:tc>
      </w:tr>
      <w:tr w:rsidR="00706B93" w:rsidRPr="005C1FFD" w14:paraId="7A00174F" w14:textId="77777777" w:rsidTr="005C1FFD">
        <w:trPr>
          <w:trHeight w:val="270"/>
        </w:trPr>
        <w:tc>
          <w:tcPr>
            <w:tcW w:w="3710" w:type="dxa"/>
            <w:shd w:val="clear" w:color="auto" w:fill="DBE5F1"/>
            <w:vAlign w:val="bottom"/>
          </w:tcPr>
          <w:p w14:paraId="4330217A" w14:textId="77777777" w:rsidR="00706B93" w:rsidRPr="005C1FFD" w:rsidRDefault="00706B93" w:rsidP="002E44A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5693" w:type="dxa"/>
            <w:shd w:val="clear" w:color="auto" w:fill="FFFF00"/>
            <w:vAlign w:val="bottom"/>
          </w:tcPr>
          <w:p w14:paraId="28810DED" w14:textId="77777777" w:rsidR="00706B93" w:rsidRPr="005C1FFD" w:rsidRDefault="00706B93" w:rsidP="002E44AB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C1FFD">
              <w:rPr>
                <w:rFonts w:ascii="Arial" w:hAnsi="Arial" w:cs="Arial"/>
                <w:sz w:val="20"/>
                <w:szCs w:val="20"/>
                <w:highlight w:val="yellow"/>
              </w:rPr>
              <w:t> </w:t>
            </w:r>
          </w:p>
        </w:tc>
      </w:tr>
      <w:tr w:rsidR="00706B93" w:rsidRPr="005C1FFD" w14:paraId="02699F40" w14:textId="77777777" w:rsidTr="005C1FFD">
        <w:trPr>
          <w:trHeight w:val="270"/>
        </w:trPr>
        <w:tc>
          <w:tcPr>
            <w:tcW w:w="3710" w:type="dxa"/>
            <w:shd w:val="clear" w:color="auto" w:fill="DBE5F1"/>
            <w:vAlign w:val="bottom"/>
          </w:tcPr>
          <w:p w14:paraId="708B2636" w14:textId="77777777" w:rsidR="00706B93" w:rsidRPr="005C1FFD" w:rsidRDefault="00706B93" w:rsidP="002E44AB">
            <w:pPr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  <w:tc>
          <w:tcPr>
            <w:tcW w:w="5693" w:type="dxa"/>
            <w:shd w:val="clear" w:color="auto" w:fill="FFFF00"/>
            <w:vAlign w:val="bottom"/>
          </w:tcPr>
          <w:p w14:paraId="2545D0D7" w14:textId="77777777" w:rsidR="00706B93" w:rsidRPr="005C1FFD" w:rsidRDefault="00706B93" w:rsidP="002E44AB">
            <w:pPr>
              <w:spacing w:before="240" w:after="24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C1FFD">
              <w:rPr>
                <w:rFonts w:ascii="Arial" w:hAnsi="Arial" w:cs="Arial"/>
                <w:sz w:val="20"/>
                <w:szCs w:val="20"/>
                <w:highlight w:val="yellow"/>
              </w:rPr>
              <w:t> </w:t>
            </w:r>
          </w:p>
        </w:tc>
      </w:tr>
      <w:tr w:rsidR="00706B93" w:rsidRPr="005C1FFD" w14:paraId="42FB79D2" w14:textId="77777777" w:rsidTr="005C1FFD">
        <w:trPr>
          <w:trHeight w:val="270"/>
        </w:trPr>
        <w:tc>
          <w:tcPr>
            <w:tcW w:w="9403" w:type="dxa"/>
            <w:gridSpan w:val="2"/>
            <w:shd w:val="clear" w:color="auto" w:fill="DBE5F1"/>
            <w:vAlign w:val="bottom"/>
          </w:tcPr>
          <w:p w14:paraId="290F173E" w14:textId="77777777" w:rsidR="00706B93" w:rsidRPr="005C1FFD" w:rsidRDefault="00706B93" w:rsidP="002E44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1FFD">
              <w:rPr>
                <w:rFonts w:ascii="Arial" w:hAnsi="Arial" w:cs="Arial"/>
                <w:b/>
                <w:bCs/>
                <w:sz w:val="20"/>
                <w:szCs w:val="20"/>
              </w:rPr>
              <w:t>Prohlašuji, že námi nabízené zařízení splňují veškeré výše požadované technické podmínky. Splnění technických parametrů dokládáme technickým listem dodávaného zařízení. Dále prohlašuji, že disponujeme platným obchodním a servisním certifikátem na prodej nabízeného zařízení – certifikát dokládáme v nabídce. Dodávané zboží je nové, nepoužité.</w:t>
            </w:r>
          </w:p>
        </w:tc>
      </w:tr>
    </w:tbl>
    <w:p w14:paraId="4253C9AB" w14:textId="77777777" w:rsidR="00741BF6" w:rsidRPr="00836211" w:rsidRDefault="00741BF6" w:rsidP="00AC2CB7">
      <w:pPr>
        <w:jc w:val="both"/>
        <w:rPr>
          <w:rFonts w:ascii="Cambria" w:hAnsi="Cambria"/>
          <w:color w:val="FF0000"/>
          <w:sz w:val="28"/>
          <w:szCs w:val="28"/>
          <w:shd w:val="clear" w:color="auto" w:fill="FFFFFF"/>
        </w:rPr>
      </w:pPr>
    </w:p>
    <w:sectPr w:rsidR="00741BF6" w:rsidRPr="00836211" w:rsidSect="005E6328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F75A2" w14:textId="77777777" w:rsidR="00F44EF9" w:rsidRDefault="00F44EF9" w:rsidP="00002A59">
      <w:r>
        <w:separator/>
      </w:r>
    </w:p>
  </w:endnote>
  <w:endnote w:type="continuationSeparator" w:id="0">
    <w:p w14:paraId="4FB07056" w14:textId="77777777" w:rsidR="00F44EF9" w:rsidRDefault="00F44EF9" w:rsidP="0000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3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4642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856BE5" w14:textId="3EDFB75D" w:rsidR="009268A5" w:rsidRDefault="009268A5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7500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7500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E7A44A2" w14:textId="77777777" w:rsidR="009268A5" w:rsidRDefault="009268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26A6D" w14:textId="77777777" w:rsidR="00F44EF9" w:rsidRDefault="00F44EF9" w:rsidP="00002A59">
      <w:r>
        <w:separator/>
      </w:r>
    </w:p>
  </w:footnote>
  <w:footnote w:type="continuationSeparator" w:id="0">
    <w:p w14:paraId="26D6DF4A" w14:textId="77777777" w:rsidR="00F44EF9" w:rsidRDefault="00F44EF9" w:rsidP="00002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79C39" w14:textId="678DAF2E" w:rsidR="00706B93" w:rsidRPr="00600B79" w:rsidRDefault="00706B93" w:rsidP="00706B93">
    <w:pPr>
      <w:jc w:val="right"/>
    </w:pPr>
    <w:r w:rsidRPr="00505ABF">
      <w:t xml:space="preserve">Příloha č. </w:t>
    </w:r>
    <w:r>
      <w:t>3</w:t>
    </w:r>
    <w:r w:rsidRPr="00505ABF">
      <w:t xml:space="preserve"> Výzvy k podání nabídek</w:t>
    </w:r>
    <w:r w:rsidRPr="00600B79">
      <w:t xml:space="preserve"> </w:t>
    </w:r>
  </w:p>
  <w:p w14:paraId="12B8B5EA" w14:textId="5766E192" w:rsidR="007B52D4" w:rsidRDefault="007B52D4" w:rsidP="007B52D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E3D16C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F481C0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15F741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D86E5C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F77033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06FAEE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FABEE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58C397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806ABC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606E44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F5E06F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2EC283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3B877A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1AAE94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8C24C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3EE008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EB4590D"/>
    <w:multiLevelType w:val="hybridMultilevel"/>
    <w:tmpl w:val="F9A24610"/>
    <w:lvl w:ilvl="0" w:tplc="2E409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CF2D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DB75765"/>
    <w:multiLevelType w:val="hybridMultilevel"/>
    <w:tmpl w:val="23889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FCE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4065417"/>
    <w:multiLevelType w:val="hybridMultilevel"/>
    <w:tmpl w:val="D3A01ED2"/>
    <w:lvl w:ilvl="0" w:tplc="4D121004">
      <w:start w:val="1"/>
      <w:numFmt w:val="lowerRoman"/>
      <w:lvlText w:val="%1)"/>
      <w:lvlJc w:val="left"/>
      <w:pPr>
        <w:ind w:left="77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3" w:hanging="360"/>
      </w:pPr>
    </w:lvl>
    <w:lvl w:ilvl="2" w:tplc="0405001B" w:tentative="1">
      <w:start w:val="1"/>
      <w:numFmt w:val="lowerRoman"/>
      <w:lvlText w:val="%3."/>
      <w:lvlJc w:val="right"/>
      <w:pPr>
        <w:ind w:left="1853" w:hanging="180"/>
      </w:pPr>
    </w:lvl>
    <w:lvl w:ilvl="3" w:tplc="0405000F" w:tentative="1">
      <w:start w:val="1"/>
      <w:numFmt w:val="decimal"/>
      <w:lvlText w:val="%4."/>
      <w:lvlJc w:val="left"/>
      <w:pPr>
        <w:ind w:left="2573" w:hanging="360"/>
      </w:pPr>
    </w:lvl>
    <w:lvl w:ilvl="4" w:tplc="04050019" w:tentative="1">
      <w:start w:val="1"/>
      <w:numFmt w:val="lowerLetter"/>
      <w:lvlText w:val="%5."/>
      <w:lvlJc w:val="left"/>
      <w:pPr>
        <w:ind w:left="3293" w:hanging="360"/>
      </w:pPr>
    </w:lvl>
    <w:lvl w:ilvl="5" w:tplc="0405001B" w:tentative="1">
      <w:start w:val="1"/>
      <w:numFmt w:val="lowerRoman"/>
      <w:lvlText w:val="%6."/>
      <w:lvlJc w:val="right"/>
      <w:pPr>
        <w:ind w:left="4013" w:hanging="180"/>
      </w:pPr>
    </w:lvl>
    <w:lvl w:ilvl="6" w:tplc="0405000F" w:tentative="1">
      <w:start w:val="1"/>
      <w:numFmt w:val="decimal"/>
      <w:lvlText w:val="%7."/>
      <w:lvlJc w:val="left"/>
      <w:pPr>
        <w:ind w:left="4733" w:hanging="360"/>
      </w:pPr>
    </w:lvl>
    <w:lvl w:ilvl="7" w:tplc="04050019" w:tentative="1">
      <w:start w:val="1"/>
      <w:numFmt w:val="lowerLetter"/>
      <w:lvlText w:val="%8."/>
      <w:lvlJc w:val="left"/>
      <w:pPr>
        <w:ind w:left="5453" w:hanging="360"/>
      </w:pPr>
    </w:lvl>
    <w:lvl w:ilvl="8" w:tplc="040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21" w15:restartNumberingAfterBreak="0">
    <w:nsid w:val="4BFA61B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C2DE7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65823D5"/>
    <w:multiLevelType w:val="hybridMultilevel"/>
    <w:tmpl w:val="9DBE3294"/>
    <w:lvl w:ilvl="0" w:tplc="E03629F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86C8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8F61DF8"/>
    <w:multiLevelType w:val="hybridMultilevel"/>
    <w:tmpl w:val="C0088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A851B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82E67EF"/>
    <w:multiLevelType w:val="hybridMultilevel"/>
    <w:tmpl w:val="FC026958"/>
    <w:lvl w:ilvl="0" w:tplc="CF6E62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696030"/>
    <w:multiLevelType w:val="hybridMultilevel"/>
    <w:tmpl w:val="9452BA3E"/>
    <w:lvl w:ilvl="0" w:tplc="CF6E6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5301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EB5FA4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1A7909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476BA6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E78084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6"/>
  </w:num>
  <w:num w:numId="2">
    <w:abstractNumId w:val="23"/>
  </w:num>
  <w:num w:numId="3">
    <w:abstractNumId w:val="18"/>
  </w:num>
  <w:num w:numId="4">
    <w:abstractNumId w:val="27"/>
  </w:num>
  <w:num w:numId="5">
    <w:abstractNumId w:val="25"/>
  </w:num>
  <w:num w:numId="6">
    <w:abstractNumId w:val="20"/>
  </w:num>
  <w:num w:numId="7">
    <w:abstractNumId w:val="28"/>
  </w:num>
  <w:num w:numId="8">
    <w:abstractNumId w:val="17"/>
  </w:num>
  <w:num w:numId="9">
    <w:abstractNumId w:val="33"/>
  </w:num>
  <w:num w:numId="10">
    <w:abstractNumId w:val="32"/>
  </w:num>
  <w:num w:numId="11">
    <w:abstractNumId w:val="1"/>
  </w:num>
  <w:num w:numId="12">
    <w:abstractNumId w:val="0"/>
  </w:num>
  <w:num w:numId="13">
    <w:abstractNumId w:val="26"/>
  </w:num>
  <w:num w:numId="14">
    <w:abstractNumId w:val="2"/>
  </w:num>
  <w:num w:numId="15">
    <w:abstractNumId w:val="4"/>
  </w:num>
  <w:num w:numId="16">
    <w:abstractNumId w:val="7"/>
  </w:num>
  <w:num w:numId="17">
    <w:abstractNumId w:val="24"/>
  </w:num>
  <w:num w:numId="18">
    <w:abstractNumId w:val="13"/>
  </w:num>
  <w:num w:numId="19">
    <w:abstractNumId w:val="8"/>
  </w:num>
  <w:num w:numId="20">
    <w:abstractNumId w:val="5"/>
  </w:num>
  <w:num w:numId="21">
    <w:abstractNumId w:val="19"/>
  </w:num>
  <w:num w:numId="22">
    <w:abstractNumId w:val="6"/>
  </w:num>
  <w:num w:numId="23">
    <w:abstractNumId w:val="11"/>
  </w:num>
  <w:num w:numId="24">
    <w:abstractNumId w:val="12"/>
  </w:num>
  <w:num w:numId="25">
    <w:abstractNumId w:val="31"/>
  </w:num>
  <w:num w:numId="26">
    <w:abstractNumId w:val="22"/>
  </w:num>
  <w:num w:numId="27">
    <w:abstractNumId w:val="9"/>
  </w:num>
  <w:num w:numId="28">
    <w:abstractNumId w:val="3"/>
  </w:num>
  <w:num w:numId="29">
    <w:abstractNumId w:val="14"/>
  </w:num>
  <w:num w:numId="30">
    <w:abstractNumId w:val="21"/>
  </w:num>
  <w:num w:numId="31">
    <w:abstractNumId w:val="29"/>
  </w:num>
  <w:num w:numId="32">
    <w:abstractNumId w:val="10"/>
  </w:num>
  <w:num w:numId="33">
    <w:abstractNumId w:val="30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59"/>
    <w:rsid w:val="000022B5"/>
    <w:rsid w:val="00002A59"/>
    <w:rsid w:val="00006F7A"/>
    <w:rsid w:val="0001621F"/>
    <w:rsid w:val="000207C3"/>
    <w:rsid w:val="00021663"/>
    <w:rsid w:val="000223B8"/>
    <w:rsid w:val="00027120"/>
    <w:rsid w:val="000377E9"/>
    <w:rsid w:val="000430FE"/>
    <w:rsid w:val="000435EE"/>
    <w:rsid w:val="00046483"/>
    <w:rsid w:val="0004682B"/>
    <w:rsid w:val="00050BBD"/>
    <w:rsid w:val="00064488"/>
    <w:rsid w:val="00064851"/>
    <w:rsid w:val="000752E1"/>
    <w:rsid w:val="000773DA"/>
    <w:rsid w:val="000A013D"/>
    <w:rsid w:val="000A0C7B"/>
    <w:rsid w:val="000A54EE"/>
    <w:rsid w:val="000A658D"/>
    <w:rsid w:val="000C64AC"/>
    <w:rsid w:val="000D11E4"/>
    <w:rsid w:val="000D155B"/>
    <w:rsid w:val="000D3E5A"/>
    <w:rsid w:val="000D5932"/>
    <w:rsid w:val="000E16D3"/>
    <w:rsid w:val="000E656B"/>
    <w:rsid w:val="00105323"/>
    <w:rsid w:val="0011673C"/>
    <w:rsid w:val="001215BD"/>
    <w:rsid w:val="0012495E"/>
    <w:rsid w:val="00124A0A"/>
    <w:rsid w:val="0013704C"/>
    <w:rsid w:val="001435C7"/>
    <w:rsid w:val="00146784"/>
    <w:rsid w:val="001510E9"/>
    <w:rsid w:val="00151BE6"/>
    <w:rsid w:val="00153BF0"/>
    <w:rsid w:val="00153FCE"/>
    <w:rsid w:val="00157FD5"/>
    <w:rsid w:val="001722A7"/>
    <w:rsid w:val="00174600"/>
    <w:rsid w:val="0017476B"/>
    <w:rsid w:val="0017614C"/>
    <w:rsid w:val="001816F1"/>
    <w:rsid w:val="00191BFD"/>
    <w:rsid w:val="00197153"/>
    <w:rsid w:val="001A0BCA"/>
    <w:rsid w:val="001A22C3"/>
    <w:rsid w:val="001B1DF9"/>
    <w:rsid w:val="001B2357"/>
    <w:rsid w:val="001B2B35"/>
    <w:rsid w:val="001B33A4"/>
    <w:rsid w:val="001B590D"/>
    <w:rsid w:val="001B747A"/>
    <w:rsid w:val="001C2281"/>
    <w:rsid w:val="001C5ED0"/>
    <w:rsid w:val="001C6BB1"/>
    <w:rsid w:val="001D2DEF"/>
    <w:rsid w:val="001D3875"/>
    <w:rsid w:val="001D58B7"/>
    <w:rsid w:val="001E1DAC"/>
    <w:rsid w:val="001E7083"/>
    <w:rsid w:val="00200A4D"/>
    <w:rsid w:val="00213B6C"/>
    <w:rsid w:val="0021410B"/>
    <w:rsid w:val="00222808"/>
    <w:rsid w:val="002238A5"/>
    <w:rsid w:val="00235318"/>
    <w:rsid w:val="0023630C"/>
    <w:rsid w:val="002364A7"/>
    <w:rsid w:val="00247775"/>
    <w:rsid w:val="002547EE"/>
    <w:rsid w:val="0026190E"/>
    <w:rsid w:val="002632AF"/>
    <w:rsid w:val="00263B49"/>
    <w:rsid w:val="00264086"/>
    <w:rsid w:val="002767F5"/>
    <w:rsid w:val="00293ADE"/>
    <w:rsid w:val="002A1039"/>
    <w:rsid w:val="002B6F8B"/>
    <w:rsid w:val="002C69F9"/>
    <w:rsid w:val="002C7AEC"/>
    <w:rsid w:val="002D4193"/>
    <w:rsid w:val="002D4518"/>
    <w:rsid w:val="002E088E"/>
    <w:rsid w:val="002E3082"/>
    <w:rsid w:val="002E32D3"/>
    <w:rsid w:val="002E74C7"/>
    <w:rsid w:val="002F62FF"/>
    <w:rsid w:val="00305C7F"/>
    <w:rsid w:val="003260B1"/>
    <w:rsid w:val="00331AC3"/>
    <w:rsid w:val="003336E1"/>
    <w:rsid w:val="00333BF9"/>
    <w:rsid w:val="00335EC4"/>
    <w:rsid w:val="003412C8"/>
    <w:rsid w:val="00342EBD"/>
    <w:rsid w:val="00345951"/>
    <w:rsid w:val="00350D03"/>
    <w:rsid w:val="003517C6"/>
    <w:rsid w:val="00356D9C"/>
    <w:rsid w:val="00372C1C"/>
    <w:rsid w:val="00372D6C"/>
    <w:rsid w:val="003856D9"/>
    <w:rsid w:val="00392524"/>
    <w:rsid w:val="003925E9"/>
    <w:rsid w:val="00392715"/>
    <w:rsid w:val="003A0984"/>
    <w:rsid w:val="003B1654"/>
    <w:rsid w:val="003B2C3A"/>
    <w:rsid w:val="003C11A0"/>
    <w:rsid w:val="003D684B"/>
    <w:rsid w:val="003E389C"/>
    <w:rsid w:val="003F22F5"/>
    <w:rsid w:val="003F59B3"/>
    <w:rsid w:val="00406515"/>
    <w:rsid w:val="0040779B"/>
    <w:rsid w:val="004113D1"/>
    <w:rsid w:val="00417E0B"/>
    <w:rsid w:val="004222F8"/>
    <w:rsid w:val="00430D10"/>
    <w:rsid w:val="00431CA3"/>
    <w:rsid w:val="004329B9"/>
    <w:rsid w:val="0043346E"/>
    <w:rsid w:val="00442DFD"/>
    <w:rsid w:val="00444391"/>
    <w:rsid w:val="004626B3"/>
    <w:rsid w:val="004642AA"/>
    <w:rsid w:val="00465646"/>
    <w:rsid w:val="004664DD"/>
    <w:rsid w:val="00471F15"/>
    <w:rsid w:val="00482EB7"/>
    <w:rsid w:val="00486F3E"/>
    <w:rsid w:val="004925F0"/>
    <w:rsid w:val="00493064"/>
    <w:rsid w:val="004A3049"/>
    <w:rsid w:val="004B4267"/>
    <w:rsid w:val="004C03F5"/>
    <w:rsid w:val="004C5596"/>
    <w:rsid w:val="004C56EB"/>
    <w:rsid w:val="004C57CD"/>
    <w:rsid w:val="004D102D"/>
    <w:rsid w:val="004D6128"/>
    <w:rsid w:val="004E1E2D"/>
    <w:rsid w:val="004E26B4"/>
    <w:rsid w:val="004E3892"/>
    <w:rsid w:val="004F639E"/>
    <w:rsid w:val="0050474A"/>
    <w:rsid w:val="0051327B"/>
    <w:rsid w:val="00516A56"/>
    <w:rsid w:val="00530A41"/>
    <w:rsid w:val="005369ED"/>
    <w:rsid w:val="005417B4"/>
    <w:rsid w:val="00550037"/>
    <w:rsid w:val="00557238"/>
    <w:rsid w:val="0056198F"/>
    <w:rsid w:val="005639E6"/>
    <w:rsid w:val="00566BC0"/>
    <w:rsid w:val="00574191"/>
    <w:rsid w:val="0057540B"/>
    <w:rsid w:val="00575440"/>
    <w:rsid w:val="00577C15"/>
    <w:rsid w:val="00584DEC"/>
    <w:rsid w:val="00585101"/>
    <w:rsid w:val="00586AF8"/>
    <w:rsid w:val="00586FAA"/>
    <w:rsid w:val="00587A9D"/>
    <w:rsid w:val="00590459"/>
    <w:rsid w:val="00596E5A"/>
    <w:rsid w:val="005A0875"/>
    <w:rsid w:val="005A21E5"/>
    <w:rsid w:val="005A3189"/>
    <w:rsid w:val="005A5C60"/>
    <w:rsid w:val="005A5DD3"/>
    <w:rsid w:val="005A6483"/>
    <w:rsid w:val="005B1D05"/>
    <w:rsid w:val="005B1D2B"/>
    <w:rsid w:val="005B419C"/>
    <w:rsid w:val="005C050E"/>
    <w:rsid w:val="005C1FFD"/>
    <w:rsid w:val="005C5CC3"/>
    <w:rsid w:val="005C69ED"/>
    <w:rsid w:val="005D1C30"/>
    <w:rsid w:val="005E6328"/>
    <w:rsid w:val="005E6C1B"/>
    <w:rsid w:val="006006B4"/>
    <w:rsid w:val="00603FD1"/>
    <w:rsid w:val="00604843"/>
    <w:rsid w:val="0061114C"/>
    <w:rsid w:val="006167A6"/>
    <w:rsid w:val="00631D7E"/>
    <w:rsid w:val="00641B39"/>
    <w:rsid w:val="006614E5"/>
    <w:rsid w:val="00664254"/>
    <w:rsid w:val="00666A55"/>
    <w:rsid w:val="006670C4"/>
    <w:rsid w:val="00673BCF"/>
    <w:rsid w:val="00675964"/>
    <w:rsid w:val="00684F79"/>
    <w:rsid w:val="00685D6F"/>
    <w:rsid w:val="006904F7"/>
    <w:rsid w:val="00697EEC"/>
    <w:rsid w:val="006B4DB7"/>
    <w:rsid w:val="006B7397"/>
    <w:rsid w:val="006D02BD"/>
    <w:rsid w:val="006E52CA"/>
    <w:rsid w:val="006E7DD4"/>
    <w:rsid w:val="006F052F"/>
    <w:rsid w:val="006F11BC"/>
    <w:rsid w:val="006F54C1"/>
    <w:rsid w:val="0070218A"/>
    <w:rsid w:val="00706B93"/>
    <w:rsid w:val="00707602"/>
    <w:rsid w:val="007158D7"/>
    <w:rsid w:val="00727ED5"/>
    <w:rsid w:val="00733370"/>
    <w:rsid w:val="007407D6"/>
    <w:rsid w:val="00741BF6"/>
    <w:rsid w:val="00742D38"/>
    <w:rsid w:val="00743DAD"/>
    <w:rsid w:val="00755F40"/>
    <w:rsid w:val="00756F89"/>
    <w:rsid w:val="007620D6"/>
    <w:rsid w:val="007623EC"/>
    <w:rsid w:val="007638A8"/>
    <w:rsid w:val="007647E2"/>
    <w:rsid w:val="00766229"/>
    <w:rsid w:val="0077500C"/>
    <w:rsid w:val="00776083"/>
    <w:rsid w:val="007775D2"/>
    <w:rsid w:val="00780EA2"/>
    <w:rsid w:val="00781F72"/>
    <w:rsid w:val="00796446"/>
    <w:rsid w:val="007A468A"/>
    <w:rsid w:val="007A610E"/>
    <w:rsid w:val="007A6A55"/>
    <w:rsid w:val="007B2BC8"/>
    <w:rsid w:val="007B34B2"/>
    <w:rsid w:val="007B52D4"/>
    <w:rsid w:val="007B62E7"/>
    <w:rsid w:val="007C22C5"/>
    <w:rsid w:val="007C7648"/>
    <w:rsid w:val="007C76EE"/>
    <w:rsid w:val="007D3CB5"/>
    <w:rsid w:val="007E06D8"/>
    <w:rsid w:val="007F1BCC"/>
    <w:rsid w:val="007F3A57"/>
    <w:rsid w:val="007F3EB2"/>
    <w:rsid w:val="0080341C"/>
    <w:rsid w:val="00807380"/>
    <w:rsid w:val="0082480F"/>
    <w:rsid w:val="0082664B"/>
    <w:rsid w:val="00830C95"/>
    <w:rsid w:val="00835A68"/>
    <w:rsid w:val="00836211"/>
    <w:rsid w:val="00844B88"/>
    <w:rsid w:val="008474CC"/>
    <w:rsid w:val="0085570F"/>
    <w:rsid w:val="00862DA4"/>
    <w:rsid w:val="00870A92"/>
    <w:rsid w:val="008740E7"/>
    <w:rsid w:val="0088068C"/>
    <w:rsid w:val="00880968"/>
    <w:rsid w:val="0088333A"/>
    <w:rsid w:val="00883718"/>
    <w:rsid w:val="008852F7"/>
    <w:rsid w:val="008931DF"/>
    <w:rsid w:val="008A3E11"/>
    <w:rsid w:val="008B42F4"/>
    <w:rsid w:val="008C188A"/>
    <w:rsid w:val="008C6888"/>
    <w:rsid w:val="008D3E34"/>
    <w:rsid w:val="008E5F59"/>
    <w:rsid w:val="008E6D61"/>
    <w:rsid w:val="008F67F2"/>
    <w:rsid w:val="00900884"/>
    <w:rsid w:val="0091028E"/>
    <w:rsid w:val="009131E9"/>
    <w:rsid w:val="009142BC"/>
    <w:rsid w:val="00922737"/>
    <w:rsid w:val="009268A5"/>
    <w:rsid w:val="00931A8C"/>
    <w:rsid w:val="00932CFD"/>
    <w:rsid w:val="00934A9F"/>
    <w:rsid w:val="00944F51"/>
    <w:rsid w:val="00945064"/>
    <w:rsid w:val="009619B1"/>
    <w:rsid w:val="00970487"/>
    <w:rsid w:val="00986BCA"/>
    <w:rsid w:val="0098785A"/>
    <w:rsid w:val="0099095E"/>
    <w:rsid w:val="00990BDD"/>
    <w:rsid w:val="00992A80"/>
    <w:rsid w:val="009947A6"/>
    <w:rsid w:val="00996ADA"/>
    <w:rsid w:val="009A7771"/>
    <w:rsid w:val="009A7ED2"/>
    <w:rsid w:val="009B68DA"/>
    <w:rsid w:val="009C5E37"/>
    <w:rsid w:val="009D31C2"/>
    <w:rsid w:val="009D3A7A"/>
    <w:rsid w:val="009E3ECA"/>
    <w:rsid w:val="009E3ED5"/>
    <w:rsid w:val="009E6BBD"/>
    <w:rsid w:val="009F49E8"/>
    <w:rsid w:val="009F5A1D"/>
    <w:rsid w:val="009F7D50"/>
    <w:rsid w:val="00A12E80"/>
    <w:rsid w:val="00A333D9"/>
    <w:rsid w:val="00A37BF4"/>
    <w:rsid w:val="00A5288D"/>
    <w:rsid w:val="00A54FE0"/>
    <w:rsid w:val="00A55AB6"/>
    <w:rsid w:val="00A62DAF"/>
    <w:rsid w:val="00A67D4D"/>
    <w:rsid w:val="00A71C3A"/>
    <w:rsid w:val="00A72C0A"/>
    <w:rsid w:val="00A767BD"/>
    <w:rsid w:val="00A9112C"/>
    <w:rsid w:val="00AA2BFA"/>
    <w:rsid w:val="00AA612D"/>
    <w:rsid w:val="00AA7D4F"/>
    <w:rsid w:val="00AB0E5D"/>
    <w:rsid w:val="00AB668B"/>
    <w:rsid w:val="00AC2CB7"/>
    <w:rsid w:val="00AC6659"/>
    <w:rsid w:val="00AE245A"/>
    <w:rsid w:val="00B01D48"/>
    <w:rsid w:val="00B30878"/>
    <w:rsid w:val="00B34B78"/>
    <w:rsid w:val="00B4071A"/>
    <w:rsid w:val="00B43081"/>
    <w:rsid w:val="00B6160B"/>
    <w:rsid w:val="00B66EAB"/>
    <w:rsid w:val="00B711FD"/>
    <w:rsid w:val="00B73AD9"/>
    <w:rsid w:val="00B75A92"/>
    <w:rsid w:val="00B93416"/>
    <w:rsid w:val="00B93B66"/>
    <w:rsid w:val="00B93E9E"/>
    <w:rsid w:val="00BA6912"/>
    <w:rsid w:val="00BD178B"/>
    <w:rsid w:val="00BD5983"/>
    <w:rsid w:val="00BE5FF3"/>
    <w:rsid w:val="00BF1DE2"/>
    <w:rsid w:val="00C015FD"/>
    <w:rsid w:val="00C038D6"/>
    <w:rsid w:val="00C06CC1"/>
    <w:rsid w:val="00C111D7"/>
    <w:rsid w:val="00C32A35"/>
    <w:rsid w:val="00C35E55"/>
    <w:rsid w:val="00C50DE3"/>
    <w:rsid w:val="00C52674"/>
    <w:rsid w:val="00C53AEF"/>
    <w:rsid w:val="00C5423E"/>
    <w:rsid w:val="00C67164"/>
    <w:rsid w:val="00C71321"/>
    <w:rsid w:val="00C735FC"/>
    <w:rsid w:val="00C80338"/>
    <w:rsid w:val="00C82BF5"/>
    <w:rsid w:val="00C9076C"/>
    <w:rsid w:val="00C95496"/>
    <w:rsid w:val="00C95B9D"/>
    <w:rsid w:val="00CA340A"/>
    <w:rsid w:val="00CB6B62"/>
    <w:rsid w:val="00CB6C8B"/>
    <w:rsid w:val="00CC3EFF"/>
    <w:rsid w:val="00CC5D43"/>
    <w:rsid w:val="00CC671E"/>
    <w:rsid w:val="00CD1074"/>
    <w:rsid w:val="00CF0BC2"/>
    <w:rsid w:val="00CF0DAF"/>
    <w:rsid w:val="00CF13C8"/>
    <w:rsid w:val="00CF3B6A"/>
    <w:rsid w:val="00CF79AF"/>
    <w:rsid w:val="00D03A62"/>
    <w:rsid w:val="00D03DBD"/>
    <w:rsid w:val="00D0402F"/>
    <w:rsid w:val="00D05971"/>
    <w:rsid w:val="00D10261"/>
    <w:rsid w:val="00D31041"/>
    <w:rsid w:val="00D354F2"/>
    <w:rsid w:val="00D36114"/>
    <w:rsid w:val="00D43DDA"/>
    <w:rsid w:val="00D52F0E"/>
    <w:rsid w:val="00D55FCB"/>
    <w:rsid w:val="00D56625"/>
    <w:rsid w:val="00D62764"/>
    <w:rsid w:val="00D8377D"/>
    <w:rsid w:val="00D87003"/>
    <w:rsid w:val="00D95DC2"/>
    <w:rsid w:val="00D96A55"/>
    <w:rsid w:val="00DA6553"/>
    <w:rsid w:val="00DB28FC"/>
    <w:rsid w:val="00DB2FB9"/>
    <w:rsid w:val="00DB61E4"/>
    <w:rsid w:val="00DC76F1"/>
    <w:rsid w:val="00DC7E0F"/>
    <w:rsid w:val="00DD43B6"/>
    <w:rsid w:val="00DE59C6"/>
    <w:rsid w:val="00DE5FC0"/>
    <w:rsid w:val="00DF2E05"/>
    <w:rsid w:val="00DF5900"/>
    <w:rsid w:val="00E11B47"/>
    <w:rsid w:val="00E1248B"/>
    <w:rsid w:val="00E22301"/>
    <w:rsid w:val="00E251C9"/>
    <w:rsid w:val="00E32B67"/>
    <w:rsid w:val="00E345B6"/>
    <w:rsid w:val="00E51C84"/>
    <w:rsid w:val="00E6254E"/>
    <w:rsid w:val="00E6352E"/>
    <w:rsid w:val="00E652BF"/>
    <w:rsid w:val="00E66D6E"/>
    <w:rsid w:val="00E70006"/>
    <w:rsid w:val="00E7261D"/>
    <w:rsid w:val="00E751C6"/>
    <w:rsid w:val="00E86BF4"/>
    <w:rsid w:val="00E907CE"/>
    <w:rsid w:val="00E90919"/>
    <w:rsid w:val="00EA16AE"/>
    <w:rsid w:val="00EA2808"/>
    <w:rsid w:val="00EA5B84"/>
    <w:rsid w:val="00EB65CD"/>
    <w:rsid w:val="00EB7ECE"/>
    <w:rsid w:val="00EC2CAA"/>
    <w:rsid w:val="00EC4091"/>
    <w:rsid w:val="00ED41C9"/>
    <w:rsid w:val="00ED4542"/>
    <w:rsid w:val="00EE7E71"/>
    <w:rsid w:val="00EF7444"/>
    <w:rsid w:val="00F0180F"/>
    <w:rsid w:val="00F02579"/>
    <w:rsid w:val="00F07892"/>
    <w:rsid w:val="00F1211D"/>
    <w:rsid w:val="00F12E4D"/>
    <w:rsid w:val="00F23FCE"/>
    <w:rsid w:val="00F26FC1"/>
    <w:rsid w:val="00F27443"/>
    <w:rsid w:val="00F3002E"/>
    <w:rsid w:val="00F322D7"/>
    <w:rsid w:val="00F37C4A"/>
    <w:rsid w:val="00F4012A"/>
    <w:rsid w:val="00F44EF9"/>
    <w:rsid w:val="00F460D1"/>
    <w:rsid w:val="00F4793D"/>
    <w:rsid w:val="00F64F02"/>
    <w:rsid w:val="00F6573C"/>
    <w:rsid w:val="00F741C1"/>
    <w:rsid w:val="00F7629D"/>
    <w:rsid w:val="00F76894"/>
    <w:rsid w:val="00F812A5"/>
    <w:rsid w:val="00F90366"/>
    <w:rsid w:val="00F91969"/>
    <w:rsid w:val="00F95AAB"/>
    <w:rsid w:val="00F96A79"/>
    <w:rsid w:val="00FA288F"/>
    <w:rsid w:val="00FA6A96"/>
    <w:rsid w:val="00FB163E"/>
    <w:rsid w:val="00FB2242"/>
    <w:rsid w:val="00FB6A6C"/>
    <w:rsid w:val="00FC259A"/>
    <w:rsid w:val="00FC2B2F"/>
    <w:rsid w:val="00FC456A"/>
    <w:rsid w:val="00FC6327"/>
    <w:rsid w:val="00FC6B4E"/>
    <w:rsid w:val="00FD28E2"/>
    <w:rsid w:val="00FE3151"/>
    <w:rsid w:val="00FE60D2"/>
    <w:rsid w:val="00FF4060"/>
    <w:rsid w:val="00FF4175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26DD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095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03FD1"/>
    <w:pPr>
      <w:keepNext/>
      <w:jc w:val="both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603FD1"/>
    <w:pPr>
      <w:keepNext/>
      <w:jc w:val="both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002A59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02A5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002A5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02A5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002A5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02A59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link w:val="Textpoznpodarou"/>
    <w:semiHidden/>
    <w:rsid w:val="00002A59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semiHidden/>
    <w:rsid w:val="00002A59"/>
    <w:rPr>
      <w:vertAlign w:val="superscript"/>
    </w:rPr>
  </w:style>
  <w:style w:type="paragraph" w:styleId="Textkomente">
    <w:name w:val="annotation text"/>
    <w:basedOn w:val="Normln"/>
    <w:link w:val="TextkomenteChar"/>
    <w:semiHidden/>
    <w:rsid w:val="00002A59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link w:val="Textkomente"/>
    <w:semiHidden/>
    <w:rsid w:val="00002A5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002A59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002A59"/>
    <w:pPr>
      <w:widowControl w:val="0"/>
      <w:suppressAutoHyphens/>
      <w:spacing w:after="200" w:line="276" w:lineRule="auto"/>
      <w:ind w:left="720"/>
    </w:pPr>
    <w:rPr>
      <w:rFonts w:eastAsia="Arial Unicode MS" w:cs="font293"/>
      <w:kern w:val="1"/>
      <w:sz w:val="22"/>
      <w:szCs w:val="22"/>
      <w:lang w:eastAsia="ar-SA"/>
    </w:rPr>
  </w:style>
  <w:style w:type="character" w:styleId="Hypertextovodkaz">
    <w:name w:val="Hyperlink"/>
    <w:rsid w:val="00002A5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2A5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harCharChar">
    <w:name w:val="Char Char Char"/>
    <w:rsid w:val="001E1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rsid w:val="00603FD1"/>
    <w:pPr>
      <w:spacing w:after="120" w:line="480" w:lineRule="auto"/>
    </w:pPr>
  </w:style>
  <w:style w:type="paragraph" w:styleId="Nzev">
    <w:name w:val="Title"/>
    <w:basedOn w:val="Normln"/>
    <w:qFormat/>
    <w:rsid w:val="00603FD1"/>
    <w:pPr>
      <w:jc w:val="center"/>
    </w:pPr>
    <w:rPr>
      <w:b/>
      <w:bCs/>
      <w:sz w:val="28"/>
      <w:szCs w:val="20"/>
      <w:u w:val="single"/>
    </w:rPr>
  </w:style>
  <w:style w:type="paragraph" w:customStyle="1" w:styleId="Normal01">
    <w:name w:val="Normal 01"/>
    <w:basedOn w:val="Normln"/>
    <w:rsid w:val="00603FD1"/>
    <w:pPr>
      <w:widowControl w:val="0"/>
    </w:pPr>
    <w:rPr>
      <w:rFonts w:ascii="Arial" w:hAnsi="Arial"/>
      <w:sz w:val="17"/>
      <w:szCs w:val="20"/>
    </w:rPr>
  </w:style>
  <w:style w:type="paragraph" w:styleId="Zhlav">
    <w:name w:val="header"/>
    <w:basedOn w:val="Normln"/>
    <w:link w:val="ZhlavChar"/>
    <w:rsid w:val="00A67D4D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A67D4D"/>
    <w:rPr>
      <w:rFonts w:ascii="Times New Roman" w:eastAsia="Times New Roman" w:hAnsi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B52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2D4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39"/>
    <w:rsid w:val="00263B4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570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772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5321</CharactersWithSpaces>
  <SharedDoc>false</SharedDoc>
  <HyperlinkBase/>
  <HLinks>
    <vt:vector size="6" baseType="variant"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mailto:posta@ratajeobec.cz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2025-11-25T11:35:00Z</dcterms:created>
  <dcterms:modified xsi:type="dcterms:W3CDTF">2026-01-16T08:45:00Z</dcterms:modified>
  <cp:category/>
</cp:coreProperties>
</file>