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A6499" w14:textId="615353FD" w:rsidR="00BD3393" w:rsidRPr="00936EAC" w:rsidRDefault="00BD3393" w:rsidP="00BD3393">
      <w:pPr>
        <w:keepLines/>
        <w:pBdr>
          <w:top w:val="single" w:sz="4" w:space="1" w:color="auto"/>
          <w:left w:val="single" w:sz="4" w:space="4" w:color="auto"/>
          <w:bottom w:val="single" w:sz="4" w:space="1" w:color="auto"/>
          <w:right w:val="single" w:sz="4" w:space="4" w:color="auto"/>
        </w:pBdr>
        <w:spacing w:line="20" w:lineRule="atLeast"/>
        <w:jc w:val="center"/>
        <w:rPr>
          <w:rFonts w:ascii="Arial" w:hAnsi="Arial" w:cs="Arial"/>
          <w:b/>
          <w:bCs/>
          <w:color w:val="000000"/>
          <w:sz w:val="40"/>
        </w:rPr>
      </w:pPr>
      <w:r w:rsidRPr="00936EAC">
        <w:rPr>
          <w:rFonts w:ascii="Arial" w:hAnsi="Arial" w:cs="Arial"/>
          <w:b/>
          <w:bCs/>
          <w:color w:val="000000"/>
          <w:sz w:val="40"/>
        </w:rPr>
        <w:t>Smlouva o</w:t>
      </w:r>
      <w:r w:rsidRPr="00936EAC">
        <w:rPr>
          <w:rFonts w:ascii="Arial" w:hAnsi="Arial" w:cs="Arial"/>
          <w:b/>
          <w:bCs/>
          <w:sz w:val="40"/>
        </w:rPr>
        <w:t xml:space="preserve"> </w:t>
      </w:r>
      <w:r w:rsidR="005D556F">
        <w:rPr>
          <w:rFonts w:ascii="Arial" w:hAnsi="Arial" w:cs="Arial"/>
          <w:b/>
          <w:bCs/>
          <w:color w:val="000000"/>
          <w:sz w:val="40"/>
        </w:rPr>
        <w:t xml:space="preserve">dílo č. </w:t>
      </w:r>
      <w:r w:rsidR="00F0729A">
        <w:rPr>
          <w:rFonts w:ascii="Arial" w:hAnsi="Arial" w:cs="Arial"/>
          <w:b/>
          <w:bCs/>
          <w:color w:val="000000"/>
          <w:sz w:val="40"/>
        </w:rPr>
        <w:t>….</w:t>
      </w:r>
      <w:r w:rsidR="005D556F">
        <w:rPr>
          <w:rFonts w:ascii="Arial" w:hAnsi="Arial" w:cs="Arial"/>
          <w:b/>
          <w:bCs/>
          <w:color w:val="000000"/>
          <w:sz w:val="40"/>
        </w:rPr>
        <w:t>/</w:t>
      </w:r>
      <w:r w:rsidR="00F0729A">
        <w:rPr>
          <w:rFonts w:ascii="Arial" w:hAnsi="Arial" w:cs="Arial"/>
          <w:b/>
          <w:bCs/>
          <w:color w:val="000000"/>
          <w:sz w:val="40"/>
        </w:rPr>
        <w:t>…</w:t>
      </w:r>
    </w:p>
    <w:p w14:paraId="59210E27" w14:textId="77777777" w:rsidR="00BD3393" w:rsidRDefault="00BD3393" w:rsidP="00BD3393">
      <w:pPr>
        <w:spacing w:line="20" w:lineRule="atLeast"/>
        <w:jc w:val="center"/>
        <w:rPr>
          <w:rFonts w:ascii="Arial" w:hAnsi="Arial" w:cs="Arial"/>
          <w:sz w:val="14"/>
        </w:rPr>
      </w:pPr>
    </w:p>
    <w:p w14:paraId="6428C622" w14:textId="77777777" w:rsidR="00BD3393" w:rsidRPr="009D5979" w:rsidRDefault="00BD3393" w:rsidP="00BD3393">
      <w:pPr>
        <w:spacing w:line="20" w:lineRule="atLeast"/>
        <w:jc w:val="center"/>
        <w:rPr>
          <w:rFonts w:ascii="Arial" w:hAnsi="Arial" w:cs="Arial"/>
          <w:sz w:val="14"/>
        </w:rPr>
      </w:pPr>
    </w:p>
    <w:p w14:paraId="0B45E9A3" w14:textId="1604833A" w:rsidR="00BD3393" w:rsidRPr="004C5984" w:rsidRDefault="00F800C6" w:rsidP="00BD3393">
      <w:pPr>
        <w:rPr>
          <w:rFonts w:ascii="Arial" w:eastAsia="Tahoma" w:hAnsi="Arial" w:cs="Arial"/>
          <w:b/>
          <w:bCs/>
          <w:sz w:val="22"/>
          <w:szCs w:val="22"/>
        </w:rPr>
      </w:pPr>
      <w:bookmarkStart w:id="0" w:name="Text8"/>
      <w:bookmarkEnd w:id="0"/>
      <w:r>
        <w:rPr>
          <w:rFonts w:ascii="Arial" w:eastAsia="Tahoma" w:hAnsi="Arial" w:cs="Arial"/>
          <w:b/>
          <w:bCs/>
          <w:sz w:val="22"/>
          <w:szCs w:val="22"/>
        </w:rPr>
        <w:t>Objednatel</w:t>
      </w:r>
      <w:r w:rsidR="00BD3393" w:rsidRPr="004C5984">
        <w:rPr>
          <w:rFonts w:ascii="Arial" w:eastAsia="Tahoma" w:hAnsi="Arial" w:cs="Arial"/>
          <w:b/>
          <w:bCs/>
          <w:sz w:val="22"/>
          <w:szCs w:val="22"/>
        </w:rPr>
        <w:t xml:space="preserve"> :</w:t>
      </w:r>
      <w:r w:rsidR="00BD3393" w:rsidRPr="004C5984">
        <w:rPr>
          <w:rFonts w:ascii="Arial" w:eastAsia="Tahoma" w:hAnsi="Arial" w:cs="Arial"/>
          <w:bCs/>
          <w:sz w:val="22"/>
          <w:szCs w:val="22"/>
        </w:rPr>
        <w:tab/>
      </w:r>
      <w:r w:rsidR="006B6276">
        <w:rPr>
          <w:rFonts w:ascii="Arial" w:eastAsia="Tahoma" w:hAnsi="Arial" w:cs="Arial"/>
          <w:bCs/>
          <w:sz w:val="22"/>
          <w:szCs w:val="22"/>
        </w:rPr>
        <w:tab/>
      </w:r>
      <w:r w:rsidRPr="00F800C6">
        <w:rPr>
          <w:rFonts w:ascii="Arial" w:eastAsia="Tahoma" w:hAnsi="Arial" w:cs="Arial"/>
          <w:b/>
          <w:bCs/>
          <w:sz w:val="22"/>
          <w:szCs w:val="22"/>
        </w:rPr>
        <w:t>Mateřská škola, Chrudim 4, Strojařů 846</w:t>
      </w:r>
    </w:p>
    <w:p w14:paraId="1420B92E" w14:textId="19067E42" w:rsidR="00BD3393" w:rsidRPr="004C5984" w:rsidRDefault="00BD3393" w:rsidP="00E5676B">
      <w:pPr>
        <w:rPr>
          <w:rFonts w:ascii="Arial" w:eastAsia="Tahoma" w:hAnsi="Arial" w:cs="Arial"/>
          <w:sz w:val="22"/>
          <w:szCs w:val="22"/>
        </w:rPr>
      </w:pPr>
      <w:r w:rsidRPr="004C5984">
        <w:rPr>
          <w:rFonts w:ascii="Arial" w:eastAsia="Tahoma" w:hAnsi="Arial" w:cs="Arial"/>
          <w:sz w:val="22"/>
          <w:szCs w:val="22"/>
        </w:rPr>
        <w:t xml:space="preserve">se sídlem: </w:t>
      </w:r>
      <w:r w:rsidRPr="004C5984">
        <w:rPr>
          <w:rFonts w:ascii="Arial" w:eastAsia="Tahoma" w:hAnsi="Arial" w:cs="Arial"/>
          <w:sz w:val="22"/>
          <w:szCs w:val="22"/>
        </w:rPr>
        <w:tab/>
      </w:r>
      <w:r w:rsidR="006B6276">
        <w:rPr>
          <w:rFonts w:ascii="Arial" w:eastAsia="Tahoma" w:hAnsi="Arial" w:cs="Arial"/>
          <w:sz w:val="22"/>
          <w:szCs w:val="22"/>
        </w:rPr>
        <w:tab/>
      </w:r>
      <w:r w:rsidR="00F800C6" w:rsidRPr="00F800C6">
        <w:rPr>
          <w:rFonts w:ascii="Arial" w:eastAsia="Tahoma" w:hAnsi="Arial" w:cs="Arial"/>
          <w:sz w:val="22"/>
          <w:szCs w:val="22"/>
        </w:rPr>
        <w:t>Strojařů 846</w:t>
      </w:r>
      <w:r w:rsidRPr="004C5984">
        <w:rPr>
          <w:rFonts w:ascii="Arial" w:eastAsia="Tahoma" w:hAnsi="Arial" w:cs="Arial"/>
          <w:sz w:val="22"/>
          <w:szCs w:val="22"/>
        </w:rPr>
        <w:t xml:space="preserve">, PSČ </w:t>
      </w:r>
      <w:r w:rsidR="00F800C6">
        <w:rPr>
          <w:rFonts w:ascii="Arial" w:eastAsia="Tahoma" w:hAnsi="Arial" w:cs="Arial"/>
          <w:sz w:val="22"/>
          <w:szCs w:val="22"/>
        </w:rPr>
        <w:t>537 01 Chrudim</w:t>
      </w:r>
    </w:p>
    <w:p w14:paraId="466CDE92" w14:textId="3E6AEA8F" w:rsidR="00BD3393" w:rsidRPr="004C5984" w:rsidRDefault="00BD3393" w:rsidP="00E5676B">
      <w:pPr>
        <w:spacing w:line="20" w:lineRule="atLeast"/>
        <w:rPr>
          <w:rFonts w:ascii="Arial" w:eastAsia="Tahoma" w:hAnsi="Arial" w:cs="Arial"/>
          <w:sz w:val="22"/>
          <w:szCs w:val="22"/>
        </w:rPr>
      </w:pPr>
      <w:r w:rsidRPr="004C5984">
        <w:rPr>
          <w:rFonts w:ascii="Arial" w:eastAsia="Tahoma" w:hAnsi="Arial" w:cs="Arial"/>
          <w:sz w:val="22"/>
          <w:szCs w:val="22"/>
        </w:rPr>
        <w:t>IČ</w:t>
      </w:r>
      <w:r w:rsidR="006B6276">
        <w:rPr>
          <w:rFonts w:ascii="Arial" w:eastAsia="Tahoma" w:hAnsi="Arial" w:cs="Arial"/>
          <w:sz w:val="22"/>
          <w:szCs w:val="22"/>
        </w:rPr>
        <w:t>O</w:t>
      </w:r>
      <w:r w:rsidRPr="004C5984">
        <w:rPr>
          <w:rFonts w:ascii="Arial" w:eastAsia="Tahoma" w:hAnsi="Arial" w:cs="Arial"/>
          <w:sz w:val="22"/>
          <w:szCs w:val="22"/>
        </w:rPr>
        <w:t xml:space="preserve">: </w:t>
      </w:r>
      <w:r w:rsidRPr="004C5984">
        <w:rPr>
          <w:rFonts w:ascii="Arial" w:eastAsia="Tahoma" w:hAnsi="Arial" w:cs="Arial"/>
          <w:sz w:val="22"/>
          <w:szCs w:val="22"/>
        </w:rPr>
        <w:tab/>
      </w:r>
      <w:r w:rsidR="006B6276">
        <w:rPr>
          <w:rFonts w:ascii="Arial" w:eastAsia="Tahoma" w:hAnsi="Arial" w:cs="Arial"/>
          <w:sz w:val="22"/>
          <w:szCs w:val="22"/>
        </w:rPr>
        <w:tab/>
      </w:r>
      <w:r w:rsidR="006B6276">
        <w:rPr>
          <w:rFonts w:ascii="Arial" w:eastAsia="Tahoma" w:hAnsi="Arial" w:cs="Arial"/>
          <w:sz w:val="22"/>
          <w:szCs w:val="22"/>
        </w:rPr>
        <w:tab/>
      </w:r>
      <w:r w:rsidR="00F800C6" w:rsidRPr="00F800C6">
        <w:rPr>
          <w:rFonts w:ascii="Arial" w:eastAsia="Tahoma" w:hAnsi="Arial" w:cs="Arial"/>
          <w:sz w:val="22"/>
          <w:szCs w:val="22"/>
        </w:rPr>
        <w:t>75017610</w:t>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b/>
          <w:bCs/>
          <w:sz w:val="22"/>
          <w:szCs w:val="22"/>
        </w:rPr>
        <w:t>     </w:t>
      </w:r>
    </w:p>
    <w:p w14:paraId="59A35E1B" w14:textId="291BCD5F" w:rsidR="00BD3393" w:rsidRPr="004C5984" w:rsidRDefault="00BD3393" w:rsidP="00E5676B">
      <w:pPr>
        <w:spacing w:line="20" w:lineRule="atLeast"/>
        <w:rPr>
          <w:rStyle w:val="platne1"/>
          <w:rFonts w:ascii="Arial" w:eastAsia="Tahoma" w:hAnsi="Arial" w:cs="Arial"/>
          <w:sz w:val="22"/>
          <w:szCs w:val="22"/>
        </w:rPr>
      </w:pPr>
      <w:r w:rsidRPr="004C5984">
        <w:rPr>
          <w:rFonts w:ascii="Arial" w:eastAsia="Tahoma" w:hAnsi="Arial" w:cs="Arial"/>
          <w:sz w:val="22"/>
          <w:szCs w:val="22"/>
        </w:rPr>
        <w:t xml:space="preserve">zastoupen: </w:t>
      </w:r>
      <w:r w:rsidRPr="004C5984">
        <w:rPr>
          <w:rFonts w:ascii="Arial" w:eastAsia="Tahoma" w:hAnsi="Arial" w:cs="Arial"/>
          <w:sz w:val="22"/>
          <w:szCs w:val="22"/>
        </w:rPr>
        <w:tab/>
      </w:r>
      <w:r w:rsidR="006B6276">
        <w:rPr>
          <w:rFonts w:ascii="Arial" w:eastAsia="Tahoma" w:hAnsi="Arial" w:cs="Arial"/>
          <w:sz w:val="22"/>
          <w:szCs w:val="22"/>
        </w:rPr>
        <w:tab/>
      </w:r>
      <w:r w:rsidR="00F800C6">
        <w:rPr>
          <w:rFonts w:ascii="Arial" w:eastAsia="Tahoma" w:hAnsi="Arial" w:cs="Arial"/>
          <w:sz w:val="22"/>
          <w:szCs w:val="22"/>
        </w:rPr>
        <w:t xml:space="preserve">Mgr. </w:t>
      </w:r>
      <w:r w:rsidR="00E5676B">
        <w:rPr>
          <w:rFonts w:ascii="Arial" w:eastAsia="Tahoma" w:hAnsi="Arial" w:cs="Arial"/>
          <w:sz w:val="22"/>
          <w:szCs w:val="22"/>
        </w:rPr>
        <w:t xml:space="preserve">Bc. </w:t>
      </w:r>
      <w:r w:rsidR="00F800C6">
        <w:rPr>
          <w:rFonts w:ascii="Arial" w:eastAsia="Tahoma" w:hAnsi="Arial" w:cs="Arial"/>
          <w:sz w:val="22"/>
          <w:szCs w:val="22"/>
        </w:rPr>
        <w:t>Lindou Bačinovou, ředitelkou školy</w:t>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b/>
          <w:bCs/>
          <w:sz w:val="22"/>
          <w:szCs w:val="22"/>
        </w:rPr>
        <w:t>     </w:t>
      </w:r>
    </w:p>
    <w:p w14:paraId="6B5E0E31" w14:textId="60B589C4" w:rsidR="00BD3393" w:rsidRDefault="00BD3393" w:rsidP="00E5676B">
      <w:pPr>
        <w:spacing w:line="20" w:lineRule="atLeast"/>
        <w:ind w:left="1416" w:firstLine="708"/>
        <w:rPr>
          <w:rStyle w:val="Hypertextovodkaz"/>
          <w:rFonts w:ascii="Arial" w:eastAsia="Tahoma" w:hAnsi="Arial" w:cs="Arial"/>
          <w:i/>
          <w:sz w:val="22"/>
          <w:szCs w:val="22"/>
        </w:rPr>
      </w:pPr>
      <w:r w:rsidRPr="004C5984">
        <w:rPr>
          <w:rStyle w:val="platne1"/>
          <w:rFonts w:ascii="Arial" w:eastAsia="Tahoma" w:hAnsi="Arial" w:cs="Arial"/>
          <w:sz w:val="22"/>
          <w:szCs w:val="22"/>
        </w:rPr>
        <w:t>email:</w:t>
      </w:r>
      <w:r w:rsidRPr="004C5984">
        <w:rPr>
          <w:rStyle w:val="platne1"/>
          <w:rFonts w:ascii="Arial" w:eastAsia="Tahoma" w:hAnsi="Arial" w:cs="Arial"/>
          <w:sz w:val="22"/>
          <w:szCs w:val="22"/>
        </w:rPr>
        <w:tab/>
      </w:r>
      <w:hyperlink r:id="rId7" w:history="1">
        <w:r w:rsidR="00E5676B" w:rsidRPr="00EF29B3">
          <w:rPr>
            <w:rStyle w:val="Hypertextovodkaz"/>
            <w:rFonts w:ascii="Arial" w:eastAsia="Tahoma" w:hAnsi="Arial" w:cs="Arial"/>
            <w:sz w:val="22"/>
            <w:szCs w:val="22"/>
          </w:rPr>
          <w:t>info@msstrojaru.cz</w:t>
        </w:r>
      </w:hyperlink>
      <w:r w:rsidR="00E5676B">
        <w:rPr>
          <w:rStyle w:val="platne1"/>
          <w:rFonts w:ascii="Arial" w:eastAsia="Tahoma" w:hAnsi="Arial" w:cs="Arial"/>
          <w:sz w:val="22"/>
          <w:szCs w:val="22"/>
        </w:rPr>
        <w:t xml:space="preserve"> </w:t>
      </w:r>
    </w:p>
    <w:p w14:paraId="7C17A379" w14:textId="309D2330" w:rsidR="006B6276" w:rsidRDefault="006B6276" w:rsidP="00E5676B">
      <w:pPr>
        <w:spacing w:line="20" w:lineRule="atLeast"/>
        <w:ind w:left="1416" w:firstLine="708"/>
        <w:rPr>
          <w:rFonts w:ascii="Arial" w:eastAsia="Tahoma" w:hAnsi="Arial" w:cs="Arial"/>
          <w:sz w:val="22"/>
          <w:szCs w:val="22"/>
        </w:rPr>
      </w:pPr>
      <w:r w:rsidRPr="005C2559">
        <w:rPr>
          <w:rFonts w:ascii="Arial" w:eastAsia="Tahoma" w:hAnsi="Arial" w:cs="Arial"/>
          <w:sz w:val="22"/>
          <w:szCs w:val="22"/>
        </w:rPr>
        <w:t>tel. 730 581</w:t>
      </w:r>
      <w:r>
        <w:rPr>
          <w:rFonts w:ascii="Arial" w:eastAsia="Tahoma" w:hAnsi="Arial" w:cs="Arial"/>
          <w:sz w:val="22"/>
          <w:szCs w:val="22"/>
        </w:rPr>
        <w:t> </w:t>
      </w:r>
      <w:r w:rsidRPr="005C2559">
        <w:rPr>
          <w:rFonts w:ascii="Arial" w:eastAsia="Tahoma" w:hAnsi="Arial" w:cs="Arial"/>
          <w:sz w:val="22"/>
          <w:szCs w:val="22"/>
        </w:rPr>
        <w:t>573</w:t>
      </w:r>
    </w:p>
    <w:p w14:paraId="0F54536A" w14:textId="63A6DF9B" w:rsidR="00BD3393" w:rsidRPr="004C5984" w:rsidRDefault="00CB46D3" w:rsidP="00BD3393">
      <w:pPr>
        <w:spacing w:line="20" w:lineRule="atLeast"/>
        <w:jc w:val="both"/>
        <w:rPr>
          <w:rFonts w:ascii="Arial" w:hAnsi="Arial" w:cs="Arial"/>
          <w:color w:val="000000"/>
          <w:sz w:val="22"/>
          <w:szCs w:val="22"/>
        </w:rPr>
      </w:pPr>
      <w:r>
        <w:rPr>
          <w:rFonts w:ascii="Arial" w:hAnsi="Arial" w:cs="Arial"/>
          <w:color w:val="000000"/>
          <w:sz w:val="22"/>
          <w:szCs w:val="22"/>
        </w:rPr>
        <w:t xml:space="preserve"> </w:t>
      </w:r>
      <w:r w:rsidR="004060DF">
        <w:rPr>
          <w:rFonts w:ascii="Arial" w:hAnsi="Arial" w:cs="Arial"/>
          <w:color w:val="000000"/>
          <w:sz w:val="22"/>
          <w:szCs w:val="22"/>
        </w:rPr>
        <w:t>(dále jen „objednatel“)</w:t>
      </w:r>
    </w:p>
    <w:p w14:paraId="3110C3F4" w14:textId="77777777" w:rsidR="00BD3393" w:rsidRPr="004C5984" w:rsidRDefault="00BD3393" w:rsidP="00BD3393">
      <w:pPr>
        <w:spacing w:line="20" w:lineRule="atLeast"/>
        <w:jc w:val="both"/>
        <w:rPr>
          <w:rFonts w:ascii="Arial" w:hAnsi="Arial" w:cs="Arial"/>
          <w:sz w:val="22"/>
          <w:szCs w:val="22"/>
        </w:rPr>
      </w:pPr>
      <w:r w:rsidRPr="004C5984">
        <w:rPr>
          <w:rFonts w:ascii="Arial" w:hAnsi="Arial" w:cs="Arial"/>
          <w:color w:val="000000"/>
          <w:sz w:val="22"/>
          <w:szCs w:val="22"/>
        </w:rPr>
        <w:t>a</w:t>
      </w:r>
    </w:p>
    <w:p w14:paraId="6B3A3530" w14:textId="77777777" w:rsidR="00BD3393" w:rsidRPr="004C5984" w:rsidRDefault="00BD3393" w:rsidP="00BD3393">
      <w:pPr>
        <w:spacing w:line="360" w:lineRule="auto"/>
        <w:rPr>
          <w:rFonts w:ascii="Arial" w:eastAsia="Tahoma" w:hAnsi="Arial" w:cs="Arial"/>
          <w:bCs/>
          <w:sz w:val="22"/>
          <w:szCs w:val="22"/>
        </w:rPr>
      </w:pPr>
      <w:bookmarkStart w:id="1" w:name="Text81"/>
      <w:bookmarkEnd w:id="1"/>
    </w:p>
    <w:p w14:paraId="2E1B1F42" w14:textId="748EFCDA" w:rsidR="004060DF" w:rsidRPr="005C2559" w:rsidRDefault="004060DF" w:rsidP="004060DF">
      <w:pPr>
        <w:tabs>
          <w:tab w:val="left" w:pos="1843"/>
        </w:tabs>
        <w:rPr>
          <w:rFonts w:ascii="Arial" w:hAnsi="Arial" w:cs="Arial"/>
          <w:sz w:val="22"/>
          <w:szCs w:val="22"/>
        </w:rPr>
      </w:pPr>
      <w:r w:rsidRPr="005C2559">
        <w:rPr>
          <w:rFonts w:ascii="Arial" w:hAnsi="Arial" w:cs="Arial"/>
          <w:b/>
          <w:sz w:val="22"/>
          <w:szCs w:val="22"/>
          <w:u w:val="single"/>
        </w:rPr>
        <w:t>Zhotovitel:</w:t>
      </w:r>
      <w:r w:rsidRPr="005C2559">
        <w:rPr>
          <w:rFonts w:ascii="Arial" w:hAnsi="Arial" w:cs="Arial"/>
          <w:sz w:val="22"/>
          <w:szCs w:val="22"/>
        </w:rPr>
        <w:t xml:space="preserve">  </w:t>
      </w:r>
      <w:r w:rsidRPr="005C2559">
        <w:rPr>
          <w:rFonts w:ascii="Arial" w:hAnsi="Arial" w:cs="Arial"/>
          <w:sz w:val="22"/>
          <w:szCs w:val="22"/>
        </w:rPr>
        <w:tab/>
      </w:r>
      <w:r w:rsidRPr="005C2559">
        <w:rPr>
          <w:rFonts w:ascii="Arial" w:hAnsi="Arial" w:cs="Arial"/>
          <w:sz w:val="22"/>
          <w:szCs w:val="22"/>
        </w:rPr>
        <w:tab/>
      </w:r>
      <w:r w:rsidRPr="005C2559">
        <w:rPr>
          <w:rFonts w:ascii="Arial" w:hAnsi="Arial" w:cs="Arial"/>
          <w:b/>
          <w:sz w:val="22"/>
          <w:szCs w:val="22"/>
          <w:highlight w:val="yellow"/>
        </w:rPr>
        <w:t>[doplní účastník]</w:t>
      </w:r>
    </w:p>
    <w:p w14:paraId="618AF0C7" w14:textId="77777777" w:rsidR="004060DF" w:rsidRPr="00CB46D3" w:rsidRDefault="004060DF" w:rsidP="004060DF">
      <w:pPr>
        <w:tabs>
          <w:tab w:val="left" w:pos="1843"/>
        </w:tabs>
        <w:rPr>
          <w:rFonts w:ascii="Arial" w:hAnsi="Arial" w:cs="Arial"/>
          <w:b/>
          <w:sz w:val="22"/>
          <w:szCs w:val="22"/>
        </w:rPr>
      </w:pPr>
      <w:r w:rsidRPr="005C2559">
        <w:rPr>
          <w:rFonts w:ascii="Arial" w:hAnsi="Arial" w:cs="Arial"/>
          <w:sz w:val="22"/>
          <w:szCs w:val="22"/>
        </w:rPr>
        <w:t xml:space="preserve">se sídlem:    </w:t>
      </w:r>
      <w:r w:rsidRPr="005C2559">
        <w:rPr>
          <w:rFonts w:ascii="Arial" w:hAnsi="Arial" w:cs="Arial"/>
          <w:b/>
          <w:sz w:val="22"/>
          <w:szCs w:val="22"/>
        </w:rPr>
        <w:tab/>
      </w:r>
      <w:r w:rsidRPr="005C2559">
        <w:rPr>
          <w:rFonts w:ascii="Arial" w:hAnsi="Arial" w:cs="Arial"/>
          <w:b/>
          <w:sz w:val="22"/>
          <w:szCs w:val="22"/>
        </w:rPr>
        <w:tab/>
      </w:r>
      <w:r w:rsidRPr="005C2559">
        <w:rPr>
          <w:rFonts w:ascii="Arial" w:hAnsi="Arial" w:cs="Arial"/>
          <w:sz w:val="22"/>
          <w:szCs w:val="22"/>
          <w:highlight w:val="yellow"/>
        </w:rPr>
        <w:t>[doplní účastník]</w:t>
      </w:r>
      <w:r w:rsidRPr="00CB46D3">
        <w:rPr>
          <w:rFonts w:ascii="Arial" w:hAnsi="Arial" w:cs="Arial"/>
          <w:b/>
          <w:sz w:val="22"/>
          <w:szCs w:val="22"/>
        </w:rPr>
        <w:tab/>
      </w:r>
      <w:r w:rsidRPr="00CB46D3">
        <w:rPr>
          <w:rFonts w:ascii="Arial" w:hAnsi="Arial" w:cs="Arial"/>
          <w:b/>
          <w:sz w:val="22"/>
          <w:szCs w:val="22"/>
        </w:rPr>
        <w:tab/>
      </w:r>
    </w:p>
    <w:p w14:paraId="589895EC" w14:textId="77777777" w:rsidR="004060DF" w:rsidRPr="005C2559" w:rsidRDefault="004060DF" w:rsidP="004060DF">
      <w:pPr>
        <w:rPr>
          <w:rFonts w:ascii="Arial" w:hAnsi="Arial" w:cs="Arial"/>
          <w:sz w:val="22"/>
          <w:szCs w:val="22"/>
        </w:rPr>
      </w:pPr>
      <w:r w:rsidRPr="00CB46D3">
        <w:rPr>
          <w:rFonts w:ascii="Arial" w:hAnsi="Arial" w:cs="Arial"/>
          <w:sz w:val="22"/>
          <w:szCs w:val="22"/>
        </w:rPr>
        <w:t>IČO:</w:t>
      </w:r>
      <w:r w:rsidRPr="00CB46D3">
        <w:rPr>
          <w:rFonts w:ascii="Arial" w:hAnsi="Arial" w:cs="Arial"/>
          <w:sz w:val="22"/>
          <w:szCs w:val="22"/>
        </w:rPr>
        <w:tab/>
      </w:r>
      <w:r w:rsidRPr="00CB46D3">
        <w:rPr>
          <w:rFonts w:ascii="Arial" w:hAnsi="Arial" w:cs="Arial"/>
          <w:sz w:val="22"/>
          <w:szCs w:val="22"/>
        </w:rPr>
        <w:tab/>
      </w:r>
      <w:r w:rsidRPr="00CB46D3">
        <w:rPr>
          <w:rFonts w:ascii="Arial" w:hAnsi="Arial" w:cs="Arial"/>
          <w:sz w:val="22"/>
          <w:szCs w:val="22"/>
        </w:rPr>
        <w:tab/>
      </w:r>
      <w:r w:rsidRPr="005C2559">
        <w:rPr>
          <w:rFonts w:ascii="Arial" w:hAnsi="Arial" w:cs="Arial"/>
          <w:sz w:val="22"/>
          <w:szCs w:val="22"/>
          <w:highlight w:val="yellow"/>
        </w:rPr>
        <w:t>[doplní účastník]</w:t>
      </w:r>
    </w:p>
    <w:p w14:paraId="24B3F8FA" w14:textId="77777777" w:rsidR="004060DF" w:rsidRPr="005C2559" w:rsidRDefault="004060DF" w:rsidP="004060DF">
      <w:pPr>
        <w:rPr>
          <w:rFonts w:ascii="Arial" w:hAnsi="Arial" w:cs="Arial"/>
          <w:sz w:val="22"/>
          <w:szCs w:val="22"/>
        </w:rPr>
      </w:pPr>
      <w:r w:rsidRPr="005C2559">
        <w:rPr>
          <w:rFonts w:ascii="Arial" w:hAnsi="Arial" w:cs="Arial"/>
          <w:sz w:val="22"/>
          <w:szCs w:val="22"/>
        </w:rPr>
        <w:t xml:space="preserve">DIČ:                    </w:t>
      </w:r>
      <w:r w:rsidRPr="005C2559">
        <w:rPr>
          <w:rFonts w:ascii="Arial" w:hAnsi="Arial" w:cs="Arial"/>
          <w:sz w:val="22"/>
          <w:szCs w:val="22"/>
        </w:rPr>
        <w:tab/>
      </w:r>
      <w:r w:rsidRPr="005C2559">
        <w:rPr>
          <w:rFonts w:ascii="Arial" w:hAnsi="Arial" w:cs="Arial"/>
          <w:sz w:val="22"/>
          <w:szCs w:val="22"/>
          <w:highlight w:val="yellow"/>
        </w:rPr>
        <w:t>[doplní účastník]</w:t>
      </w:r>
      <w:r w:rsidRPr="005C2559">
        <w:rPr>
          <w:rFonts w:ascii="Arial" w:hAnsi="Arial" w:cs="Arial"/>
          <w:sz w:val="22"/>
          <w:szCs w:val="22"/>
        </w:rPr>
        <w:tab/>
      </w:r>
    </w:p>
    <w:p w14:paraId="2A43FF46" w14:textId="77777777" w:rsidR="004060DF" w:rsidRPr="005C2559" w:rsidRDefault="004060DF" w:rsidP="004060DF">
      <w:pPr>
        <w:rPr>
          <w:rFonts w:ascii="Arial" w:hAnsi="Arial" w:cs="Arial"/>
          <w:sz w:val="22"/>
          <w:szCs w:val="22"/>
        </w:rPr>
      </w:pPr>
      <w:r w:rsidRPr="005C2559">
        <w:rPr>
          <w:rFonts w:ascii="Arial" w:hAnsi="Arial" w:cs="Arial"/>
          <w:sz w:val="22"/>
          <w:szCs w:val="22"/>
        </w:rPr>
        <w:t xml:space="preserve">zastoupený:         </w:t>
      </w:r>
      <w:r w:rsidRPr="005C2559">
        <w:rPr>
          <w:rFonts w:ascii="Arial" w:hAnsi="Arial" w:cs="Arial"/>
          <w:sz w:val="22"/>
          <w:szCs w:val="22"/>
        </w:rPr>
        <w:tab/>
      </w:r>
      <w:r w:rsidRPr="005C2559">
        <w:rPr>
          <w:rFonts w:ascii="Arial" w:hAnsi="Arial" w:cs="Arial"/>
          <w:sz w:val="22"/>
          <w:szCs w:val="22"/>
          <w:highlight w:val="yellow"/>
        </w:rPr>
        <w:t>[doplní účastník]</w:t>
      </w:r>
      <w:r w:rsidRPr="005C2559">
        <w:rPr>
          <w:rFonts w:ascii="Arial" w:hAnsi="Arial" w:cs="Arial"/>
          <w:sz w:val="22"/>
          <w:szCs w:val="22"/>
        </w:rPr>
        <w:t xml:space="preserve">       </w:t>
      </w:r>
      <w:r w:rsidRPr="005C2559">
        <w:rPr>
          <w:rFonts w:ascii="Arial" w:hAnsi="Arial" w:cs="Arial"/>
          <w:sz w:val="22"/>
          <w:szCs w:val="22"/>
        </w:rPr>
        <w:tab/>
      </w:r>
      <w:r w:rsidRPr="005C2559">
        <w:rPr>
          <w:rFonts w:ascii="Arial" w:hAnsi="Arial" w:cs="Arial"/>
          <w:sz w:val="22"/>
          <w:szCs w:val="22"/>
        </w:rPr>
        <w:tab/>
      </w:r>
    </w:p>
    <w:p w14:paraId="4050075D" w14:textId="77777777" w:rsidR="004060DF" w:rsidRPr="005C2559" w:rsidRDefault="004060DF" w:rsidP="004060DF">
      <w:pPr>
        <w:rPr>
          <w:rFonts w:ascii="Arial" w:hAnsi="Arial" w:cs="Arial"/>
          <w:sz w:val="22"/>
          <w:szCs w:val="22"/>
        </w:rPr>
      </w:pPr>
      <w:r w:rsidRPr="005C2559">
        <w:rPr>
          <w:rFonts w:ascii="Arial" w:hAnsi="Arial" w:cs="Arial"/>
          <w:sz w:val="22"/>
          <w:szCs w:val="22"/>
        </w:rPr>
        <w:t>bankovní spojení:</w:t>
      </w:r>
      <w:r w:rsidRPr="005C2559">
        <w:rPr>
          <w:rFonts w:ascii="Arial" w:hAnsi="Arial" w:cs="Arial"/>
          <w:sz w:val="22"/>
          <w:szCs w:val="22"/>
        </w:rPr>
        <w:tab/>
      </w:r>
      <w:r w:rsidRPr="005C2559">
        <w:rPr>
          <w:rFonts w:ascii="Arial" w:hAnsi="Arial" w:cs="Arial"/>
          <w:sz w:val="22"/>
          <w:szCs w:val="22"/>
          <w:highlight w:val="yellow"/>
        </w:rPr>
        <w:t>[doplní účastník]</w:t>
      </w:r>
    </w:p>
    <w:p w14:paraId="59374483" w14:textId="503CB0F3" w:rsidR="004060DF" w:rsidRPr="005C2559" w:rsidRDefault="004060DF" w:rsidP="004060DF">
      <w:pPr>
        <w:rPr>
          <w:rFonts w:ascii="Arial" w:hAnsi="Arial" w:cs="Arial"/>
          <w:sz w:val="22"/>
          <w:szCs w:val="22"/>
        </w:rPr>
      </w:pPr>
      <w:r w:rsidRPr="005C2559">
        <w:rPr>
          <w:rFonts w:ascii="Arial" w:hAnsi="Arial" w:cs="Arial"/>
          <w:sz w:val="22"/>
          <w:szCs w:val="22"/>
        </w:rPr>
        <w:t xml:space="preserve">č. účtu:     </w:t>
      </w:r>
      <w:r w:rsidRPr="005C2559">
        <w:rPr>
          <w:rFonts w:ascii="Arial" w:hAnsi="Arial" w:cs="Arial"/>
          <w:sz w:val="22"/>
          <w:szCs w:val="22"/>
        </w:rPr>
        <w:tab/>
      </w:r>
      <w:r w:rsidRPr="005C2559">
        <w:rPr>
          <w:rFonts w:ascii="Arial" w:hAnsi="Arial" w:cs="Arial"/>
          <w:sz w:val="22"/>
          <w:szCs w:val="22"/>
        </w:rPr>
        <w:tab/>
      </w:r>
      <w:r w:rsidRPr="005C2559">
        <w:rPr>
          <w:rFonts w:ascii="Arial" w:hAnsi="Arial" w:cs="Arial"/>
          <w:sz w:val="22"/>
          <w:szCs w:val="22"/>
          <w:highlight w:val="yellow"/>
        </w:rPr>
        <w:t>[doplní účastník]</w:t>
      </w:r>
    </w:p>
    <w:p w14:paraId="6AD306FD" w14:textId="6A3BE2D5" w:rsidR="004060DF" w:rsidRPr="005C2559" w:rsidRDefault="004060DF" w:rsidP="005C2559">
      <w:pPr>
        <w:spacing w:line="20" w:lineRule="atLeast"/>
        <w:rPr>
          <w:rFonts w:ascii="Arial" w:eastAsia="Tahoma" w:hAnsi="Arial" w:cs="Arial"/>
          <w:sz w:val="22"/>
          <w:szCs w:val="22"/>
        </w:rPr>
      </w:pPr>
      <w:r w:rsidRPr="005C2559">
        <w:rPr>
          <w:rStyle w:val="platne1"/>
          <w:rFonts w:ascii="Arial" w:eastAsia="Tahoma" w:hAnsi="Arial" w:cs="Arial"/>
          <w:sz w:val="22"/>
          <w:szCs w:val="22"/>
        </w:rPr>
        <w:t xml:space="preserve">zapsaná v OR vedeném </w:t>
      </w:r>
      <w:r w:rsidRPr="002E44AB">
        <w:rPr>
          <w:rFonts w:ascii="Arial" w:hAnsi="Arial" w:cs="Arial"/>
          <w:sz w:val="22"/>
          <w:szCs w:val="22"/>
          <w:highlight w:val="yellow"/>
        </w:rPr>
        <w:t>[doplní účastník]</w:t>
      </w:r>
      <w:r>
        <w:rPr>
          <w:rFonts w:ascii="Arial" w:hAnsi="Arial" w:cs="Arial"/>
          <w:sz w:val="22"/>
          <w:szCs w:val="22"/>
        </w:rPr>
        <w:t xml:space="preserve">, </w:t>
      </w:r>
      <w:r w:rsidRPr="005C2559">
        <w:rPr>
          <w:rStyle w:val="platne1"/>
          <w:rFonts w:ascii="Arial" w:eastAsia="Tahoma" w:hAnsi="Arial" w:cs="Arial"/>
          <w:sz w:val="22"/>
          <w:szCs w:val="22"/>
        </w:rPr>
        <w:t xml:space="preserve">oddíl </w:t>
      </w:r>
      <w:r w:rsidRPr="002E44AB">
        <w:rPr>
          <w:rFonts w:ascii="Arial" w:hAnsi="Arial" w:cs="Arial"/>
          <w:sz w:val="22"/>
          <w:szCs w:val="22"/>
          <w:highlight w:val="yellow"/>
        </w:rPr>
        <w:t>[doplní účastník]</w:t>
      </w:r>
      <w:r>
        <w:rPr>
          <w:rFonts w:ascii="Arial" w:hAnsi="Arial" w:cs="Arial"/>
          <w:sz w:val="22"/>
          <w:szCs w:val="22"/>
        </w:rPr>
        <w:t xml:space="preserve">, </w:t>
      </w:r>
      <w:r w:rsidRPr="005C2559">
        <w:rPr>
          <w:rFonts w:ascii="Arial" w:eastAsia="Tahoma" w:hAnsi="Arial" w:cs="Arial"/>
          <w:sz w:val="22"/>
          <w:szCs w:val="22"/>
        </w:rPr>
        <w:t xml:space="preserve">vložka </w:t>
      </w:r>
      <w:r w:rsidRPr="002E44AB">
        <w:rPr>
          <w:rFonts w:ascii="Arial" w:hAnsi="Arial" w:cs="Arial"/>
          <w:sz w:val="22"/>
          <w:szCs w:val="22"/>
          <w:highlight w:val="yellow"/>
        </w:rPr>
        <w:t>[doplní účastník]</w:t>
      </w:r>
    </w:p>
    <w:p w14:paraId="435D3BFC" w14:textId="77777777" w:rsidR="004060DF" w:rsidRPr="005C2559" w:rsidRDefault="004060DF" w:rsidP="004060DF">
      <w:pPr>
        <w:rPr>
          <w:rFonts w:ascii="Arial" w:hAnsi="Arial" w:cs="Arial"/>
          <w:sz w:val="22"/>
          <w:szCs w:val="22"/>
        </w:rPr>
      </w:pPr>
    </w:p>
    <w:p w14:paraId="61FD3001" w14:textId="77777777" w:rsidR="004060DF" w:rsidRPr="005C2559" w:rsidRDefault="004060DF" w:rsidP="004060DF">
      <w:pPr>
        <w:jc w:val="both"/>
        <w:rPr>
          <w:rFonts w:ascii="Arial" w:hAnsi="Arial" w:cs="Arial"/>
          <w:sz w:val="22"/>
          <w:szCs w:val="22"/>
        </w:rPr>
      </w:pPr>
      <w:r w:rsidRPr="005C2559">
        <w:rPr>
          <w:rFonts w:ascii="Arial" w:hAnsi="Arial" w:cs="Arial"/>
          <w:sz w:val="22"/>
          <w:szCs w:val="22"/>
        </w:rPr>
        <w:t xml:space="preserve">Osoby oprávněné jednat ve věcech technických a realizace, vč. předání zboží a kontaktních údajů: </w:t>
      </w:r>
    </w:p>
    <w:p w14:paraId="49278721" w14:textId="77777777" w:rsidR="004060DF" w:rsidRPr="005C2559" w:rsidRDefault="004060DF" w:rsidP="004060DF">
      <w:pPr>
        <w:jc w:val="both"/>
        <w:rPr>
          <w:rFonts w:ascii="Arial" w:hAnsi="Arial" w:cs="Arial"/>
          <w:sz w:val="22"/>
          <w:szCs w:val="22"/>
          <w:highlight w:val="yellow"/>
        </w:rPr>
      </w:pPr>
      <w:r w:rsidRPr="005C2559">
        <w:rPr>
          <w:rFonts w:ascii="Arial" w:hAnsi="Arial" w:cs="Arial"/>
          <w:sz w:val="22"/>
          <w:szCs w:val="22"/>
        </w:rPr>
        <w:tab/>
      </w:r>
      <w:r w:rsidRPr="005C2559">
        <w:rPr>
          <w:rFonts w:ascii="Arial" w:hAnsi="Arial" w:cs="Arial"/>
          <w:sz w:val="22"/>
          <w:szCs w:val="22"/>
        </w:rPr>
        <w:tab/>
      </w:r>
      <w:r w:rsidRPr="005C2559">
        <w:rPr>
          <w:rFonts w:ascii="Arial" w:hAnsi="Arial" w:cs="Arial"/>
          <w:sz w:val="22"/>
          <w:szCs w:val="22"/>
        </w:rPr>
        <w:tab/>
      </w:r>
      <w:r w:rsidRPr="005C2559">
        <w:rPr>
          <w:rFonts w:ascii="Arial" w:hAnsi="Arial" w:cs="Arial"/>
          <w:sz w:val="22"/>
          <w:szCs w:val="22"/>
          <w:highlight w:val="yellow"/>
        </w:rPr>
        <w:t>[doplní účastník (jméno)]</w:t>
      </w:r>
    </w:p>
    <w:p w14:paraId="0C77E4FE" w14:textId="60908E4D" w:rsidR="004060DF" w:rsidRDefault="004060DF" w:rsidP="004060DF">
      <w:pPr>
        <w:ind w:left="1416" w:firstLine="708"/>
        <w:jc w:val="both"/>
        <w:rPr>
          <w:rFonts w:ascii="Arial" w:hAnsi="Arial" w:cs="Arial"/>
          <w:sz w:val="22"/>
          <w:szCs w:val="22"/>
        </w:rPr>
      </w:pPr>
      <w:r w:rsidRPr="005C2559">
        <w:rPr>
          <w:rFonts w:ascii="Arial" w:hAnsi="Arial" w:cs="Arial"/>
          <w:sz w:val="22"/>
          <w:szCs w:val="22"/>
          <w:highlight w:val="yellow"/>
        </w:rPr>
        <w:t>[doplní účastník (telefon a email)]</w:t>
      </w:r>
    </w:p>
    <w:p w14:paraId="058CADE1" w14:textId="2AAF6A34" w:rsidR="00BD3393" w:rsidRPr="004C5984" w:rsidRDefault="004060DF" w:rsidP="00F0729A">
      <w:pPr>
        <w:rPr>
          <w:rFonts w:ascii="Arial" w:hAnsi="Arial" w:cs="Arial"/>
          <w:sz w:val="22"/>
          <w:szCs w:val="22"/>
        </w:rPr>
      </w:pPr>
      <w:r>
        <w:rPr>
          <w:rFonts w:ascii="Arial" w:hAnsi="Arial" w:cs="Arial"/>
          <w:sz w:val="22"/>
          <w:szCs w:val="22"/>
        </w:rPr>
        <w:t>(dále jen „zhotovitel“)</w:t>
      </w:r>
    </w:p>
    <w:p w14:paraId="00F73C0D" w14:textId="77777777" w:rsidR="00BD3393" w:rsidRPr="004C5984" w:rsidRDefault="00BD3393" w:rsidP="00BD3393">
      <w:pPr>
        <w:spacing w:line="20" w:lineRule="atLeast"/>
        <w:jc w:val="both"/>
        <w:rPr>
          <w:rFonts w:ascii="Arial" w:hAnsi="Arial" w:cs="Arial"/>
          <w:sz w:val="22"/>
          <w:szCs w:val="22"/>
        </w:rPr>
      </w:pPr>
      <w:r w:rsidRPr="004C5984">
        <w:rPr>
          <w:rFonts w:ascii="Arial" w:hAnsi="Arial" w:cs="Arial"/>
          <w:sz w:val="22"/>
          <w:szCs w:val="22"/>
        </w:rPr>
        <w:t>(společně také jako „</w:t>
      </w:r>
      <w:r w:rsidRPr="004C5984">
        <w:rPr>
          <w:rFonts w:ascii="Arial" w:hAnsi="Arial" w:cs="Arial"/>
          <w:b/>
          <w:sz w:val="22"/>
          <w:szCs w:val="22"/>
        </w:rPr>
        <w:t>smluvní strany</w:t>
      </w:r>
      <w:r w:rsidRPr="004C5984">
        <w:rPr>
          <w:rFonts w:ascii="Arial" w:hAnsi="Arial" w:cs="Arial"/>
          <w:sz w:val="22"/>
          <w:szCs w:val="22"/>
        </w:rPr>
        <w:t>“)</w:t>
      </w:r>
    </w:p>
    <w:p w14:paraId="27C771C0" w14:textId="77777777" w:rsidR="00BD3393" w:rsidRPr="004C5984" w:rsidRDefault="00BD3393" w:rsidP="00BD3393">
      <w:pPr>
        <w:spacing w:line="20" w:lineRule="atLeast"/>
        <w:jc w:val="both"/>
        <w:rPr>
          <w:rFonts w:ascii="Arial" w:hAnsi="Arial" w:cs="Arial"/>
          <w:sz w:val="22"/>
          <w:szCs w:val="22"/>
        </w:rPr>
      </w:pPr>
    </w:p>
    <w:p w14:paraId="2963A0FA" w14:textId="77777777" w:rsidR="00BD3393" w:rsidRPr="004C5984" w:rsidRDefault="00BD3393" w:rsidP="00BD3393">
      <w:pPr>
        <w:spacing w:line="20" w:lineRule="atLeast"/>
        <w:jc w:val="center"/>
        <w:rPr>
          <w:rFonts w:ascii="Arial" w:hAnsi="Arial" w:cs="Arial"/>
          <w:sz w:val="22"/>
          <w:szCs w:val="22"/>
        </w:rPr>
      </w:pPr>
      <w:r w:rsidRPr="004C5984">
        <w:rPr>
          <w:rFonts w:ascii="Arial" w:hAnsi="Arial" w:cs="Arial"/>
          <w:sz w:val="22"/>
          <w:szCs w:val="22"/>
        </w:rPr>
        <w:t>Uzavírají níže uvedeného dne, měsíce a roku tuto:</w:t>
      </w:r>
    </w:p>
    <w:p w14:paraId="6E236E12" w14:textId="77777777" w:rsidR="00BD3393" w:rsidRPr="004C5984" w:rsidRDefault="00BD3393" w:rsidP="00BD3393">
      <w:pPr>
        <w:spacing w:line="20" w:lineRule="atLeast"/>
        <w:jc w:val="center"/>
        <w:rPr>
          <w:rFonts w:ascii="Arial" w:hAnsi="Arial" w:cs="Arial"/>
          <w:sz w:val="22"/>
          <w:szCs w:val="22"/>
        </w:rPr>
      </w:pPr>
    </w:p>
    <w:p w14:paraId="6042A987" w14:textId="77777777" w:rsidR="00BD3393" w:rsidRPr="004C5984" w:rsidRDefault="00BD3393" w:rsidP="00BD3393">
      <w:pPr>
        <w:spacing w:line="20" w:lineRule="atLeast"/>
        <w:jc w:val="center"/>
        <w:rPr>
          <w:rFonts w:ascii="Arial" w:hAnsi="Arial" w:cs="Arial"/>
          <w:b/>
          <w:sz w:val="22"/>
          <w:szCs w:val="22"/>
        </w:rPr>
      </w:pPr>
      <w:r w:rsidRPr="004C5984">
        <w:rPr>
          <w:rFonts w:ascii="Arial" w:hAnsi="Arial" w:cs="Arial"/>
          <w:b/>
          <w:sz w:val="22"/>
          <w:szCs w:val="22"/>
        </w:rPr>
        <w:t>smlouvu o dílo</w:t>
      </w:r>
    </w:p>
    <w:p w14:paraId="786E815F" w14:textId="77777777" w:rsidR="00BD3393" w:rsidRPr="004C5984" w:rsidRDefault="00BD3393" w:rsidP="00BD3393">
      <w:pPr>
        <w:spacing w:line="20" w:lineRule="atLeast"/>
        <w:jc w:val="center"/>
        <w:rPr>
          <w:rFonts w:ascii="Arial" w:hAnsi="Arial" w:cs="Arial"/>
          <w:sz w:val="22"/>
          <w:szCs w:val="22"/>
        </w:rPr>
      </w:pPr>
      <w:r w:rsidRPr="004C5984">
        <w:rPr>
          <w:rFonts w:ascii="Arial" w:hAnsi="Arial" w:cs="Arial"/>
          <w:sz w:val="22"/>
          <w:szCs w:val="22"/>
        </w:rPr>
        <w:t>(dále také jako „</w:t>
      </w:r>
      <w:r w:rsidRPr="004C5984">
        <w:rPr>
          <w:rFonts w:ascii="Arial" w:hAnsi="Arial" w:cs="Arial"/>
          <w:b/>
          <w:sz w:val="22"/>
          <w:szCs w:val="22"/>
        </w:rPr>
        <w:t>smlouva</w:t>
      </w:r>
      <w:r w:rsidRPr="004C5984">
        <w:rPr>
          <w:rFonts w:ascii="Arial" w:hAnsi="Arial" w:cs="Arial"/>
          <w:sz w:val="22"/>
          <w:szCs w:val="22"/>
        </w:rPr>
        <w:t>“)</w:t>
      </w:r>
    </w:p>
    <w:p w14:paraId="426617D7" w14:textId="77777777" w:rsidR="00BD3393" w:rsidRPr="004C5984" w:rsidRDefault="00BD3393" w:rsidP="00BD3393">
      <w:pPr>
        <w:spacing w:line="20" w:lineRule="atLeast"/>
        <w:jc w:val="both"/>
        <w:rPr>
          <w:rFonts w:ascii="Arial" w:hAnsi="Arial" w:cs="Arial"/>
          <w:sz w:val="22"/>
          <w:szCs w:val="22"/>
        </w:rPr>
      </w:pPr>
    </w:p>
    <w:p w14:paraId="61AD7689" w14:textId="77777777" w:rsidR="00BD3393" w:rsidRPr="004C5984" w:rsidRDefault="00BD3393" w:rsidP="00F05A98">
      <w:pPr>
        <w:keepNext/>
        <w:keepLines/>
        <w:tabs>
          <w:tab w:val="left" w:pos="283"/>
        </w:tabs>
        <w:spacing w:line="20" w:lineRule="atLeast"/>
        <w:jc w:val="center"/>
        <w:rPr>
          <w:rFonts w:ascii="Arial" w:hAnsi="Arial" w:cs="Arial"/>
          <w:b/>
          <w:bCs/>
          <w:color w:val="000000"/>
          <w:sz w:val="22"/>
          <w:szCs w:val="22"/>
        </w:rPr>
      </w:pPr>
      <w:r w:rsidRPr="004C5984">
        <w:rPr>
          <w:rFonts w:ascii="Arial" w:hAnsi="Arial" w:cs="Arial"/>
          <w:b/>
          <w:bCs/>
          <w:color w:val="000000"/>
          <w:sz w:val="22"/>
          <w:szCs w:val="22"/>
        </w:rPr>
        <w:t xml:space="preserve">Článek 1 </w:t>
      </w:r>
      <w:r w:rsidR="00F05A98" w:rsidRPr="004C5984">
        <w:rPr>
          <w:rFonts w:ascii="Arial" w:hAnsi="Arial" w:cs="Arial"/>
          <w:b/>
          <w:bCs/>
          <w:color w:val="000000"/>
          <w:sz w:val="22"/>
          <w:szCs w:val="22"/>
        </w:rPr>
        <w:t xml:space="preserve">- </w:t>
      </w:r>
      <w:r w:rsidRPr="004C5984">
        <w:rPr>
          <w:rFonts w:ascii="Arial" w:hAnsi="Arial" w:cs="Arial"/>
          <w:b/>
          <w:bCs/>
          <w:color w:val="000000"/>
          <w:sz w:val="22"/>
          <w:szCs w:val="22"/>
        </w:rPr>
        <w:t>Předmět smlouvy</w:t>
      </w:r>
    </w:p>
    <w:p w14:paraId="56A94108" w14:textId="77777777" w:rsidR="00BD3393" w:rsidRPr="004C5984" w:rsidRDefault="00BD3393" w:rsidP="00BD3393">
      <w:pPr>
        <w:numPr>
          <w:ilvl w:val="0"/>
          <w:numId w:val="2"/>
        </w:numPr>
        <w:tabs>
          <w:tab w:val="left" w:pos="283"/>
        </w:tabs>
        <w:spacing w:after="120" w:line="20" w:lineRule="atLeast"/>
        <w:jc w:val="both"/>
        <w:rPr>
          <w:rFonts w:ascii="Arial" w:hAnsi="Arial" w:cs="Arial"/>
          <w:color w:val="000000"/>
          <w:sz w:val="22"/>
          <w:szCs w:val="22"/>
        </w:rPr>
      </w:pPr>
      <w:r w:rsidRPr="004C5984">
        <w:rPr>
          <w:rFonts w:ascii="Arial" w:hAnsi="Arial" w:cs="Arial"/>
          <w:color w:val="000000"/>
          <w:sz w:val="22"/>
          <w:szCs w:val="22"/>
        </w:rPr>
        <w:t>Předmětem této smlouvy je závazek Zhotovitele provést na svůj náklad a na své nebezpečí dílo pro Objednatele a závazek Objednatele převzít vytvořené dílo, poskytnout potřebnou součinnost Zhotoviteli při provádění díla a zaplatit za něj cenu v souladu s touto smlouvou</w:t>
      </w:r>
      <w:r w:rsidRPr="004C5984">
        <w:rPr>
          <w:rFonts w:ascii="Arial" w:hAnsi="Arial" w:cs="Arial"/>
          <w:sz w:val="22"/>
          <w:szCs w:val="22"/>
        </w:rPr>
        <w:t>.</w:t>
      </w:r>
    </w:p>
    <w:p w14:paraId="3630B2E3" w14:textId="77777777" w:rsidR="00F05A98" w:rsidRPr="004C5984" w:rsidRDefault="00F05A98" w:rsidP="00F05A98">
      <w:pPr>
        <w:keepNext/>
        <w:keepLines/>
        <w:tabs>
          <w:tab w:val="left" w:pos="283"/>
        </w:tabs>
        <w:spacing w:line="20" w:lineRule="atLeast"/>
        <w:jc w:val="center"/>
        <w:rPr>
          <w:rFonts w:ascii="Arial" w:hAnsi="Arial" w:cs="Arial"/>
          <w:b/>
          <w:bCs/>
          <w:color w:val="000000"/>
          <w:sz w:val="22"/>
          <w:szCs w:val="22"/>
        </w:rPr>
      </w:pPr>
    </w:p>
    <w:p w14:paraId="054B8649" w14:textId="77777777" w:rsidR="00BD3393" w:rsidRPr="004C5984" w:rsidRDefault="00BD3393" w:rsidP="00F05A98">
      <w:pPr>
        <w:keepNext/>
        <w:keepLines/>
        <w:tabs>
          <w:tab w:val="left" w:pos="283"/>
        </w:tabs>
        <w:spacing w:line="20" w:lineRule="atLeast"/>
        <w:jc w:val="center"/>
        <w:rPr>
          <w:rFonts w:ascii="Arial" w:hAnsi="Arial" w:cs="Arial"/>
          <w:bCs/>
          <w:color w:val="000000"/>
          <w:sz w:val="22"/>
          <w:szCs w:val="22"/>
        </w:rPr>
      </w:pPr>
      <w:r w:rsidRPr="004C5984">
        <w:rPr>
          <w:rFonts w:ascii="Arial" w:hAnsi="Arial" w:cs="Arial"/>
          <w:b/>
          <w:bCs/>
          <w:color w:val="000000"/>
          <w:sz w:val="22"/>
          <w:szCs w:val="22"/>
        </w:rPr>
        <w:t xml:space="preserve">Článek 2 </w:t>
      </w:r>
      <w:r w:rsidR="00F05A98" w:rsidRPr="004C5984">
        <w:rPr>
          <w:rFonts w:ascii="Arial" w:hAnsi="Arial" w:cs="Arial"/>
          <w:b/>
          <w:bCs/>
          <w:color w:val="000000"/>
          <w:sz w:val="22"/>
          <w:szCs w:val="22"/>
        </w:rPr>
        <w:t xml:space="preserve">- </w:t>
      </w:r>
      <w:r w:rsidRPr="004C5984">
        <w:rPr>
          <w:rFonts w:ascii="Arial" w:hAnsi="Arial" w:cs="Arial"/>
          <w:b/>
          <w:bCs/>
          <w:color w:val="000000"/>
          <w:sz w:val="22"/>
          <w:szCs w:val="22"/>
        </w:rPr>
        <w:t>Specifikace díla, lhůta a místo provádění díla, místo předání díla</w:t>
      </w:r>
    </w:p>
    <w:p w14:paraId="6553CBE4" w14:textId="6D9354DF" w:rsidR="00E5676B" w:rsidRPr="003641DF" w:rsidRDefault="00BD3393" w:rsidP="003641DF">
      <w:pPr>
        <w:pStyle w:val="Odstavecseseznamem"/>
        <w:numPr>
          <w:ilvl w:val="0"/>
          <w:numId w:val="3"/>
        </w:numPr>
        <w:tabs>
          <w:tab w:val="left" w:pos="284"/>
        </w:tabs>
        <w:spacing w:after="120" w:line="20" w:lineRule="atLeast"/>
        <w:jc w:val="both"/>
        <w:rPr>
          <w:rFonts w:ascii="Arial" w:hAnsi="Arial" w:cs="Arial"/>
          <w:color w:val="000000"/>
          <w:sz w:val="22"/>
          <w:szCs w:val="22"/>
        </w:rPr>
      </w:pPr>
      <w:r w:rsidRPr="004C5984">
        <w:rPr>
          <w:rFonts w:ascii="Arial" w:hAnsi="Arial" w:cs="Arial"/>
          <w:color w:val="000000"/>
          <w:sz w:val="22"/>
          <w:szCs w:val="22"/>
        </w:rPr>
        <w:t xml:space="preserve">Předmětem této smlouvy je:  </w:t>
      </w:r>
      <w:r w:rsidRPr="004C5984">
        <w:rPr>
          <w:rFonts w:ascii="Arial" w:hAnsi="Arial" w:cs="Arial"/>
          <w:b/>
          <w:color w:val="000000"/>
          <w:sz w:val="22"/>
          <w:szCs w:val="22"/>
        </w:rPr>
        <w:t>„Dodávka a montáž gastronomického zařízení</w:t>
      </w:r>
      <w:r w:rsidR="00E5676B" w:rsidRPr="003641DF">
        <w:rPr>
          <w:rFonts w:ascii="Arial" w:hAnsi="Arial" w:cs="Arial"/>
          <w:b/>
          <w:bCs/>
          <w:sz w:val="22"/>
          <w:szCs w:val="22"/>
          <w:lang w:eastAsia="cs-CZ"/>
        </w:rPr>
        <w:t xml:space="preserve"> MŠ Strojařů, Chrudim“</w:t>
      </w:r>
    </w:p>
    <w:p w14:paraId="3D6B4D80" w14:textId="50EB4A6F" w:rsidR="00BD3393" w:rsidRPr="004C5984" w:rsidRDefault="00BD3393" w:rsidP="003641DF">
      <w:pPr>
        <w:pStyle w:val="Odstavecseseznamem"/>
        <w:tabs>
          <w:tab w:val="left" w:pos="284"/>
        </w:tabs>
        <w:spacing w:after="120" w:line="20" w:lineRule="atLeast"/>
        <w:ind w:left="360"/>
        <w:jc w:val="both"/>
        <w:rPr>
          <w:rFonts w:ascii="Arial" w:hAnsi="Arial" w:cs="Arial"/>
          <w:color w:val="000000"/>
          <w:sz w:val="22"/>
          <w:szCs w:val="22"/>
        </w:rPr>
      </w:pPr>
      <w:r w:rsidRPr="004C5984">
        <w:rPr>
          <w:rFonts w:ascii="Arial" w:hAnsi="Arial" w:cs="Arial"/>
          <w:color w:val="000000"/>
          <w:sz w:val="22"/>
          <w:szCs w:val="22"/>
        </w:rPr>
        <w:t>(díle jen „</w:t>
      </w:r>
      <w:r w:rsidRPr="004C5984">
        <w:rPr>
          <w:rFonts w:ascii="Arial" w:hAnsi="Arial" w:cs="Arial"/>
          <w:b/>
          <w:color w:val="000000"/>
          <w:sz w:val="22"/>
          <w:szCs w:val="22"/>
        </w:rPr>
        <w:t>dílo</w:t>
      </w:r>
      <w:r w:rsidRPr="004C5984">
        <w:rPr>
          <w:rFonts w:ascii="Arial" w:hAnsi="Arial" w:cs="Arial"/>
          <w:color w:val="000000"/>
          <w:sz w:val="22"/>
          <w:szCs w:val="22"/>
        </w:rPr>
        <w:t xml:space="preserve">“).  </w:t>
      </w:r>
      <w:r w:rsidRPr="004C5984">
        <w:rPr>
          <w:rFonts w:ascii="Arial" w:eastAsia="Tahoma" w:hAnsi="Arial" w:cs="Arial"/>
          <w:color w:val="000000"/>
          <w:sz w:val="22"/>
          <w:szCs w:val="22"/>
        </w:rPr>
        <w:t xml:space="preserve">Dílo je blíže specifikováno </w:t>
      </w:r>
      <w:r w:rsidR="00F800C6">
        <w:rPr>
          <w:rFonts w:ascii="Arial" w:eastAsia="Tahoma" w:hAnsi="Arial" w:cs="Arial"/>
          <w:bCs/>
          <w:color w:val="000000"/>
          <w:sz w:val="22"/>
          <w:szCs w:val="22"/>
        </w:rPr>
        <w:t>v cenové nabídce Zhotovitele</w:t>
      </w:r>
      <w:r w:rsidRPr="00003213">
        <w:rPr>
          <w:rFonts w:ascii="Arial" w:eastAsia="Tahoma" w:hAnsi="Arial" w:cs="Arial"/>
          <w:color w:val="000000"/>
          <w:sz w:val="22"/>
          <w:szCs w:val="22"/>
        </w:rPr>
        <w:t>,</w:t>
      </w:r>
      <w:r w:rsidRPr="004C5984">
        <w:rPr>
          <w:rFonts w:ascii="Arial" w:eastAsia="Tahoma" w:hAnsi="Arial" w:cs="Arial"/>
          <w:color w:val="000000"/>
          <w:sz w:val="22"/>
          <w:szCs w:val="22"/>
        </w:rPr>
        <w:t xml:space="preserve"> </w:t>
      </w:r>
      <w:r w:rsidRPr="004C5984">
        <w:rPr>
          <w:rFonts w:ascii="Arial" w:hAnsi="Arial" w:cs="Arial"/>
          <w:color w:val="000000"/>
          <w:sz w:val="22"/>
          <w:szCs w:val="22"/>
        </w:rPr>
        <w:t xml:space="preserve">která tvoří přílohu č. 1 této smlouvy. </w:t>
      </w:r>
    </w:p>
    <w:p w14:paraId="5888FD11" w14:textId="482BD2F7" w:rsidR="00BD3393" w:rsidRPr="004C5984" w:rsidRDefault="00BD3393" w:rsidP="00BD3393">
      <w:pPr>
        <w:pStyle w:val="Odstavecseseznamem"/>
        <w:numPr>
          <w:ilvl w:val="0"/>
          <w:numId w:val="3"/>
        </w:numPr>
        <w:tabs>
          <w:tab w:val="left" w:pos="284"/>
        </w:tabs>
        <w:spacing w:after="120" w:line="20" w:lineRule="atLeast"/>
        <w:jc w:val="both"/>
        <w:rPr>
          <w:rFonts w:ascii="Arial" w:hAnsi="Arial" w:cs="Arial"/>
          <w:color w:val="000000"/>
          <w:sz w:val="22"/>
          <w:szCs w:val="22"/>
        </w:rPr>
      </w:pPr>
      <w:r w:rsidRPr="004C5984">
        <w:rPr>
          <w:rFonts w:ascii="Arial" w:hAnsi="Arial" w:cs="Arial"/>
          <w:color w:val="000000"/>
          <w:sz w:val="22"/>
          <w:szCs w:val="22"/>
        </w:rPr>
        <w:t>Zhotovitel se zavazuje i s ohledem na technologické postupy a spolupůsobení Objednatele provést dílo v</w:t>
      </w:r>
      <w:r w:rsidR="00E5676B">
        <w:rPr>
          <w:rFonts w:ascii="Arial" w:hAnsi="Arial" w:cs="Arial"/>
          <w:color w:val="000000"/>
          <w:sz w:val="22"/>
          <w:szCs w:val="22"/>
        </w:rPr>
        <w:t> </w:t>
      </w:r>
      <w:r w:rsidRPr="004C5984">
        <w:rPr>
          <w:rFonts w:ascii="Arial" w:hAnsi="Arial" w:cs="Arial"/>
          <w:color w:val="000000"/>
          <w:sz w:val="22"/>
          <w:szCs w:val="22"/>
        </w:rPr>
        <w:t>této lhůtě:</w:t>
      </w:r>
    </w:p>
    <w:p w14:paraId="40F9F02D" w14:textId="77777777" w:rsidR="003641DF" w:rsidRDefault="00BD3393" w:rsidP="00CB46D3">
      <w:pPr>
        <w:keepNext/>
        <w:keepLines/>
        <w:numPr>
          <w:ilvl w:val="1"/>
          <w:numId w:val="3"/>
        </w:numPr>
        <w:tabs>
          <w:tab w:val="left" w:pos="283"/>
        </w:tabs>
        <w:spacing w:line="20" w:lineRule="atLeast"/>
        <w:ind w:left="788" w:hanging="431"/>
        <w:rPr>
          <w:rFonts w:ascii="Arial" w:hAnsi="Arial" w:cs="Arial"/>
          <w:color w:val="000000"/>
          <w:sz w:val="22"/>
          <w:szCs w:val="22"/>
        </w:rPr>
      </w:pPr>
      <w:r w:rsidRPr="00F800C6">
        <w:rPr>
          <w:rFonts w:ascii="Arial" w:hAnsi="Arial" w:cs="Arial"/>
          <w:color w:val="000000"/>
          <w:sz w:val="22"/>
          <w:szCs w:val="22"/>
        </w:rPr>
        <w:t>zahájení pr</w:t>
      </w:r>
      <w:r w:rsidR="00BD03E2" w:rsidRPr="00F800C6">
        <w:rPr>
          <w:rFonts w:ascii="Arial" w:hAnsi="Arial" w:cs="Arial"/>
          <w:color w:val="000000"/>
          <w:sz w:val="22"/>
          <w:szCs w:val="22"/>
        </w:rPr>
        <w:t>ací na díle:      </w:t>
      </w:r>
      <w:r w:rsidR="00BD03E2" w:rsidRPr="00F800C6">
        <w:rPr>
          <w:rFonts w:ascii="Arial" w:hAnsi="Arial" w:cs="Arial"/>
          <w:color w:val="000000"/>
          <w:sz w:val="22"/>
          <w:szCs w:val="22"/>
        </w:rPr>
        <w:tab/>
      </w:r>
      <w:r w:rsidR="00BD03E2" w:rsidRPr="00F800C6">
        <w:rPr>
          <w:rFonts w:ascii="Arial" w:hAnsi="Arial" w:cs="Arial"/>
          <w:color w:val="000000"/>
          <w:sz w:val="22"/>
          <w:szCs w:val="22"/>
        </w:rPr>
        <w:tab/>
      </w:r>
      <w:r w:rsidR="00BD03E2" w:rsidRPr="00F800C6">
        <w:rPr>
          <w:rFonts w:ascii="Arial" w:hAnsi="Arial" w:cs="Arial"/>
          <w:color w:val="000000"/>
          <w:sz w:val="22"/>
          <w:szCs w:val="22"/>
        </w:rPr>
        <w:tab/>
      </w:r>
      <w:r w:rsidR="003641DF">
        <w:rPr>
          <w:rFonts w:ascii="Arial" w:hAnsi="Arial" w:cs="Arial"/>
          <w:color w:val="000000"/>
          <w:sz w:val="22"/>
          <w:szCs w:val="22"/>
        </w:rPr>
        <w:t xml:space="preserve">po nabytí účinnosti smlouvy, předáním </w:t>
      </w:r>
    </w:p>
    <w:p w14:paraId="249F416B" w14:textId="477708EE" w:rsidR="00BD3393" w:rsidRPr="00F800C6" w:rsidRDefault="003641DF" w:rsidP="003641DF">
      <w:pPr>
        <w:keepNext/>
        <w:keepLines/>
        <w:tabs>
          <w:tab w:val="left" w:pos="283"/>
        </w:tabs>
        <w:spacing w:after="120" w:line="20" w:lineRule="atLeast"/>
        <w:ind w:left="792"/>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místa realizace</w:t>
      </w:r>
    </w:p>
    <w:p w14:paraId="0C9D5EBF" w14:textId="233228B8" w:rsidR="00BD3393" w:rsidRPr="00F800C6" w:rsidRDefault="00BD3393" w:rsidP="00BD3393">
      <w:pPr>
        <w:keepNext/>
        <w:keepLines/>
        <w:numPr>
          <w:ilvl w:val="1"/>
          <w:numId w:val="3"/>
        </w:numPr>
        <w:tabs>
          <w:tab w:val="left" w:pos="283"/>
        </w:tabs>
        <w:spacing w:after="120" w:line="20" w:lineRule="atLeast"/>
        <w:rPr>
          <w:rFonts w:ascii="Arial" w:hAnsi="Arial" w:cs="Arial"/>
          <w:color w:val="000000"/>
          <w:sz w:val="22"/>
          <w:szCs w:val="22"/>
        </w:rPr>
      </w:pPr>
      <w:r w:rsidRPr="00F800C6">
        <w:rPr>
          <w:rFonts w:ascii="Arial" w:hAnsi="Arial" w:cs="Arial"/>
          <w:color w:val="000000"/>
          <w:sz w:val="22"/>
          <w:szCs w:val="22"/>
        </w:rPr>
        <w:t>ukončení prací na díle:</w:t>
      </w:r>
      <w:r w:rsidRPr="00F800C6">
        <w:rPr>
          <w:rFonts w:ascii="Arial" w:hAnsi="Arial" w:cs="Arial"/>
          <w:color w:val="000000"/>
          <w:sz w:val="22"/>
          <w:szCs w:val="22"/>
        </w:rPr>
        <w:tab/>
      </w:r>
      <w:r w:rsidRPr="00F800C6">
        <w:rPr>
          <w:rFonts w:ascii="Arial" w:eastAsia="Tahoma" w:hAnsi="Arial" w:cs="Arial"/>
          <w:b/>
          <w:bCs/>
          <w:color w:val="000000"/>
          <w:sz w:val="22"/>
          <w:szCs w:val="22"/>
        </w:rPr>
        <w:tab/>
      </w:r>
      <w:r w:rsidRPr="00F800C6">
        <w:rPr>
          <w:rFonts w:ascii="Arial" w:eastAsia="Tahoma" w:hAnsi="Arial" w:cs="Arial"/>
          <w:b/>
          <w:bCs/>
          <w:color w:val="000000"/>
          <w:sz w:val="22"/>
          <w:szCs w:val="22"/>
        </w:rPr>
        <w:tab/>
      </w:r>
      <w:r w:rsidRPr="00F800C6">
        <w:rPr>
          <w:rFonts w:ascii="Arial" w:eastAsia="Tahoma" w:hAnsi="Arial" w:cs="Arial"/>
          <w:b/>
          <w:bCs/>
          <w:color w:val="000000"/>
          <w:sz w:val="22"/>
          <w:szCs w:val="22"/>
        </w:rPr>
        <w:tab/>
      </w:r>
      <w:r w:rsidR="003641DF">
        <w:rPr>
          <w:rFonts w:ascii="Arial" w:eastAsia="Tahoma" w:hAnsi="Arial" w:cs="Arial"/>
          <w:b/>
          <w:bCs/>
          <w:color w:val="000000"/>
          <w:sz w:val="22"/>
          <w:szCs w:val="22"/>
        </w:rPr>
        <w:t>do 1 měsíce od předání místa realizace</w:t>
      </w:r>
    </w:p>
    <w:p w14:paraId="40DF10F0" w14:textId="193E2177" w:rsidR="00BD3393" w:rsidRPr="00F800C6" w:rsidRDefault="00BD3393" w:rsidP="00BD3393">
      <w:pPr>
        <w:numPr>
          <w:ilvl w:val="0"/>
          <w:numId w:val="3"/>
        </w:numPr>
        <w:spacing w:after="120" w:line="20" w:lineRule="atLeast"/>
        <w:jc w:val="both"/>
        <w:rPr>
          <w:rFonts w:ascii="Arial" w:hAnsi="Arial" w:cs="Arial"/>
          <w:sz w:val="22"/>
          <w:szCs w:val="22"/>
        </w:rPr>
      </w:pPr>
      <w:r w:rsidRPr="00F800C6">
        <w:rPr>
          <w:rFonts w:ascii="Arial" w:hAnsi="Arial" w:cs="Arial"/>
          <w:sz w:val="22"/>
          <w:szCs w:val="22"/>
        </w:rPr>
        <w:t xml:space="preserve">Místem provádění díla je: </w:t>
      </w:r>
      <w:r w:rsidRPr="00F800C6">
        <w:rPr>
          <w:rFonts w:ascii="Arial" w:hAnsi="Arial" w:cs="Arial"/>
          <w:sz w:val="22"/>
          <w:szCs w:val="22"/>
        </w:rPr>
        <w:tab/>
      </w:r>
      <w:r w:rsidR="00F800C6" w:rsidRPr="00F800C6">
        <w:rPr>
          <w:rFonts w:ascii="Arial" w:hAnsi="Arial" w:cs="Arial"/>
          <w:sz w:val="22"/>
          <w:szCs w:val="22"/>
        </w:rPr>
        <w:tab/>
      </w:r>
      <w:r w:rsidR="00F800C6" w:rsidRPr="00F800C6">
        <w:rPr>
          <w:rFonts w:ascii="Arial" w:hAnsi="Arial" w:cs="Arial"/>
          <w:sz w:val="22"/>
          <w:szCs w:val="22"/>
        </w:rPr>
        <w:tab/>
      </w:r>
      <w:r w:rsidR="00F800C6" w:rsidRPr="00F800C6">
        <w:rPr>
          <w:rFonts w:ascii="Arial" w:hAnsi="Arial" w:cs="Arial"/>
          <w:sz w:val="22"/>
          <w:szCs w:val="22"/>
        </w:rPr>
        <w:tab/>
        <w:t>MŠ Strojařů, Strojařů 846, 537 01 Chrudim</w:t>
      </w:r>
    </w:p>
    <w:p w14:paraId="4899A1ED" w14:textId="2560D1F4" w:rsidR="00BD3393" w:rsidRDefault="00BD3393" w:rsidP="00BD3393">
      <w:pPr>
        <w:numPr>
          <w:ilvl w:val="0"/>
          <w:numId w:val="3"/>
        </w:numPr>
        <w:spacing w:after="120" w:line="20" w:lineRule="atLeast"/>
        <w:jc w:val="both"/>
        <w:rPr>
          <w:rFonts w:ascii="Arial" w:hAnsi="Arial" w:cs="Arial"/>
          <w:sz w:val="22"/>
          <w:szCs w:val="22"/>
        </w:rPr>
      </w:pPr>
      <w:r w:rsidRPr="00F800C6">
        <w:rPr>
          <w:rFonts w:ascii="Arial" w:hAnsi="Arial" w:cs="Arial"/>
          <w:sz w:val="22"/>
          <w:szCs w:val="22"/>
        </w:rPr>
        <w:t xml:space="preserve">Místem předání díla je: </w:t>
      </w:r>
      <w:r w:rsidRPr="00F800C6">
        <w:rPr>
          <w:rFonts w:ascii="Arial" w:hAnsi="Arial" w:cs="Arial"/>
          <w:sz w:val="22"/>
          <w:szCs w:val="22"/>
        </w:rPr>
        <w:tab/>
      </w:r>
      <w:r w:rsidR="00003213" w:rsidRPr="00F800C6">
        <w:rPr>
          <w:rFonts w:ascii="Arial" w:hAnsi="Arial" w:cs="Arial"/>
          <w:sz w:val="22"/>
          <w:szCs w:val="22"/>
        </w:rPr>
        <w:tab/>
      </w:r>
      <w:r w:rsidR="00F800C6" w:rsidRPr="00F800C6">
        <w:rPr>
          <w:rFonts w:ascii="Arial" w:hAnsi="Arial" w:cs="Arial"/>
          <w:sz w:val="22"/>
          <w:szCs w:val="22"/>
        </w:rPr>
        <w:tab/>
      </w:r>
      <w:r w:rsidR="00F800C6" w:rsidRPr="00F800C6">
        <w:rPr>
          <w:rFonts w:ascii="Arial" w:hAnsi="Arial" w:cs="Arial"/>
          <w:sz w:val="22"/>
          <w:szCs w:val="22"/>
        </w:rPr>
        <w:tab/>
      </w:r>
      <w:r w:rsidR="00F800C6" w:rsidRPr="00F800C6">
        <w:rPr>
          <w:rFonts w:ascii="Arial" w:hAnsi="Arial" w:cs="Arial"/>
          <w:sz w:val="22"/>
          <w:szCs w:val="22"/>
        </w:rPr>
        <w:tab/>
        <w:t>MŠ Strojařů, Strojařů 846, 537 01 Chrudim</w:t>
      </w:r>
    </w:p>
    <w:p w14:paraId="1322E6BD" w14:textId="4A5618C6" w:rsidR="00F800C6" w:rsidRDefault="00F800C6" w:rsidP="00BD3393">
      <w:pPr>
        <w:numPr>
          <w:ilvl w:val="0"/>
          <w:numId w:val="3"/>
        </w:numPr>
        <w:spacing w:after="120" w:line="20" w:lineRule="atLeast"/>
        <w:jc w:val="both"/>
        <w:rPr>
          <w:rFonts w:ascii="Arial" w:hAnsi="Arial" w:cs="Arial"/>
          <w:sz w:val="22"/>
          <w:szCs w:val="22"/>
        </w:rPr>
      </w:pPr>
      <w:r>
        <w:rPr>
          <w:rFonts w:ascii="Arial" w:hAnsi="Arial" w:cs="Arial"/>
          <w:sz w:val="22"/>
          <w:szCs w:val="22"/>
        </w:rPr>
        <w:t xml:space="preserve">Přesný termín realizace díla bude stanoven dle postupu stavebních prací. Zhotovitel bude k nástupu na realizaci díla Objednatelem vyzván </w:t>
      </w:r>
      <w:r w:rsidR="003641DF">
        <w:rPr>
          <w:rFonts w:ascii="Arial" w:hAnsi="Arial" w:cs="Arial"/>
          <w:sz w:val="22"/>
          <w:szCs w:val="22"/>
        </w:rPr>
        <w:t>do 30.5.2026</w:t>
      </w:r>
      <w:r>
        <w:rPr>
          <w:rFonts w:ascii="Arial" w:hAnsi="Arial" w:cs="Arial"/>
          <w:sz w:val="22"/>
          <w:szCs w:val="22"/>
        </w:rPr>
        <w:t>.</w:t>
      </w:r>
    </w:p>
    <w:p w14:paraId="64013777" w14:textId="77777777" w:rsidR="00CB46D3" w:rsidRDefault="00CB46D3" w:rsidP="00CB46D3">
      <w:pPr>
        <w:spacing w:after="120" w:line="20" w:lineRule="atLeast"/>
        <w:ind w:left="360"/>
        <w:jc w:val="both"/>
        <w:rPr>
          <w:rFonts w:ascii="Arial" w:hAnsi="Arial" w:cs="Arial"/>
          <w:sz w:val="22"/>
          <w:szCs w:val="22"/>
        </w:rPr>
      </w:pPr>
    </w:p>
    <w:p w14:paraId="0D49267C" w14:textId="77777777" w:rsidR="00CB46D3" w:rsidRPr="00F800C6" w:rsidRDefault="00CB46D3" w:rsidP="00CB46D3">
      <w:pPr>
        <w:spacing w:after="120" w:line="20" w:lineRule="atLeast"/>
        <w:ind w:left="360"/>
        <w:jc w:val="both"/>
        <w:rPr>
          <w:rFonts w:ascii="Arial" w:hAnsi="Arial" w:cs="Arial"/>
          <w:sz w:val="22"/>
          <w:szCs w:val="22"/>
        </w:rPr>
      </w:pPr>
      <w:bookmarkStart w:id="2" w:name="_GoBack"/>
      <w:bookmarkEnd w:id="2"/>
    </w:p>
    <w:p w14:paraId="266D4C6F" w14:textId="4A1A013C" w:rsidR="00CB46D3" w:rsidRDefault="00CB46D3" w:rsidP="00BD3393">
      <w:pPr>
        <w:keepNext/>
        <w:keepLines/>
        <w:tabs>
          <w:tab w:val="left" w:pos="283"/>
        </w:tabs>
        <w:spacing w:line="20" w:lineRule="atLeast"/>
        <w:jc w:val="center"/>
        <w:rPr>
          <w:rFonts w:ascii="Arial" w:hAnsi="Arial" w:cs="Arial"/>
          <w:b/>
          <w:bCs/>
          <w:color w:val="000000"/>
          <w:sz w:val="22"/>
          <w:szCs w:val="22"/>
        </w:rPr>
      </w:pPr>
    </w:p>
    <w:p w14:paraId="62AE3C80" w14:textId="5153F54F" w:rsidR="00CB46D3" w:rsidRDefault="00CB46D3" w:rsidP="00BD3393">
      <w:pPr>
        <w:keepNext/>
        <w:keepLines/>
        <w:tabs>
          <w:tab w:val="left" w:pos="283"/>
        </w:tabs>
        <w:spacing w:line="20" w:lineRule="atLeast"/>
        <w:jc w:val="center"/>
        <w:rPr>
          <w:rFonts w:ascii="Arial" w:hAnsi="Arial" w:cs="Arial"/>
          <w:b/>
          <w:bCs/>
          <w:color w:val="000000"/>
          <w:sz w:val="22"/>
          <w:szCs w:val="22"/>
        </w:rPr>
      </w:pPr>
    </w:p>
    <w:p w14:paraId="1CF6A660" w14:textId="77777777" w:rsidR="00CB46D3" w:rsidRPr="004C5984" w:rsidRDefault="00CB46D3" w:rsidP="00BD3393">
      <w:pPr>
        <w:keepNext/>
        <w:keepLines/>
        <w:tabs>
          <w:tab w:val="left" w:pos="283"/>
        </w:tabs>
        <w:spacing w:line="20" w:lineRule="atLeast"/>
        <w:jc w:val="center"/>
        <w:rPr>
          <w:rFonts w:ascii="Arial" w:hAnsi="Arial" w:cs="Arial"/>
          <w:b/>
          <w:bCs/>
          <w:color w:val="000000"/>
          <w:sz w:val="22"/>
          <w:szCs w:val="22"/>
        </w:rPr>
      </w:pPr>
    </w:p>
    <w:p w14:paraId="34DC1D0F" w14:textId="77777777" w:rsidR="00BD3393" w:rsidRPr="004C5984" w:rsidRDefault="00BD3393" w:rsidP="00BD3393">
      <w:pPr>
        <w:keepNext/>
        <w:keepLines/>
        <w:tabs>
          <w:tab w:val="left" w:pos="283"/>
        </w:tabs>
        <w:spacing w:line="20" w:lineRule="atLeast"/>
        <w:jc w:val="center"/>
        <w:rPr>
          <w:rFonts w:ascii="Arial" w:hAnsi="Arial" w:cs="Arial"/>
          <w:b/>
          <w:bCs/>
          <w:color w:val="000000"/>
          <w:sz w:val="22"/>
          <w:szCs w:val="22"/>
        </w:rPr>
      </w:pPr>
      <w:r w:rsidRPr="004C5984">
        <w:rPr>
          <w:rFonts w:ascii="Arial" w:hAnsi="Arial" w:cs="Arial"/>
          <w:b/>
          <w:bCs/>
          <w:color w:val="000000"/>
          <w:sz w:val="22"/>
          <w:szCs w:val="22"/>
        </w:rPr>
        <w:t>Článek 3</w:t>
      </w:r>
      <w:r w:rsidR="00F05A98" w:rsidRPr="004C5984">
        <w:rPr>
          <w:rFonts w:ascii="Arial" w:hAnsi="Arial" w:cs="Arial"/>
          <w:b/>
          <w:bCs/>
          <w:color w:val="000000"/>
          <w:sz w:val="22"/>
          <w:szCs w:val="22"/>
        </w:rPr>
        <w:t xml:space="preserve"> - </w:t>
      </w:r>
      <w:r w:rsidRPr="004C5984">
        <w:rPr>
          <w:rFonts w:ascii="Arial" w:hAnsi="Arial" w:cs="Arial"/>
          <w:b/>
          <w:bCs/>
          <w:color w:val="000000"/>
          <w:sz w:val="22"/>
          <w:szCs w:val="22"/>
        </w:rPr>
        <w:t>Cena a platební podmínky</w:t>
      </w:r>
    </w:p>
    <w:p w14:paraId="1981165A" w14:textId="5956E052" w:rsidR="00CD3E50" w:rsidRDefault="00BD3393" w:rsidP="00BD3393">
      <w:pPr>
        <w:numPr>
          <w:ilvl w:val="0"/>
          <w:numId w:val="5"/>
        </w:numPr>
        <w:spacing w:line="20" w:lineRule="atLeast"/>
        <w:jc w:val="both"/>
        <w:rPr>
          <w:rFonts w:ascii="Arial" w:hAnsi="Arial" w:cs="Arial"/>
          <w:color w:val="000000"/>
          <w:sz w:val="22"/>
          <w:szCs w:val="22"/>
        </w:rPr>
      </w:pPr>
      <w:r w:rsidRPr="004C5984">
        <w:rPr>
          <w:rFonts w:ascii="Arial" w:hAnsi="Arial" w:cs="Arial"/>
          <w:color w:val="000000"/>
          <w:sz w:val="22"/>
          <w:szCs w:val="22"/>
        </w:rPr>
        <w:t>Celková cena za provedení díla je stanovena dohodou smluvních stran</w:t>
      </w:r>
      <w:r w:rsidR="00CD3E50">
        <w:rPr>
          <w:rFonts w:ascii="Arial" w:hAnsi="Arial" w:cs="Arial"/>
          <w:color w:val="000000"/>
          <w:sz w:val="22"/>
          <w:szCs w:val="22"/>
        </w:rPr>
        <w:t xml:space="preserve">, </w:t>
      </w:r>
      <w:r w:rsidR="00CD3E50" w:rsidRPr="004C5984">
        <w:rPr>
          <w:rFonts w:ascii="Arial" w:hAnsi="Arial" w:cs="Arial"/>
          <w:color w:val="000000"/>
          <w:sz w:val="22"/>
          <w:szCs w:val="22"/>
        </w:rPr>
        <w:t>zahrnuje objem prací dle přílohy č. 1.</w:t>
      </w:r>
      <w:r w:rsidRPr="004C5984">
        <w:rPr>
          <w:rFonts w:ascii="Arial" w:hAnsi="Arial" w:cs="Arial"/>
          <w:color w:val="000000"/>
          <w:sz w:val="22"/>
          <w:szCs w:val="22"/>
        </w:rPr>
        <w:t xml:space="preserve"> a činí částku ve výši</w:t>
      </w:r>
      <w:r w:rsidR="00CD3E50">
        <w:rPr>
          <w:rFonts w:ascii="Arial" w:hAnsi="Arial" w:cs="Arial"/>
          <w:color w:val="000000"/>
          <w:sz w:val="22"/>
          <w:szCs w:val="22"/>
        </w:rPr>
        <w:t>:</w:t>
      </w:r>
    </w:p>
    <w:tbl>
      <w:tblPr>
        <w:tblW w:w="1005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616"/>
        <w:gridCol w:w="2409"/>
        <w:gridCol w:w="2757"/>
      </w:tblGrid>
      <w:tr w:rsidR="00CD3E50" w:rsidRPr="00CD3E50" w14:paraId="3BF7C62B" w14:textId="77777777" w:rsidTr="003B3633">
        <w:tc>
          <w:tcPr>
            <w:tcW w:w="2268" w:type="dxa"/>
            <w:vAlign w:val="center"/>
          </w:tcPr>
          <w:p w14:paraId="1A7E2197" w14:textId="77777777" w:rsidR="00CD3E50" w:rsidRPr="00CD3E50" w:rsidRDefault="00CD3E50" w:rsidP="002E44AB">
            <w:pPr>
              <w:spacing w:before="40" w:after="40"/>
              <w:jc w:val="center"/>
              <w:rPr>
                <w:rFonts w:ascii="Arial" w:hAnsi="Arial" w:cs="Arial"/>
                <w:b/>
                <w:sz w:val="22"/>
                <w:szCs w:val="22"/>
              </w:rPr>
            </w:pPr>
          </w:p>
        </w:tc>
        <w:tc>
          <w:tcPr>
            <w:tcW w:w="2616" w:type="dxa"/>
            <w:vAlign w:val="center"/>
          </w:tcPr>
          <w:p w14:paraId="73DB55D3" w14:textId="77777777" w:rsidR="00CD3E50" w:rsidRPr="00CD3E50" w:rsidRDefault="00CD3E50" w:rsidP="002E44AB">
            <w:pPr>
              <w:spacing w:before="40" w:after="40"/>
              <w:ind w:right="355"/>
              <w:jc w:val="center"/>
              <w:rPr>
                <w:rFonts w:ascii="Arial" w:hAnsi="Arial" w:cs="Arial"/>
                <w:b/>
                <w:sz w:val="22"/>
                <w:szCs w:val="22"/>
              </w:rPr>
            </w:pPr>
            <w:r w:rsidRPr="00CD3E50">
              <w:rPr>
                <w:rFonts w:ascii="Arial" w:hAnsi="Arial" w:cs="Arial"/>
                <w:b/>
                <w:sz w:val="22"/>
                <w:szCs w:val="22"/>
              </w:rPr>
              <w:t>Cena bez DPH</w:t>
            </w:r>
          </w:p>
        </w:tc>
        <w:tc>
          <w:tcPr>
            <w:tcW w:w="2409" w:type="dxa"/>
            <w:vAlign w:val="center"/>
          </w:tcPr>
          <w:p w14:paraId="407873CB" w14:textId="77777777" w:rsidR="00CD3E50" w:rsidRPr="00CD3E50" w:rsidRDefault="00CD3E50" w:rsidP="002E44AB">
            <w:pPr>
              <w:spacing w:before="40" w:after="40"/>
              <w:ind w:right="355"/>
              <w:jc w:val="center"/>
              <w:rPr>
                <w:rFonts w:ascii="Arial" w:hAnsi="Arial" w:cs="Arial"/>
                <w:b/>
                <w:sz w:val="22"/>
                <w:szCs w:val="22"/>
              </w:rPr>
            </w:pPr>
            <w:r w:rsidRPr="00CD3E50">
              <w:rPr>
                <w:rFonts w:ascii="Arial" w:hAnsi="Arial" w:cs="Arial"/>
                <w:b/>
                <w:sz w:val="22"/>
                <w:szCs w:val="22"/>
              </w:rPr>
              <w:t>DPH 21%</w:t>
            </w:r>
          </w:p>
        </w:tc>
        <w:tc>
          <w:tcPr>
            <w:tcW w:w="2757" w:type="dxa"/>
            <w:vAlign w:val="center"/>
          </w:tcPr>
          <w:p w14:paraId="67FEFB33" w14:textId="77777777" w:rsidR="00CD3E50" w:rsidRPr="00CD3E50" w:rsidRDefault="00CD3E50" w:rsidP="002E44AB">
            <w:pPr>
              <w:spacing w:before="40" w:after="40"/>
              <w:ind w:right="355"/>
              <w:jc w:val="center"/>
              <w:rPr>
                <w:rFonts w:ascii="Arial" w:hAnsi="Arial" w:cs="Arial"/>
                <w:b/>
                <w:sz w:val="22"/>
                <w:szCs w:val="22"/>
              </w:rPr>
            </w:pPr>
            <w:r w:rsidRPr="00CD3E50">
              <w:rPr>
                <w:rFonts w:ascii="Arial" w:hAnsi="Arial" w:cs="Arial"/>
                <w:b/>
                <w:sz w:val="22"/>
                <w:szCs w:val="22"/>
              </w:rPr>
              <w:t>Cena vč. DPH</w:t>
            </w:r>
          </w:p>
        </w:tc>
      </w:tr>
      <w:tr w:rsidR="00CD3E50" w:rsidRPr="00CD3E50" w14:paraId="1514FF10" w14:textId="77777777" w:rsidTr="003B3633">
        <w:trPr>
          <w:trHeight w:val="441"/>
        </w:trPr>
        <w:tc>
          <w:tcPr>
            <w:tcW w:w="2268" w:type="dxa"/>
            <w:vAlign w:val="center"/>
          </w:tcPr>
          <w:p w14:paraId="2B7A3604" w14:textId="77777777" w:rsidR="00CD3E50" w:rsidRPr="00CD3E50" w:rsidRDefault="00CD3E50" w:rsidP="002E44AB">
            <w:pPr>
              <w:spacing w:before="20" w:after="20"/>
              <w:jc w:val="center"/>
              <w:rPr>
                <w:rFonts w:ascii="Arial" w:hAnsi="Arial" w:cs="Arial"/>
                <w:b/>
                <w:sz w:val="22"/>
                <w:szCs w:val="22"/>
              </w:rPr>
            </w:pPr>
            <w:r w:rsidRPr="00CD3E50">
              <w:rPr>
                <w:rFonts w:ascii="Arial" w:hAnsi="Arial" w:cs="Arial"/>
                <w:b/>
                <w:sz w:val="22"/>
                <w:szCs w:val="22"/>
              </w:rPr>
              <w:t>Smluvní cena:</w:t>
            </w:r>
          </w:p>
        </w:tc>
        <w:tc>
          <w:tcPr>
            <w:tcW w:w="2616" w:type="dxa"/>
            <w:shd w:val="clear" w:color="auto" w:fill="FFFF00"/>
            <w:vAlign w:val="center"/>
          </w:tcPr>
          <w:p w14:paraId="0A76FB7E" w14:textId="77777777" w:rsidR="00CD3E50" w:rsidRPr="00CD3E50" w:rsidRDefault="00CD3E50" w:rsidP="002E44AB">
            <w:pPr>
              <w:spacing w:before="20" w:after="20"/>
              <w:ind w:right="355"/>
              <w:jc w:val="right"/>
              <w:rPr>
                <w:rFonts w:ascii="Arial" w:hAnsi="Arial" w:cs="Arial"/>
                <w:b/>
                <w:sz w:val="22"/>
                <w:szCs w:val="22"/>
              </w:rPr>
            </w:pPr>
            <w:r w:rsidRPr="00CD3E50">
              <w:rPr>
                <w:rFonts w:ascii="Arial" w:eastAsia="Batang" w:hAnsi="Arial" w:cs="Arial"/>
                <w:sz w:val="22"/>
                <w:szCs w:val="22"/>
                <w:highlight w:val="yellow"/>
                <w:lang w:eastAsia="en-GB"/>
              </w:rPr>
              <w:t>[</w:t>
            </w:r>
            <w:r w:rsidRPr="00CD3E50">
              <w:rPr>
                <w:rFonts w:ascii="Arial" w:hAnsi="Arial" w:cs="Arial"/>
                <w:sz w:val="22"/>
                <w:szCs w:val="22"/>
                <w:highlight w:val="yellow"/>
              </w:rPr>
              <w:t>doplní účastník</w:t>
            </w:r>
            <w:r w:rsidRPr="00CD3E50">
              <w:rPr>
                <w:rFonts w:ascii="Arial" w:eastAsia="Batang" w:hAnsi="Arial" w:cs="Arial"/>
                <w:sz w:val="22"/>
                <w:szCs w:val="22"/>
                <w:highlight w:val="yellow"/>
                <w:lang w:eastAsia="en-GB"/>
              </w:rPr>
              <w:t>]</w:t>
            </w:r>
            <w:r w:rsidRPr="00CD3E50">
              <w:rPr>
                <w:rFonts w:ascii="Arial" w:hAnsi="Arial" w:cs="Arial"/>
                <w:sz w:val="22"/>
                <w:szCs w:val="22"/>
              </w:rPr>
              <w:t xml:space="preserve"> </w:t>
            </w:r>
            <w:r w:rsidRPr="00CD3E50">
              <w:rPr>
                <w:rFonts w:ascii="Arial" w:hAnsi="Arial" w:cs="Arial"/>
                <w:b/>
                <w:sz w:val="22"/>
                <w:szCs w:val="22"/>
              </w:rPr>
              <w:t xml:space="preserve"> Kč</w:t>
            </w:r>
          </w:p>
        </w:tc>
        <w:tc>
          <w:tcPr>
            <w:tcW w:w="2409" w:type="dxa"/>
            <w:shd w:val="clear" w:color="auto" w:fill="FFFF00"/>
            <w:vAlign w:val="center"/>
          </w:tcPr>
          <w:p w14:paraId="119AC18E" w14:textId="77777777" w:rsidR="00CD3E50" w:rsidRPr="00CD3E50" w:rsidRDefault="00CD3E50" w:rsidP="002E44AB">
            <w:pPr>
              <w:spacing w:before="20" w:after="20"/>
              <w:ind w:right="355"/>
              <w:jc w:val="right"/>
              <w:rPr>
                <w:rFonts w:ascii="Arial" w:hAnsi="Arial" w:cs="Arial"/>
                <w:b/>
                <w:sz w:val="22"/>
                <w:szCs w:val="22"/>
              </w:rPr>
            </w:pPr>
            <w:r w:rsidRPr="00CD3E50">
              <w:rPr>
                <w:rFonts w:ascii="Arial" w:eastAsia="Batang" w:hAnsi="Arial" w:cs="Arial"/>
                <w:sz w:val="22"/>
                <w:szCs w:val="22"/>
                <w:highlight w:val="yellow"/>
                <w:lang w:eastAsia="en-GB"/>
              </w:rPr>
              <w:t>[</w:t>
            </w:r>
            <w:r w:rsidRPr="00CD3E50">
              <w:rPr>
                <w:rFonts w:ascii="Arial" w:hAnsi="Arial" w:cs="Arial"/>
                <w:sz w:val="22"/>
                <w:szCs w:val="22"/>
                <w:highlight w:val="yellow"/>
              </w:rPr>
              <w:t>doplní účastník</w:t>
            </w:r>
            <w:r w:rsidRPr="00CD3E50">
              <w:rPr>
                <w:rFonts w:ascii="Arial" w:eastAsia="Batang" w:hAnsi="Arial" w:cs="Arial"/>
                <w:sz w:val="22"/>
                <w:szCs w:val="22"/>
                <w:highlight w:val="yellow"/>
                <w:lang w:eastAsia="en-GB"/>
              </w:rPr>
              <w:t>]</w:t>
            </w:r>
            <w:r w:rsidRPr="00CD3E50">
              <w:rPr>
                <w:rFonts w:ascii="Arial" w:hAnsi="Arial" w:cs="Arial"/>
                <w:sz w:val="22"/>
                <w:szCs w:val="22"/>
              </w:rPr>
              <w:t xml:space="preserve"> </w:t>
            </w:r>
            <w:r w:rsidRPr="00CD3E50">
              <w:rPr>
                <w:rFonts w:ascii="Arial" w:hAnsi="Arial" w:cs="Arial"/>
                <w:b/>
                <w:sz w:val="22"/>
                <w:szCs w:val="22"/>
              </w:rPr>
              <w:t xml:space="preserve"> Kč</w:t>
            </w:r>
          </w:p>
        </w:tc>
        <w:tc>
          <w:tcPr>
            <w:tcW w:w="2757" w:type="dxa"/>
            <w:shd w:val="clear" w:color="auto" w:fill="FFFF00"/>
            <w:vAlign w:val="center"/>
          </w:tcPr>
          <w:p w14:paraId="79002193" w14:textId="77777777" w:rsidR="00CD3E50" w:rsidRPr="00CD3E50" w:rsidRDefault="00CD3E50" w:rsidP="002E44AB">
            <w:pPr>
              <w:spacing w:before="20" w:after="20"/>
              <w:ind w:right="355"/>
              <w:jc w:val="right"/>
              <w:rPr>
                <w:rFonts w:ascii="Arial" w:hAnsi="Arial" w:cs="Arial"/>
                <w:b/>
                <w:sz w:val="22"/>
                <w:szCs w:val="22"/>
              </w:rPr>
            </w:pPr>
            <w:r w:rsidRPr="00CD3E50">
              <w:rPr>
                <w:rFonts w:ascii="Arial" w:eastAsia="Batang" w:hAnsi="Arial" w:cs="Arial"/>
                <w:sz w:val="22"/>
                <w:szCs w:val="22"/>
                <w:highlight w:val="yellow"/>
                <w:lang w:eastAsia="en-GB"/>
              </w:rPr>
              <w:t>[</w:t>
            </w:r>
            <w:r w:rsidRPr="00CD3E50">
              <w:rPr>
                <w:rFonts w:ascii="Arial" w:hAnsi="Arial" w:cs="Arial"/>
                <w:sz w:val="22"/>
                <w:szCs w:val="22"/>
                <w:highlight w:val="yellow"/>
              </w:rPr>
              <w:t>doplní účastník</w:t>
            </w:r>
            <w:r w:rsidRPr="00CD3E50">
              <w:rPr>
                <w:rFonts w:ascii="Arial" w:eastAsia="Batang" w:hAnsi="Arial" w:cs="Arial"/>
                <w:sz w:val="22"/>
                <w:szCs w:val="22"/>
                <w:highlight w:val="yellow"/>
                <w:lang w:eastAsia="en-GB"/>
              </w:rPr>
              <w:t>]</w:t>
            </w:r>
            <w:r w:rsidRPr="00CD3E50">
              <w:rPr>
                <w:rFonts w:ascii="Arial" w:hAnsi="Arial" w:cs="Arial"/>
                <w:sz w:val="22"/>
                <w:szCs w:val="22"/>
              </w:rPr>
              <w:t xml:space="preserve"> </w:t>
            </w:r>
            <w:r w:rsidRPr="00CD3E50">
              <w:rPr>
                <w:rFonts w:ascii="Arial" w:hAnsi="Arial" w:cs="Arial"/>
                <w:b/>
                <w:sz w:val="22"/>
                <w:szCs w:val="22"/>
              </w:rPr>
              <w:t xml:space="preserve"> Kč</w:t>
            </w:r>
          </w:p>
        </w:tc>
      </w:tr>
    </w:tbl>
    <w:p w14:paraId="74E89A8E" w14:textId="77777777" w:rsidR="00CD3E50" w:rsidRDefault="00CD3E50" w:rsidP="00CD3E50">
      <w:pPr>
        <w:spacing w:line="20" w:lineRule="atLeast"/>
        <w:ind w:left="360"/>
        <w:jc w:val="both"/>
        <w:rPr>
          <w:rFonts w:ascii="Arial" w:hAnsi="Arial" w:cs="Arial"/>
          <w:color w:val="000000"/>
          <w:sz w:val="22"/>
          <w:szCs w:val="22"/>
        </w:rPr>
      </w:pPr>
    </w:p>
    <w:p w14:paraId="04644F71" w14:textId="235086B5" w:rsidR="00BD3393" w:rsidRPr="004C5984" w:rsidRDefault="00BD3393" w:rsidP="00BD3393">
      <w:pPr>
        <w:numPr>
          <w:ilvl w:val="0"/>
          <w:numId w:val="5"/>
        </w:numPr>
        <w:spacing w:line="20" w:lineRule="atLeast"/>
        <w:jc w:val="both"/>
        <w:rPr>
          <w:rFonts w:ascii="Arial" w:hAnsi="Arial" w:cs="Arial"/>
          <w:color w:val="000000"/>
          <w:sz w:val="22"/>
          <w:szCs w:val="22"/>
        </w:rPr>
      </w:pPr>
      <w:r w:rsidRPr="004C5984">
        <w:rPr>
          <w:rFonts w:ascii="Arial" w:hAnsi="Arial" w:cs="Arial"/>
          <w:color w:val="000000"/>
          <w:sz w:val="22"/>
          <w:szCs w:val="22"/>
        </w:rPr>
        <w:t xml:space="preserve">Objednatel se zavazuje uhradit cenu díla </w:t>
      </w:r>
      <w:r w:rsidR="00F800C6">
        <w:rPr>
          <w:rFonts w:ascii="Arial" w:hAnsi="Arial" w:cs="Arial"/>
          <w:color w:val="000000"/>
          <w:sz w:val="22"/>
          <w:szCs w:val="22"/>
        </w:rPr>
        <w:t xml:space="preserve">jednou platbou a to </w:t>
      </w:r>
      <w:r w:rsidR="00CB46D3">
        <w:rPr>
          <w:rFonts w:ascii="Arial" w:hAnsi="Arial" w:cs="Arial"/>
          <w:color w:val="000000"/>
          <w:sz w:val="22"/>
          <w:szCs w:val="22"/>
        </w:rPr>
        <w:t>následovně:</w:t>
      </w:r>
    </w:p>
    <w:p w14:paraId="329D079B" w14:textId="516E987D" w:rsidR="00BD3393" w:rsidRDefault="00BD3393" w:rsidP="00BD3393">
      <w:pPr>
        <w:numPr>
          <w:ilvl w:val="1"/>
          <w:numId w:val="5"/>
        </w:numPr>
        <w:spacing w:line="20" w:lineRule="atLeast"/>
        <w:jc w:val="both"/>
        <w:rPr>
          <w:rFonts w:ascii="Arial" w:hAnsi="Arial" w:cs="Arial"/>
          <w:sz w:val="22"/>
          <w:szCs w:val="22"/>
        </w:rPr>
      </w:pPr>
      <w:r w:rsidRPr="004C5984">
        <w:rPr>
          <w:rFonts w:ascii="Arial" w:hAnsi="Arial" w:cs="Arial"/>
          <w:sz w:val="22"/>
          <w:szCs w:val="22"/>
        </w:rPr>
        <w:t>Platba</w:t>
      </w:r>
      <w:r w:rsidR="00F0729A">
        <w:rPr>
          <w:rFonts w:ascii="Arial" w:hAnsi="Arial" w:cs="Arial"/>
          <w:sz w:val="22"/>
          <w:szCs w:val="22"/>
        </w:rPr>
        <w:t xml:space="preserve"> </w:t>
      </w:r>
      <w:r w:rsidRPr="004C5984">
        <w:rPr>
          <w:rFonts w:ascii="Arial" w:hAnsi="Arial" w:cs="Arial"/>
          <w:sz w:val="22"/>
          <w:szCs w:val="22"/>
        </w:rPr>
        <w:t>bude provedena bezhotovostním převodem na účet Zhotovitele po provedení díla. Platba</w:t>
      </w:r>
      <w:r w:rsidR="00F0729A">
        <w:rPr>
          <w:rFonts w:ascii="Arial" w:hAnsi="Arial" w:cs="Arial"/>
          <w:sz w:val="22"/>
          <w:szCs w:val="22"/>
        </w:rPr>
        <w:t xml:space="preserve"> </w:t>
      </w:r>
      <w:r w:rsidRPr="004C5984">
        <w:rPr>
          <w:rFonts w:ascii="Arial" w:hAnsi="Arial" w:cs="Arial"/>
          <w:sz w:val="22"/>
          <w:szCs w:val="22"/>
        </w:rPr>
        <w:t xml:space="preserve">bude provedena do </w:t>
      </w:r>
      <w:r w:rsidR="00F800C6">
        <w:rPr>
          <w:rFonts w:ascii="Arial" w:hAnsi="Arial" w:cs="Arial"/>
          <w:sz w:val="22"/>
          <w:szCs w:val="22"/>
        </w:rPr>
        <w:t>60</w:t>
      </w:r>
      <w:r w:rsidRPr="004C5984">
        <w:rPr>
          <w:rFonts w:ascii="Arial" w:hAnsi="Arial" w:cs="Arial"/>
          <w:sz w:val="22"/>
          <w:szCs w:val="22"/>
        </w:rPr>
        <w:t xml:space="preserve"> dní od provedení díla, tj. od ukončení díla, na základě vystavené konečné faktury.</w:t>
      </w:r>
    </w:p>
    <w:p w14:paraId="5FCE47B5" w14:textId="77777777" w:rsidR="00BD3393" w:rsidRPr="004C5984" w:rsidRDefault="00BD3393" w:rsidP="00BD3393">
      <w:pPr>
        <w:pStyle w:val="Zkladntextodsazen31"/>
        <w:tabs>
          <w:tab w:val="left" w:pos="426"/>
        </w:tabs>
        <w:suppressAutoHyphens w:val="0"/>
        <w:spacing w:after="0" w:line="20" w:lineRule="atLeast"/>
        <w:ind w:left="0"/>
        <w:rPr>
          <w:rFonts w:ascii="Arial" w:hAnsi="Arial" w:cs="Arial"/>
          <w:b/>
          <w:sz w:val="22"/>
          <w:szCs w:val="22"/>
        </w:rPr>
      </w:pPr>
    </w:p>
    <w:p w14:paraId="07A1D30F" w14:textId="77777777" w:rsidR="00BD3393" w:rsidRPr="004C5984" w:rsidRDefault="00BD3393" w:rsidP="00BD3393">
      <w:pPr>
        <w:pStyle w:val="Zkladntextodsazen31"/>
        <w:tabs>
          <w:tab w:val="left" w:pos="426"/>
        </w:tabs>
        <w:suppressAutoHyphens w:val="0"/>
        <w:spacing w:after="0" w:line="20" w:lineRule="atLeast"/>
        <w:ind w:left="0"/>
        <w:jc w:val="center"/>
        <w:rPr>
          <w:rFonts w:ascii="Arial" w:hAnsi="Arial" w:cs="Arial"/>
          <w:b/>
          <w:sz w:val="22"/>
          <w:szCs w:val="22"/>
        </w:rPr>
      </w:pPr>
      <w:r w:rsidRPr="004C5984">
        <w:rPr>
          <w:rFonts w:ascii="Arial" w:hAnsi="Arial" w:cs="Arial"/>
          <w:b/>
          <w:sz w:val="22"/>
          <w:szCs w:val="22"/>
        </w:rPr>
        <w:t>Článek 4</w:t>
      </w:r>
      <w:r w:rsidR="00F05A98" w:rsidRPr="004C5984">
        <w:rPr>
          <w:rFonts w:ascii="Arial" w:hAnsi="Arial" w:cs="Arial"/>
          <w:b/>
          <w:sz w:val="22"/>
          <w:szCs w:val="22"/>
        </w:rPr>
        <w:t xml:space="preserve"> - </w:t>
      </w:r>
      <w:r w:rsidRPr="004C5984">
        <w:rPr>
          <w:rFonts w:ascii="Arial" w:hAnsi="Arial" w:cs="Arial"/>
          <w:b/>
          <w:sz w:val="22"/>
          <w:szCs w:val="22"/>
        </w:rPr>
        <w:t>Stavební připravenost</w:t>
      </w:r>
    </w:p>
    <w:p w14:paraId="6DF49B24" w14:textId="77777777" w:rsidR="000E588B" w:rsidRDefault="00BD3393" w:rsidP="000E588B">
      <w:pPr>
        <w:widowControl/>
        <w:numPr>
          <w:ilvl w:val="1"/>
          <w:numId w:val="6"/>
        </w:numPr>
        <w:suppressAutoHyphens w:val="0"/>
        <w:autoSpaceDE/>
        <w:spacing w:line="20" w:lineRule="atLeast"/>
        <w:ind w:left="357" w:hanging="357"/>
        <w:jc w:val="both"/>
        <w:rPr>
          <w:rFonts w:ascii="Arial" w:hAnsi="Arial" w:cs="Arial"/>
          <w:sz w:val="22"/>
          <w:szCs w:val="22"/>
        </w:rPr>
      </w:pPr>
      <w:r w:rsidRPr="004C5984">
        <w:rPr>
          <w:rFonts w:ascii="Arial" w:hAnsi="Arial" w:cs="Arial"/>
          <w:sz w:val="22"/>
          <w:szCs w:val="22"/>
        </w:rPr>
        <w:t xml:space="preserve">Objednatel je povinen zajistit pro zabezpečení splnění závazku Zhotovitele stavební připravenost místa, kde bude dílo prováděno </w:t>
      </w:r>
    </w:p>
    <w:p w14:paraId="4E60D34E" w14:textId="77777777" w:rsidR="000E588B" w:rsidRPr="000E588B" w:rsidRDefault="000E588B" w:rsidP="000E588B">
      <w:pPr>
        <w:widowControl/>
        <w:numPr>
          <w:ilvl w:val="1"/>
          <w:numId w:val="6"/>
        </w:numPr>
        <w:suppressAutoHyphens w:val="0"/>
        <w:autoSpaceDE/>
        <w:spacing w:line="20" w:lineRule="atLeast"/>
        <w:ind w:left="357" w:hanging="357"/>
        <w:jc w:val="both"/>
        <w:rPr>
          <w:rFonts w:ascii="Arial" w:hAnsi="Arial" w:cs="Arial"/>
          <w:color w:val="000000"/>
          <w:sz w:val="22"/>
          <w:szCs w:val="22"/>
        </w:rPr>
      </w:pPr>
      <w:r>
        <w:rPr>
          <w:rFonts w:ascii="Arial" w:hAnsi="Arial" w:cs="Arial"/>
          <w:sz w:val="22"/>
          <w:szCs w:val="22"/>
        </w:rPr>
        <w:t>Zhotovitel</w:t>
      </w:r>
      <w:r w:rsidR="00DF06A2" w:rsidRPr="000E588B">
        <w:rPr>
          <w:rFonts w:ascii="Arial" w:hAnsi="Arial" w:cs="Arial"/>
          <w:sz w:val="22"/>
          <w:szCs w:val="22"/>
        </w:rPr>
        <w:t xml:space="preserve"> se zavazuje, že zajistí na svůj náklad provedení výchozích revizí připojení elektrických </w:t>
      </w:r>
      <w:r>
        <w:rPr>
          <w:rFonts w:ascii="Arial" w:hAnsi="Arial" w:cs="Arial"/>
          <w:sz w:val="22"/>
          <w:szCs w:val="22"/>
        </w:rPr>
        <w:t>gastronomických</w:t>
      </w:r>
      <w:r w:rsidR="00F0729A" w:rsidRPr="000E588B">
        <w:rPr>
          <w:rFonts w:ascii="Arial" w:hAnsi="Arial" w:cs="Arial"/>
          <w:sz w:val="22"/>
          <w:szCs w:val="22"/>
        </w:rPr>
        <w:t xml:space="preserve"> </w:t>
      </w:r>
      <w:r w:rsidR="00DF06A2" w:rsidRPr="000E588B">
        <w:rPr>
          <w:rFonts w:ascii="Arial" w:hAnsi="Arial" w:cs="Arial"/>
          <w:sz w:val="22"/>
          <w:szCs w:val="22"/>
        </w:rPr>
        <w:t xml:space="preserve">zařízení. </w:t>
      </w:r>
    </w:p>
    <w:p w14:paraId="08FBCBE5" w14:textId="77777777" w:rsidR="000E588B" w:rsidRDefault="000E588B" w:rsidP="000E588B">
      <w:pPr>
        <w:widowControl/>
        <w:suppressAutoHyphens w:val="0"/>
        <w:autoSpaceDE/>
        <w:spacing w:line="20" w:lineRule="atLeast"/>
        <w:jc w:val="both"/>
        <w:rPr>
          <w:rFonts w:ascii="Arial" w:hAnsi="Arial" w:cs="Arial"/>
          <w:sz w:val="22"/>
          <w:szCs w:val="22"/>
        </w:rPr>
      </w:pPr>
    </w:p>
    <w:p w14:paraId="6905A5DE" w14:textId="7397288E" w:rsidR="00BD3393" w:rsidRPr="004C5984" w:rsidRDefault="00BD3393" w:rsidP="000E588B">
      <w:pPr>
        <w:widowControl/>
        <w:suppressAutoHyphens w:val="0"/>
        <w:autoSpaceDE/>
        <w:spacing w:line="20" w:lineRule="atLeast"/>
        <w:jc w:val="center"/>
        <w:rPr>
          <w:rFonts w:ascii="Arial" w:hAnsi="Arial" w:cs="Arial"/>
          <w:color w:val="000000"/>
          <w:sz w:val="22"/>
          <w:szCs w:val="22"/>
        </w:rPr>
      </w:pPr>
      <w:r w:rsidRPr="004C5984">
        <w:rPr>
          <w:rFonts w:ascii="Arial" w:hAnsi="Arial" w:cs="Arial"/>
          <w:b/>
          <w:bCs/>
          <w:color w:val="000000"/>
          <w:sz w:val="22"/>
          <w:szCs w:val="22"/>
        </w:rPr>
        <w:t>Článek 5</w:t>
      </w:r>
      <w:r w:rsidR="00F05A98" w:rsidRPr="004C5984">
        <w:rPr>
          <w:rFonts w:ascii="Arial" w:hAnsi="Arial" w:cs="Arial"/>
          <w:b/>
          <w:bCs/>
          <w:color w:val="000000"/>
          <w:sz w:val="22"/>
          <w:szCs w:val="22"/>
        </w:rPr>
        <w:t xml:space="preserve"> - </w:t>
      </w:r>
      <w:r w:rsidRPr="004C5984">
        <w:rPr>
          <w:rFonts w:ascii="Arial" w:hAnsi="Arial" w:cs="Arial"/>
          <w:b/>
          <w:bCs/>
          <w:color w:val="000000"/>
          <w:sz w:val="22"/>
          <w:szCs w:val="22"/>
        </w:rPr>
        <w:t>Práva a povinnosti smluvních stran</w:t>
      </w:r>
    </w:p>
    <w:p w14:paraId="18B9260B" w14:textId="77777777" w:rsidR="00BD3393" w:rsidRPr="004C5984" w:rsidRDefault="00BD3393" w:rsidP="00BD3393">
      <w:pPr>
        <w:numPr>
          <w:ilvl w:val="0"/>
          <w:numId w:val="4"/>
        </w:numPr>
        <w:spacing w:line="20" w:lineRule="atLeast"/>
        <w:jc w:val="both"/>
        <w:rPr>
          <w:rFonts w:ascii="Arial" w:hAnsi="Arial" w:cs="Arial"/>
          <w:sz w:val="22"/>
          <w:szCs w:val="22"/>
        </w:rPr>
      </w:pPr>
      <w:r w:rsidRPr="004C5984">
        <w:rPr>
          <w:rFonts w:ascii="Arial" w:hAnsi="Arial" w:cs="Arial"/>
          <w:sz w:val="22"/>
          <w:szCs w:val="22"/>
        </w:rPr>
        <w:t>Objednatel se zavazuje poskytnout Zhotoviteli veškerou součinnost a spolupracovat se Zhotovitelem při provádění díla, převzít dílo a Zhotoviteli zaplatit cenu za dílo způsobem sjednaným ve smlouvě.</w:t>
      </w:r>
    </w:p>
    <w:p w14:paraId="11F53928" w14:textId="6A66DE05" w:rsidR="00BD3393" w:rsidRPr="003B3633" w:rsidRDefault="00BD3393" w:rsidP="00BD3393">
      <w:pPr>
        <w:numPr>
          <w:ilvl w:val="0"/>
          <w:numId w:val="4"/>
        </w:numPr>
        <w:spacing w:line="20" w:lineRule="atLeast"/>
        <w:jc w:val="both"/>
        <w:rPr>
          <w:rFonts w:ascii="Arial" w:hAnsi="Arial" w:cs="Arial"/>
          <w:sz w:val="22"/>
          <w:szCs w:val="22"/>
        </w:rPr>
      </w:pPr>
      <w:r w:rsidRPr="004C5984">
        <w:rPr>
          <w:rFonts w:ascii="Arial" w:hAnsi="Arial" w:cs="Arial"/>
          <w:color w:val="000000"/>
          <w:sz w:val="22"/>
          <w:szCs w:val="22"/>
        </w:rPr>
        <w:t>Zhotovitel je povinen zhotovit dílo s p</w:t>
      </w:r>
      <w:r w:rsidR="00CB46D3">
        <w:rPr>
          <w:rFonts w:ascii="Arial" w:hAnsi="Arial" w:cs="Arial"/>
          <w:color w:val="000000"/>
          <w:sz w:val="22"/>
          <w:szCs w:val="22"/>
        </w:rPr>
        <w:t>otřebnou péčí v ujednaném čase.</w:t>
      </w:r>
    </w:p>
    <w:p w14:paraId="07605E3B" w14:textId="77777777" w:rsidR="003B3633" w:rsidRPr="004C5984" w:rsidRDefault="003B3633" w:rsidP="003B3633">
      <w:pPr>
        <w:spacing w:line="20" w:lineRule="atLeast"/>
        <w:ind w:left="360"/>
        <w:jc w:val="both"/>
        <w:rPr>
          <w:rFonts w:ascii="Arial" w:hAnsi="Arial" w:cs="Arial"/>
          <w:sz w:val="22"/>
          <w:szCs w:val="22"/>
        </w:rPr>
      </w:pPr>
    </w:p>
    <w:p w14:paraId="079E801D" w14:textId="77777777" w:rsidR="00F05A98" w:rsidRPr="004C5984" w:rsidRDefault="00F05A98" w:rsidP="00BD3393">
      <w:pPr>
        <w:keepNext/>
        <w:keepLines/>
        <w:tabs>
          <w:tab w:val="left" w:pos="283"/>
        </w:tabs>
        <w:spacing w:line="20" w:lineRule="atLeast"/>
        <w:jc w:val="center"/>
        <w:rPr>
          <w:rFonts w:ascii="Arial" w:hAnsi="Arial" w:cs="Arial"/>
          <w:b/>
          <w:bCs/>
          <w:color w:val="000000"/>
          <w:sz w:val="22"/>
          <w:szCs w:val="22"/>
        </w:rPr>
      </w:pPr>
    </w:p>
    <w:p w14:paraId="66A57E12" w14:textId="77777777" w:rsidR="00BD3393" w:rsidRPr="004C5984" w:rsidRDefault="00BD3393" w:rsidP="00BD3393">
      <w:pPr>
        <w:keepNext/>
        <w:keepLines/>
        <w:tabs>
          <w:tab w:val="left" w:pos="283"/>
        </w:tabs>
        <w:spacing w:line="20" w:lineRule="atLeast"/>
        <w:jc w:val="center"/>
        <w:rPr>
          <w:rFonts w:ascii="Arial" w:hAnsi="Arial" w:cs="Arial"/>
          <w:color w:val="000000"/>
          <w:sz w:val="22"/>
          <w:szCs w:val="22"/>
        </w:rPr>
      </w:pPr>
      <w:r w:rsidRPr="004C5984">
        <w:rPr>
          <w:rFonts w:ascii="Arial" w:hAnsi="Arial" w:cs="Arial"/>
          <w:b/>
          <w:bCs/>
          <w:color w:val="000000"/>
          <w:sz w:val="22"/>
          <w:szCs w:val="22"/>
        </w:rPr>
        <w:t>Článek 6</w:t>
      </w:r>
      <w:r w:rsidR="00F05A98" w:rsidRPr="004C5984">
        <w:rPr>
          <w:rFonts w:ascii="Arial" w:hAnsi="Arial" w:cs="Arial"/>
          <w:b/>
          <w:bCs/>
          <w:color w:val="000000"/>
          <w:sz w:val="22"/>
          <w:szCs w:val="22"/>
        </w:rPr>
        <w:t xml:space="preserve"> - </w:t>
      </w:r>
      <w:r w:rsidRPr="004C5984">
        <w:rPr>
          <w:rFonts w:ascii="Arial" w:hAnsi="Arial" w:cs="Arial"/>
          <w:b/>
          <w:bCs/>
          <w:color w:val="000000"/>
          <w:sz w:val="22"/>
          <w:szCs w:val="22"/>
        </w:rPr>
        <w:t>Provedení a předání díla</w:t>
      </w:r>
    </w:p>
    <w:p w14:paraId="01D73763" w14:textId="5F5E3208" w:rsidR="00BD3393" w:rsidRPr="004C5984" w:rsidRDefault="00BD3393" w:rsidP="000E588B">
      <w:pPr>
        <w:widowControl/>
        <w:numPr>
          <w:ilvl w:val="0"/>
          <w:numId w:val="7"/>
        </w:numPr>
        <w:autoSpaceDE/>
        <w:spacing w:line="20" w:lineRule="atLeast"/>
        <w:ind w:left="357" w:hanging="357"/>
        <w:jc w:val="both"/>
        <w:rPr>
          <w:rFonts w:ascii="Arial" w:hAnsi="Arial" w:cs="Arial"/>
          <w:color w:val="000000"/>
          <w:sz w:val="22"/>
          <w:szCs w:val="22"/>
        </w:rPr>
      </w:pPr>
      <w:r w:rsidRPr="004C5984">
        <w:rPr>
          <w:rFonts w:ascii="Arial" w:hAnsi="Arial" w:cs="Arial"/>
          <w:sz w:val="22"/>
          <w:szCs w:val="22"/>
        </w:rPr>
        <w:t xml:space="preserve">Zhotovitel provádí dílo s potřebnou péčí a vychází z dostupných výrobních či technologických postupů, </w:t>
      </w:r>
    </w:p>
    <w:p w14:paraId="38749513" w14:textId="3EC9D0DB" w:rsidR="00BD3393" w:rsidRPr="004C5984" w:rsidRDefault="00BD3393" w:rsidP="00BD3393">
      <w:pPr>
        <w:numPr>
          <w:ilvl w:val="0"/>
          <w:numId w:val="7"/>
        </w:numPr>
        <w:spacing w:before="120" w:line="20" w:lineRule="atLeast"/>
        <w:ind w:left="357" w:hanging="357"/>
        <w:jc w:val="both"/>
        <w:rPr>
          <w:rFonts w:ascii="Arial" w:hAnsi="Arial" w:cs="Arial"/>
          <w:color w:val="000000"/>
          <w:sz w:val="22"/>
          <w:szCs w:val="22"/>
        </w:rPr>
      </w:pPr>
      <w:r w:rsidRPr="004C5984">
        <w:rPr>
          <w:rFonts w:ascii="Arial" w:hAnsi="Arial" w:cs="Arial"/>
          <w:sz w:val="22"/>
          <w:szCs w:val="22"/>
        </w:rPr>
        <w:t xml:space="preserve">Dílo je provedeno, je-li dokončeno a předáno. Tím není dotčeno ust. čl. 6 bodu 4 této smlouvy. </w:t>
      </w:r>
    </w:p>
    <w:p w14:paraId="6B87D803" w14:textId="0765396D" w:rsidR="00BD3393" w:rsidRPr="004C5984" w:rsidRDefault="00BD3393" w:rsidP="00BD3393">
      <w:pPr>
        <w:numPr>
          <w:ilvl w:val="0"/>
          <w:numId w:val="7"/>
        </w:numPr>
        <w:spacing w:before="120" w:line="20" w:lineRule="atLeast"/>
        <w:ind w:left="357" w:hanging="357"/>
        <w:jc w:val="both"/>
        <w:rPr>
          <w:rFonts w:ascii="Arial" w:hAnsi="Arial" w:cs="Arial"/>
          <w:color w:val="000000"/>
          <w:sz w:val="22"/>
          <w:szCs w:val="22"/>
        </w:rPr>
      </w:pPr>
      <w:r w:rsidRPr="004C5984">
        <w:rPr>
          <w:rFonts w:ascii="Arial" w:hAnsi="Arial" w:cs="Arial"/>
          <w:sz w:val="22"/>
          <w:szCs w:val="22"/>
        </w:rPr>
        <w:t xml:space="preserve">Dílo se považuje za předané podpisem předávacího protokolu Objednatelem. Stejně tak se dílo považuje za předané v případě, kdy se Objednatel v dohodnutém termínu a čase k převzetí díla nedostaví, </w:t>
      </w:r>
      <w:r w:rsidRPr="00C06D84">
        <w:rPr>
          <w:rFonts w:ascii="Arial" w:hAnsi="Arial" w:cs="Arial"/>
          <w:sz w:val="22"/>
          <w:szCs w:val="22"/>
        </w:rPr>
        <w:t>případně pokud dílo</w:t>
      </w:r>
      <w:r w:rsidR="00E54330" w:rsidRPr="00C06D84">
        <w:rPr>
          <w:rFonts w:ascii="Arial" w:hAnsi="Arial" w:cs="Arial"/>
          <w:sz w:val="22"/>
          <w:szCs w:val="22"/>
        </w:rPr>
        <w:t xml:space="preserve"> bez vad a nedostatků odmítne převzít. Objednatel je oprávněn, ne však povinen převzít d</w:t>
      </w:r>
      <w:r w:rsidRPr="00C06D84">
        <w:rPr>
          <w:rFonts w:ascii="Arial" w:hAnsi="Arial" w:cs="Arial"/>
          <w:sz w:val="22"/>
          <w:szCs w:val="22"/>
        </w:rPr>
        <w:t xml:space="preserve">ílo </w:t>
      </w:r>
      <w:r w:rsidRPr="004C5984">
        <w:rPr>
          <w:rFonts w:ascii="Arial" w:hAnsi="Arial" w:cs="Arial"/>
          <w:sz w:val="22"/>
          <w:szCs w:val="22"/>
        </w:rPr>
        <w:t>mající nepodstatné vady</w:t>
      </w:r>
      <w:r w:rsidR="00C06D84">
        <w:rPr>
          <w:rFonts w:ascii="Arial" w:hAnsi="Arial" w:cs="Arial"/>
          <w:sz w:val="22"/>
          <w:szCs w:val="22"/>
        </w:rPr>
        <w:t>.</w:t>
      </w:r>
      <w:r w:rsidRPr="004C5984">
        <w:rPr>
          <w:rFonts w:ascii="Arial" w:hAnsi="Arial" w:cs="Arial"/>
          <w:sz w:val="22"/>
          <w:szCs w:val="22"/>
        </w:rPr>
        <w:t xml:space="preserve"> Za nepodstatné vady jsou pro účely smlouvy považovány takové vady, které nemají vliv na samotnou funkci díla. Případné nedostatky a vady díla se uvedou v předávacím protokole.</w:t>
      </w:r>
    </w:p>
    <w:p w14:paraId="5576E153" w14:textId="0EE17698" w:rsidR="00BD3393" w:rsidRPr="003B3633" w:rsidRDefault="00BD3393" w:rsidP="00BD3393">
      <w:pPr>
        <w:numPr>
          <w:ilvl w:val="0"/>
          <w:numId w:val="7"/>
        </w:numPr>
        <w:spacing w:before="120" w:line="20" w:lineRule="atLeast"/>
        <w:ind w:left="357" w:hanging="357"/>
        <w:jc w:val="both"/>
        <w:rPr>
          <w:rFonts w:ascii="Arial" w:hAnsi="Arial" w:cs="Arial"/>
          <w:color w:val="000000"/>
          <w:sz w:val="22"/>
          <w:szCs w:val="22"/>
        </w:rPr>
      </w:pPr>
      <w:r w:rsidRPr="004C5984">
        <w:rPr>
          <w:rFonts w:ascii="Arial" w:hAnsi="Arial" w:cs="Arial"/>
          <w:sz w:val="22"/>
          <w:szCs w:val="22"/>
        </w:rPr>
        <w:t xml:space="preserve">Termín plnění je určen dohodou smluvních stran a je uveden ve smlouvě. Zhotovitel je oprávněn dokončit dílo i před sjednaným termínem plnění. Zhotovitel oznámí bez zbytečného odkladu Objednateli dokončení díla a vyzve jej k převzetí díla. Objednatel je povinen dílo převzít do </w:t>
      </w:r>
      <w:r w:rsidRPr="004C5984">
        <w:rPr>
          <w:rFonts w:ascii="Arial" w:hAnsi="Arial" w:cs="Arial"/>
          <w:b/>
          <w:sz w:val="22"/>
          <w:szCs w:val="22"/>
        </w:rPr>
        <w:t>3</w:t>
      </w:r>
      <w:r w:rsidRPr="004C5984">
        <w:rPr>
          <w:rFonts w:ascii="Arial" w:hAnsi="Arial" w:cs="Arial"/>
          <w:color w:val="FF0000"/>
          <w:sz w:val="22"/>
          <w:szCs w:val="22"/>
        </w:rPr>
        <w:t xml:space="preserve"> </w:t>
      </w:r>
      <w:r w:rsidRPr="004C5984">
        <w:rPr>
          <w:rFonts w:ascii="Arial" w:hAnsi="Arial" w:cs="Arial"/>
          <w:sz w:val="22"/>
          <w:szCs w:val="22"/>
        </w:rPr>
        <w:t>dnů od oznámení dokončení díla.</w:t>
      </w:r>
    </w:p>
    <w:p w14:paraId="7A8F66C7" w14:textId="77777777" w:rsidR="003B3633" w:rsidRPr="004C5984" w:rsidRDefault="003B3633" w:rsidP="003B3633">
      <w:pPr>
        <w:spacing w:before="120" w:line="20" w:lineRule="atLeast"/>
        <w:ind w:left="357"/>
        <w:jc w:val="both"/>
        <w:rPr>
          <w:rFonts w:ascii="Arial" w:hAnsi="Arial" w:cs="Arial"/>
          <w:color w:val="000000"/>
          <w:sz w:val="22"/>
          <w:szCs w:val="22"/>
        </w:rPr>
      </w:pPr>
    </w:p>
    <w:p w14:paraId="754F660A" w14:textId="77777777" w:rsidR="00BD3393" w:rsidRPr="004C5984" w:rsidRDefault="00BD3393" w:rsidP="00F05A98">
      <w:pPr>
        <w:spacing w:before="120" w:line="20" w:lineRule="atLeast"/>
        <w:ind w:left="357"/>
        <w:jc w:val="center"/>
        <w:rPr>
          <w:rFonts w:ascii="Arial" w:hAnsi="Arial" w:cs="Arial"/>
          <w:b/>
          <w:sz w:val="22"/>
          <w:szCs w:val="22"/>
        </w:rPr>
      </w:pPr>
      <w:r w:rsidRPr="004C5984">
        <w:rPr>
          <w:rFonts w:ascii="Arial" w:hAnsi="Arial" w:cs="Arial"/>
          <w:b/>
          <w:bCs/>
          <w:color w:val="000000"/>
          <w:sz w:val="22"/>
          <w:szCs w:val="22"/>
        </w:rPr>
        <w:t>Článek 7</w:t>
      </w:r>
      <w:r w:rsidR="00F05A98" w:rsidRPr="004C5984">
        <w:rPr>
          <w:rFonts w:ascii="Arial" w:hAnsi="Arial" w:cs="Arial"/>
          <w:b/>
          <w:bCs/>
          <w:color w:val="000000"/>
          <w:sz w:val="22"/>
          <w:szCs w:val="22"/>
        </w:rPr>
        <w:t xml:space="preserve"> - </w:t>
      </w:r>
      <w:r w:rsidRPr="004C5984">
        <w:rPr>
          <w:rFonts w:ascii="Arial" w:hAnsi="Arial" w:cs="Arial"/>
          <w:b/>
          <w:sz w:val="22"/>
          <w:szCs w:val="22"/>
        </w:rPr>
        <w:t>Vlastnické právo, odpovědnost za vady</w:t>
      </w:r>
    </w:p>
    <w:p w14:paraId="020A94E2" w14:textId="79CA15C4" w:rsidR="00003213" w:rsidRPr="00CB46D3" w:rsidRDefault="00003213" w:rsidP="00BD3393">
      <w:pPr>
        <w:widowControl/>
        <w:numPr>
          <w:ilvl w:val="1"/>
          <w:numId w:val="8"/>
        </w:numPr>
        <w:suppressAutoHyphens w:val="0"/>
        <w:autoSpaceDE/>
        <w:spacing w:line="20" w:lineRule="atLeast"/>
        <w:ind w:left="357" w:hanging="357"/>
        <w:jc w:val="both"/>
        <w:rPr>
          <w:rFonts w:ascii="Arial" w:hAnsi="Arial" w:cs="Arial"/>
          <w:sz w:val="22"/>
          <w:szCs w:val="22"/>
        </w:rPr>
      </w:pPr>
      <w:r w:rsidRPr="00CB46D3">
        <w:rPr>
          <w:rFonts w:ascii="Arial" w:hAnsi="Arial" w:cs="Arial"/>
          <w:sz w:val="22"/>
          <w:szCs w:val="22"/>
        </w:rPr>
        <w:t xml:space="preserve">Na provedené dílo je Zhotovitelem poskytnuta záruční lhůta </w:t>
      </w:r>
      <w:r w:rsidR="00F800C6" w:rsidRPr="00CB46D3">
        <w:rPr>
          <w:rFonts w:ascii="Arial" w:hAnsi="Arial" w:cs="Arial"/>
          <w:sz w:val="22"/>
          <w:szCs w:val="22"/>
        </w:rPr>
        <w:t>v</w:t>
      </w:r>
      <w:r w:rsidR="00C06D84" w:rsidRPr="00CB46D3">
        <w:rPr>
          <w:rFonts w:ascii="Arial" w:hAnsi="Arial" w:cs="Arial"/>
          <w:sz w:val="22"/>
          <w:szCs w:val="22"/>
        </w:rPr>
        <w:t> </w:t>
      </w:r>
      <w:r w:rsidR="00F800C6" w:rsidRPr="00CB46D3">
        <w:rPr>
          <w:rFonts w:ascii="Arial" w:hAnsi="Arial" w:cs="Arial"/>
          <w:sz w:val="22"/>
          <w:szCs w:val="22"/>
        </w:rPr>
        <w:t>délce</w:t>
      </w:r>
      <w:r w:rsidR="00C06D84" w:rsidRPr="00CB46D3">
        <w:rPr>
          <w:rFonts w:ascii="Arial" w:hAnsi="Arial" w:cs="Arial"/>
          <w:sz w:val="22"/>
          <w:szCs w:val="22"/>
        </w:rPr>
        <w:t xml:space="preserve"> </w:t>
      </w:r>
      <w:r w:rsidR="00C06D84" w:rsidRPr="00CB46D3">
        <w:rPr>
          <w:rFonts w:ascii="Arial" w:hAnsi="Arial" w:cs="Arial"/>
          <w:sz w:val="22"/>
          <w:szCs w:val="22"/>
        </w:rPr>
        <w:t>24 měsíců.</w:t>
      </w:r>
    </w:p>
    <w:p w14:paraId="6AFE5054" w14:textId="043E8341" w:rsidR="00BD3393" w:rsidRPr="00C06D84" w:rsidRDefault="00BD3393" w:rsidP="00BD3393">
      <w:pPr>
        <w:widowControl/>
        <w:numPr>
          <w:ilvl w:val="1"/>
          <w:numId w:val="8"/>
        </w:numPr>
        <w:suppressAutoHyphens w:val="0"/>
        <w:autoSpaceDE/>
        <w:spacing w:line="20" w:lineRule="atLeast"/>
        <w:ind w:left="357" w:hanging="357"/>
        <w:jc w:val="both"/>
        <w:rPr>
          <w:rFonts w:ascii="Arial" w:hAnsi="Arial" w:cs="Arial"/>
          <w:sz w:val="22"/>
          <w:szCs w:val="22"/>
        </w:rPr>
      </w:pPr>
      <w:r w:rsidRPr="00C06D84">
        <w:rPr>
          <w:rFonts w:ascii="Arial" w:hAnsi="Arial" w:cs="Arial"/>
          <w:sz w:val="22"/>
          <w:szCs w:val="22"/>
        </w:rPr>
        <w:t xml:space="preserve">Vlastnické právo ke zhotovenému dílu </w:t>
      </w:r>
      <w:r w:rsidR="009B4693" w:rsidRPr="00C06D84">
        <w:rPr>
          <w:rFonts w:ascii="Arial" w:hAnsi="Arial" w:cs="Arial"/>
          <w:sz w:val="22"/>
          <w:szCs w:val="22"/>
        </w:rPr>
        <w:t xml:space="preserve">a </w:t>
      </w:r>
      <w:r w:rsidR="00746500" w:rsidRPr="00C06D84">
        <w:rPr>
          <w:rFonts w:ascii="Arial" w:hAnsi="Arial" w:cs="Arial"/>
          <w:sz w:val="22"/>
          <w:szCs w:val="22"/>
        </w:rPr>
        <w:t xml:space="preserve">nebezpečí škody na věci </w:t>
      </w:r>
      <w:r w:rsidRPr="00C06D84">
        <w:rPr>
          <w:rFonts w:ascii="Arial" w:hAnsi="Arial" w:cs="Arial"/>
          <w:sz w:val="22"/>
          <w:szCs w:val="22"/>
        </w:rPr>
        <w:t xml:space="preserve">přechází na Objednatele </w:t>
      </w:r>
      <w:r w:rsidR="000E588B" w:rsidRPr="00C06D84">
        <w:rPr>
          <w:rFonts w:ascii="Arial" w:hAnsi="Arial" w:cs="Arial"/>
          <w:sz w:val="22"/>
          <w:szCs w:val="22"/>
        </w:rPr>
        <w:t>okamžikem podpisu předávacího / přejímacího protokolu.</w:t>
      </w:r>
    </w:p>
    <w:p w14:paraId="32DF24CF" w14:textId="13363476" w:rsidR="00BD3393" w:rsidRPr="00C06D84" w:rsidRDefault="00BD3393" w:rsidP="00BD3393">
      <w:pPr>
        <w:widowControl/>
        <w:numPr>
          <w:ilvl w:val="1"/>
          <w:numId w:val="8"/>
        </w:numPr>
        <w:autoSpaceDE/>
        <w:spacing w:line="20" w:lineRule="atLeast"/>
        <w:ind w:left="357" w:hanging="357"/>
        <w:jc w:val="both"/>
        <w:rPr>
          <w:rFonts w:ascii="Arial" w:hAnsi="Arial" w:cs="Arial"/>
          <w:sz w:val="22"/>
          <w:szCs w:val="22"/>
        </w:rPr>
      </w:pPr>
      <w:r w:rsidRPr="00C06D84">
        <w:rPr>
          <w:rFonts w:ascii="Arial" w:hAnsi="Arial" w:cs="Arial"/>
          <w:sz w:val="22"/>
          <w:szCs w:val="22"/>
        </w:rPr>
        <w:t>Objednatel je povinen dílo podle možnosti prohlédnout co nejdříve po přechodu nebezpečí škody na věci a přesvědčit se o jeho vlastnostech</w:t>
      </w:r>
      <w:r w:rsidR="000E588B" w:rsidRPr="00C06D84">
        <w:rPr>
          <w:rFonts w:ascii="Arial" w:hAnsi="Arial" w:cs="Arial"/>
          <w:sz w:val="22"/>
          <w:szCs w:val="22"/>
        </w:rPr>
        <w:t>.</w:t>
      </w:r>
    </w:p>
    <w:p w14:paraId="60852E67" w14:textId="77777777" w:rsidR="000E588B" w:rsidRPr="00C06D84" w:rsidRDefault="000E588B" w:rsidP="000E588B">
      <w:pPr>
        <w:widowControl/>
        <w:autoSpaceDE/>
        <w:spacing w:line="20" w:lineRule="atLeast"/>
        <w:ind w:left="357"/>
        <w:jc w:val="both"/>
        <w:rPr>
          <w:rFonts w:ascii="Arial" w:hAnsi="Arial" w:cs="Arial"/>
          <w:sz w:val="22"/>
          <w:szCs w:val="22"/>
        </w:rPr>
      </w:pPr>
    </w:p>
    <w:p w14:paraId="3A56D79F" w14:textId="77777777" w:rsidR="009F390F" w:rsidRPr="00C06D84" w:rsidRDefault="00BD3393" w:rsidP="009F390F">
      <w:pPr>
        <w:keepNext/>
        <w:keepLines/>
        <w:tabs>
          <w:tab w:val="left" w:pos="283"/>
        </w:tabs>
        <w:spacing w:line="20" w:lineRule="atLeast"/>
        <w:jc w:val="center"/>
        <w:rPr>
          <w:rFonts w:ascii="Arial" w:hAnsi="Arial" w:cs="Arial"/>
          <w:b/>
          <w:bCs/>
          <w:sz w:val="22"/>
          <w:szCs w:val="22"/>
        </w:rPr>
      </w:pPr>
      <w:r w:rsidRPr="00C06D84">
        <w:rPr>
          <w:rFonts w:ascii="Arial" w:hAnsi="Arial" w:cs="Arial"/>
          <w:b/>
          <w:bCs/>
          <w:sz w:val="22"/>
          <w:szCs w:val="22"/>
        </w:rPr>
        <w:t>Článek 8</w:t>
      </w:r>
      <w:r w:rsidR="00F05A98" w:rsidRPr="00C06D84">
        <w:rPr>
          <w:rFonts w:ascii="Arial" w:hAnsi="Arial" w:cs="Arial"/>
          <w:b/>
          <w:bCs/>
          <w:sz w:val="22"/>
          <w:szCs w:val="22"/>
        </w:rPr>
        <w:t xml:space="preserve"> - </w:t>
      </w:r>
      <w:r w:rsidRPr="00C06D84">
        <w:rPr>
          <w:rFonts w:ascii="Arial" w:hAnsi="Arial" w:cs="Arial"/>
          <w:b/>
          <w:bCs/>
          <w:sz w:val="22"/>
          <w:szCs w:val="22"/>
        </w:rPr>
        <w:t>Sankce ze smlouvy</w:t>
      </w:r>
    </w:p>
    <w:p w14:paraId="309AD45E" w14:textId="0E1FCFCA" w:rsidR="00BD3393" w:rsidRPr="00C06D84" w:rsidRDefault="00BD3393" w:rsidP="009F390F">
      <w:pPr>
        <w:widowControl/>
        <w:numPr>
          <w:ilvl w:val="1"/>
          <w:numId w:val="1"/>
        </w:numPr>
        <w:suppressAutoHyphens w:val="0"/>
        <w:autoSpaceDE/>
        <w:spacing w:line="20" w:lineRule="atLeast"/>
        <w:jc w:val="both"/>
        <w:rPr>
          <w:rFonts w:ascii="Arial" w:hAnsi="Arial" w:cs="Arial"/>
          <w:sz w:val="22"/>
          <w:szCs w:val="22"/>
        </w:rPr>
      </w:pPr>
      <w:r w:rsidRPr="00C06D84">
        <w:rPr>
          <w:rFonts w:ascii="Arial" w:hAnsi="Arial" w:cs="Arial"/>
          <w:sz w:val="22"/>
          <w:szCs w:val="22"/>
        </w:rPr>
        <w:t>V případě prodlení Objednatele s úhradou ceny nebo její části je Objednatel povinen uhradit Zhotoviteli smluvní úrok z prodlení ve výši 0,</w:t>
      </w:r>
      <w:r w:rsidR="000E588B" w:rsidRPr="00C06D84">
        <w:rPr>
          <w:rFonts w:ascii="Arial" w:hAnsi="Arial" w:cs="Arial"/>
          <w:sz w:val="22"/>
          <w:szCs w:val="22"/>
        </w:rPr>
        <w:t>05</w:t>
      </w:r>
      <w:r w:rsidRPr="00C06D84">
        <w:rPr>
          <w:rFonts w:ascii="Arial" w:hAnsi="Arial" w:cs="Arial"/>
          <w:sz w:val="22"/>
          <w:szCs w:val="22"/>
        </w:rPr>
        <w:t xml:space="preserve"> % z dlužné částky za každý, byť i </w:t>
      </w:r>
      <w:r w:rsidR="002401F0" w:rsidRPr="00C06D84">
        <w:rPr>
          <w:rFonts w:ascii="Arial" w:hAnsi="Arial" w:cs="Arial"/>
          <w:sz w:val="22"/>
          <w:szCs w:val="22"/>
        </w:rPr>
        <w:t xml:space="preserve">jen </w:t>
      </w:r>
      <w:r w:rsidRPr="00C06D84">
        <w:rPr>
          <w:rFonts w:ascii="Arial" w:hAnsi="Arial" w:cs="Arial"/>
          <w:sz w:val="22"/>
          <w:szCs w:val="22"/>
        </w:rPr>
        <w:t>započatý den prodlení.</w:t>
      </w:r>
      <w:r w:rsidR="009F390F" w:rsidRPr="00C06D84">
        <w:rPr>
          <w:rFonts w:ascii="Arial" w:hAnsi="Arial" w:cs="Arial"/>
          <w:sz w:val="22"/>
          <w:szCs w:val="22"/>
        </w:rPr>
        <w:t xml:space="preserve"> </w:t>
      </w:r>
    </w:p>
    <w:p w14:paraId="138AB0A0" w14:textId="0C5ED835" w:rsidR="00BD3393" w:rsidRPr="00C06D84" w:rsidRDefault="000E588B" w:rsidP="00743DA7">
      <w:pPr>
        <w:widowControl/>
        <w:numPr>
          <w:ilvl w:val="1"/>
          <w:numId w:val="1"/>
        </w:numPr>
        <w:suppressAutoHyphens w:val="0"/>
        <w:autoSpaceDE/>
        <w:spacing w:line="20" w:lineRule="atLeast"/>
        <w:jc w:val="both"/>
        <w:rPr>
          <w:rFonts w:ascii="Arial" w:hAnsi="Arial" w:cs="Arial"/>
          <w:sz w:val="22"/>
          <w:szCs w:val="22"/>
        </w:rPr>
      </w:pPr>
      <w:r w:rsidRPr="00C06D84">
        <w:rPr>
          <w:rFonts w:ascii="Arial" w:hAnsi="Arial" w:cs="Arial"/>
          <w:sz w:val="22"/>
          <w:szCs w:val="22"/>
        </w:rPr>
        <w:t xml:space="preserve">V případě prodlení Zhotovitele s termínem dodání </w:t>
      </w:r>
      <w:r w:rsidR="005F00E3" w:rsidRPr="00C06D84">
        <w:rPr>
          <w:rFonts w:ascii="Arial" w:hAnsi="Arial" w:cs="Arial"/>
          <w:sz w:val="22"/>
          <w:szCs w:val="22"/>
        </w:rPr>
        <w:t xml:space="preserve">díla </w:t>
      </w:r>
      <w:r w:rsidRPr="00C06D84">
        <w:rPr>
          <w:rFonts w:ascii="Arial" w:hAnsi="Arial" w:cs="Arial"/>
          <w:sz w:val="22"/>
          <w:szCs w:val="22"/>
        </w:rPr>
        <w:t xml:space="preserve">je Zhotovitel povinen uhradit Objednateli smluvní úrok z prodlení ve výši 0,05 % z dlužné částky za každý, byť i </w:t>
      </w:r>
      <w:r w:rsidR="002401F0" w:rsidRPr="00C06D84">
        <w:rPr>
          <w:rFonts w:ascii="Arial" w:hAnsi="Arial" w:cs="Arial"/>
          <w:sz w:val="22"/>
          <w:szCs w:val="22"/>
        </w:rPr>
        <w:t xml:space="preserve">jen </w:t>
      </w:r>
      <w:r w:rsidRPr="00C06D84">
        <w:rPr>
          <w:rFonts w:ascii="Arial" w:hAnsi="Arial" w:cs="Arial"/>
          <w:sz w:val="22"/>
          <w:szCs w:val="22"/>
        </w:rPr>
        <w:t xml:space="preserve">započatý den prodlení. </w:t>
      </w:r>
    </w:p>
    <w:p w14:paraId="4AA6A671" w14:textId="77777777" w:rsidR="00F05A98" w:rsidRPr="00C06D84" w:rsidRDefault="00F05A98" w:rsidP="00BD3393">
      <w:pPr>
        <w:widowControl/>
        <w:autoSpaceDE/>
        <w:spacing w:line="20" w:lineRule="atLeast"/>
        <w:ind w:left="360"/>
        <w:jc w:val="center"/>
        <w:rPr>
          <w:rFonts w:ascii="Arial" w:hAnsi="Arial" w:cs="Arial"/>
          <w:b/>
          <w:sz w:val="22"/>
          <w:szCs w:val="22"/>
        </w:rPr>
      </w:pPr>
    </w:p>
    <w:p w14:paraId="548FB946" w14:textId="170BACF1" w:rsidR="00BD3393" w:rsidRDefault="00BD3393" w:rsidP="00743DA7">
      <w:pPr>
        <w:widowControl/>
        <w:autoSpaceDE/>
        <w:spacing w:line="20" w:lineRule="atLeast"/>
        <w:rPr>
          <w:rFonts w:ascii="Arial" w:hAnsi="Arial" w:cs="Arial"/>
          <w:b/>
          <w:sz w:val="22"/>
          <w:szCs w:val="22"/>
        </w:rPr>
      </w:pPr>
    </w:p>
    <w:p w14:paraId="35F6532C" w14:textId="45E18C9C" w:rsidR="003B3633" w:rsidRDefault="003B3633" w:rsidP="00743DA7">
      <w:pPr>
        <w:widowControl/>
        <w:autoSpaceDE/>
        <w:spacing w:line="20" w:lineRule="atLeast"/>
        <w:rPr>
          <w:rFonts w:ascii="Arial" w:hAnsi="Arial" w:cs="Arial"/>
          <w:b/>
          <w:sz w:val="22"/>
          <w:szCs w:val="22"/>
        </w:rPr>
      </w:pPr>
    </w:p>
    <w:p w14:paraId="78DC1D67" w14:textId="2F60E55D" w:rsidR="003B3633" w:rsidRDefault="003B3633" w:rsidP="00743DA7">
      <w:pPr>
        <w:widowControl/>
        <w:autoSpaceDE/>
        <w:spacing w:line="20" w:lineRule="atLeast"/>
        <w:rPr>
          <w:rFonts w:ascii="Arial" w:hAnsi="Arial" w:cs="Arial"/>
          <w:b/>
          <w:sz w:val="22"/>
          <w:szCs w:val="22"/>
        </w:rPr>
      </w:pPr>
    </w:p>
    <w:p w14:paraId="334BFED2" w14:textId="057B968F" w:rsidR="003B3633" w:rsidRDefault="003B3633" w:rsidP="00743DA7">
      <w:pPr>
        <w:widowControl/>
        <w:autoSpaceDE/>
        <w:spacing w:line="20" w:lineRule="atLeast"/>
        <w:rPr>
          <w:rFonts w:ascii="Arial" w:hAnsi="Arial" w:cs="Arial"/>
          <w:b/>
          <w:sz w:val="22"/>
          <w:szCs w:val="22"/>
        </w:rPr>
      </w:pPr>
    </w:p>
    <w:p w14:paraId="714B9E60" w14:textId="77777777" w:rsidR="003B3633" w:rsidRPr="004C5984" w:rsidRDefault="003B3633" w:rsidP="00743DA7">
      <w:pPr>
        <w:widowControl/>
        <w:autoSpaceDE/>
        <w:spacing w:line="20" w:lineRule="atLeast"/>
        <w:rPr>
          <w:rFonts w:ascii="Arial" w:hAnsi="Arial" w:cs="Arial"/>
          <w:b/>
          <w:sz w:val="22"/>
          <w:szCs w:val="22"/>
        </w:rPr>
      </w:pPr>
    </w:p>
    <w:p w14:paraId="28C39064" w14:textId="3F8BBFD8" w:rsidR="00BD3393" w:rsidRPr="007E2910" w:rsidRDefault="00BD3393" w:rsidP="00BD3393">
      <w:pPr>
        <w:widowControl/>
        <w:autoSpaceDE/>
        <w:spacing w:line="20" w:lineRule="atLeast"/>
        <w:ind w:left="360"/>
        <w:jc w:val="center"/>
        <w:rPr>
          <w:rFonts w:ascii="Arial" w:hAnsi="Arial" w:cs="Arial"/>
          <w:b/>
          <w:strike/>
          <w:sz w:val="22"/>
          <w:szCs w:val="22"/>
        </w:rPr>
      </w:pPr>
      <w:r w:rsidRPr="004C5984">
        <w:rPr>
          <w:rFonts w:ascii="Arial" w:hAnsi="Arial" w:cs="Arial"/>
          <w:b/>
          <w:sz w:val="22"/>
          <w:szCs w:val="22"/>
        </w:rPr>
        <w:t xml:space="preserve">Článek </w:t>
      </w:r>
      <w:r w:rsidR="00743DA7">
        <w:rPr>
          <w:rFonts w:ascii="Arial" w:hAnsi="Arial" w:cs="Arial"/>
          <w:b/>
          <w:sz w:val="22"/>
          <w:szCs w:val="22"/>
        </w:rPr>
        <w:t>9</w:t>
      </w:r>
      <w:r w:rsidR="00F05A98" w:rsidRPr="004C5984">
        <w:rPr>
          <w:rFonts w:ascii="Arial" w:hAnsi="Arial" w:cs="Arial"/>
          <w:b/>
          <w:sz w:val="22"/>
          <w:szCs w:val="22"/>
        </w:rPr>
        <w:t xml:space="preserve"> - </w:t>
      </w:r>
      <w:r w:rsidR="00C06D84">
        <w:rPr>
          <w:rFonts w:ascii="Arial" w:hAnsi="Arial" w:cs="Arial"/>
          <w:b/>
          <w:sz w:val="22"/>
          <w:szCs w:val="22"/>
        </w:rPr>
        <w:t>Vyšší moc</w:t>
      </w:r>
    </w:p>
    <w:p w14:paraId="71871D9F" w14:textId="77777777" w:rsidR="00BD3393" w:rsidRPr="004C5984" w:rsidRDefault="00BD3393" w:rsidP="00BD3393">
      <w:pPr>
        <w:widowControl/>
        <w:numPr>
          <w:ilvl w:val="0"/>
          <w:numId w:val="11"/>
        </w:numPr>
        <w:autoSpaceDE/>
        <w:spacing w:before="120" w:line="20" w:lineRule="atLeast"/>
        <w:ind w:left="357" w:hanging="357"/>
        <w:jc w:val="both"/>
        <w:rPr>
          <w:rFonts w:ascii="Arial" w:hAnsi="Arial" w:cs="Arial"/>
          <w:sz w:val="22"/>
          <w:szCs w:val="22"/>
        </w:rPr>
      </w:pPr>
      <w:r w:rsidRPr="004C5984">
        <w:rPr>
          <w:rFonts w:ascii="Arial" w:hAnsi="Arial" w:cs="Arial"/>
          <w:sz w:val="22"/>
          <w:szCs w:val="22"/>
        </w:rPr>
        <w:t xml:space="preserve">Žádná ze smluvních stran nebude odpovědná za porušení svých povinností, pokud v jejich plnění brání případ vyšší moci. Smluvní strany vynaloží veškeré úsilí, aby minimalizovaly jakoukoli škodu způsobenou případem vyšší moci. </w:t>
      </w:r>
      <w:r w:rsidRPr="004C5984">
        <w:rPr>
          <w:rFonts w:ascii="Arial" w:hAnsi="Arial" w:cs="Arial"/>
          <w:b/>
          <w:sz w:val="22"/>
          <w:szCs w:val="22"/>
        </w:rPr>
        <w:t>Vyšší mocí</w:t>
      </w:r>
      <w:r w:rsidRPr="004C5984">
        <w:rPr>
          <w:rFonts w:ascii="Arial" w:hAnsi="Arial" w:cs="Arial"/>
          <w:sz w:val="22"/>
          <w:szCs w:val="22"/>
        </w:rPr>
        <w:t xml:space="preserve"> se rozumí jakákoli nepředvídatelná výjimečná situace či událost mimo kontrolu smluvních stran, jež kterékoli z nich brání v plnění jakýchkoli jejích závazků vyplývajících ze smlouvy, nebyla zapříčiněna chybou nebo nedbalostí na jejich straně a prokáže se, že ji nelze překonat ani s vynaložením veškeré řádné péče. Jako případ vyšší moci nelze uplatňovat vady zařízení či materiálů nebo prodlení při jejich zajištění (pokud nebyly způsobeny případem vyšší moci), pracovní spory, stávky ani finanční obtíže.</w:t>
      </w:r>
    </w:p>
    <w:p w14:paraId="1F45DCE4" w14:textId="77777777" w:rsidR="00BD3393" w:rsidRPr="004C5984" w:rsidRDefault="00BD3393" w:rsidP="00BD3393">
      <w:pPr>
        <w:spacing w:line="276" w:lineRule="auto"/>
        <w:ind w:left="360"/>
        <w:rPr>
          <w:rFonts w:ascii="Arial" w:hAnsi="Arial" w:cs="Arial"/>
          <w:b/>
          <w:sz w:val="22"/>
          <w:szCs w:val="22"/>
        </w:rPr>
      </w:pPr>
    </w:p>
    <w:p w14:paraId="5637D338" w14:textId="4F5AD055" w:rsidR="00BD3393" w:rsidRPr="004C5984" w:rsidRDefault="00BD3393" w:rsidP="00BD3393">
      <w:pPr>
        <w:widowControl/>
        <w:autoSpaceDE/>
        <w:spacing w:line="276" w:lineRule="auto"/>
        <w:ind w:left="357"/>
        <w:jc w:val="center"/>
        <w:rPr>
          <w:rFonts w:ascii="Arial" w:hAnsi="Arial" w:cs="Arial"/>
          <w:b/>
          <w:sz w:val="22"/>
          <w:szCs w:val="22"/>
        </w:rPr>
      </w:pPr>
      <w:r w:rsidRPr="004C5984">
        <w:rPr>
          <w:rFonts w:ascii="Arial" w:hAnsi="Arial" w:cs="Arial"/>
          <w:b/>
          <w:sz w:val="22"/>
          <w:szCs w:val="22"/>
        </w:rPr>
        <w:t>Článek 1</w:t>
      </w:r>
      <w:r w:rsidR="00743DA7">
        <w:rPr>
          <w:rFonts w:ascii="Arial" w:hAnsi="Arial" w:cs="Arial"/>
          <w:b/>
          <w:sz w:val="22"/>
          <w:szCs w:val="22"/>
        </w:rPr>
        <w:t>0</w:t>
      </w:r>
      <w:r w:rsidR="00F05A98" w:rsidRPr="004C5984">
        <w:rPr>
          <w:rFonts w:ascii="Arial" w:hAnsi="Arial" w:cs="Arial"/>
          <w:b/>
          <w:sz w:val="22"/>
          <w:szCs w:val="22"/>
        </w:rPr>
        <w:t xml:space="preserve"> - </w:t>
      </w:r>
      <w:r w:rsidRPr="004C5984">
        <w:rPr>
          <w:rFonts w:ascii="Arial" w:hAnsi="Arial" w:cs="Arial"/>
          <w:b/>
          <w:sz w:val="22"/>
          <w:szCs w:val="22"/>
        </w:rPr>
        <w:t>Závěrečná ustanovení</w:t>
      </w:r>
    </w:p>
    <w:p w14:paraId="36AEF49E" w14:textId="760DF60D" w:rsidR="00BD3393" w:rsidRPr="004C5984" w:rsidRDefault="00BD3393" w:rsidP="00BD3393">
      <w:pPr>
        <w:widowControl/>
        <w:numPr>
          <w:ilvl w:val="0"/>
          <w:numId w:val="12"/>
        </w:numPr>
        <w:autoSpaceDE/>
        <w:ind w:left="357" w:hanging="357"/>
        <w:jc w:val="both"/>
        <w:rPr>
          <w:rFonts w:ascii="Arial" w:hAnsi="Arial" w:cs="Arial"/>
          <w:sz w:val="22"/>
          <w:szCs w:val="22"/>
        </w:rPr>
      </w:pPr>
      <w:r w:rsidRPr="004C5984">
        <w:rPr>
          <w:rFonts w:ascii="Arial" w:hAnsi="Arial" w:cs="Arial"/>
          <w:sz w:val="22"/>
          <w:szCs w:val="22"/>
        </w:rPr>
        <w:t>Právní vztahy vyplývající ze smlouvy se řídí právním řádem České rep</w:t>
      </w:r>
      <w:r w:rsidR="00C06D84">
        <w:rPr>
          <w:rFonts w:ascii="Arial" w:hAnsi="Arial" w:cs="Arial"/>
          <w:sz w:val="22"/>
          <w:szCs w:val="22"/>
        </w:rPr>
        <w:t>ubliky., zejména pak zákonem č. </w:t>
      </w:r>
      <w:r w:rsidRPr="004C5984">
        <w:rPr>
          <w:rFonts w:ascii="Arial" w:hAnsi="Arial" w:cs="Arial"/>
          <w:sz w:val="22"/>
          <w:szCs w:val="22"/>
        </w:rPr>
        <w:t>89/2012 Sb., občanským zákoníkem.</w:t>
      </w:r>
    </w:p>
    <w:p w14:paraId="0A146742" w14:textId="77777777" w:rsidR="00BD3393" w:rsidRPr="00C06D84" w:rsidRDefault="00BD3393" w:rsidP="00BD3393">
      <w:pPr>
        <w:numPr>
          <w:ilvl w:val="0"/>
          <w:numId w:val="12"/>
        </w:numPr>
        <w:jc w:val="both"/>
        <w:rPr>
          <w:rFonts w:ascii="Arial" w:eastAsia="Tahoma" w:hAnsi="Arial" w:cs="Arial"/>
          <w:sz w:val="22"/>
          <w:szCs w:val="22"/>
        </w:rPr>
      </w:pPr>
      <w:r w:rsidRPr="004C5984">
        <w:rPr>
          <w:rFonts w:ascii="Arial" w:eastAsia="Tahoma" w:hAnsi="Arial" w:cs="Arial"/>
          <w:sz w:val="22"/>
          <w:szCs w:val="22"/>
        </w:rPr>
        <w:t xml:space="preserve">V případě, že některé ustanovení této smlouvy je nebo se stane neplatným nebo neúčinným, zůstávají ostatní ustanovení této smlouvy platná a účinná. Strany se zavazují nahradit v době co nejkratší neplatné nebo neúčinné ustanovení této smlouvy ustanovením jiným, které svým obsahem a smyslem odpovídá </w:t>
      </w:r>
      <w:r w:rsidRPr="00C06D84">
        <w:rPr>
          <w:rFonts w:ascii="Arial" w:eastAsia="Tahoma" w:hAnsi="Arial" w:cs="Arial"/>
          <w:sz w:val="22"/>
          <w:szCs w:val="22"/>
        </w:rPr>
        <w:t>nejlépe obsahu a smyslu ustanovení původního, neplatného nebo neúčinného.</w:t>
      </w:r>
    </w:p>
    <w:p w14:paraId="1E2380F5" w14:textId="6F4BA7AB" w:rsidR="00BD3393" w:rsidRPr="00C06D84" w:rsidRDefault="00BD3393" w:rsidP="00BD3393">
      <w:pPr>
        <w:numPr>
          <w:ilvl w:val="0"/>
          <w:numId w:val="12"/>
        </w:numPr>
        <w:jc w:val="both"/>
        <w:rPr>
          <w:rFonts w:ascii="Arial" w:hAnsi="Arial" w:cs="Arial"/>
          <w:sz w:val="22"/>
          <w:szCs w:val="22"/>
        </w:rPr>
      </w:pPr>
      <w:r w:rsidRPr="00C06D84">
        <w:rPr>
          <w:rFonts w:ascii="Arial" w:eastAsia="Arial" w:hAnsi="Arial" w:cs="Arial"/>
          <w:sz w:val="22"/>
          <w:szCs w:val="22"/>
        </w:rPr>
        <w:t xml:space="preserve">Veškeré změny a </w:t>
      </w:r>
      <w:r w:rsidR="00657EDA" w:rsidRPr="00C06D84">
        <w:rPr>
          <w:rFonts w:ascii="Arial" w:eastAsia="Arial" w:hAnsi="Arial" w:cs="Arial"/>
          <w:sz w:val="22"/>
          <w:szCs w:val="22"/>
        </w:rPr>
        <w:t xml:space="preserve">dodatky </w:t>
      </w:r>
      <w:r w:rsidRPr="00C06D84">
        <w:rPr>
          <w:rFonts w:ascii="Arial" w:eastAsia="Arial" w:hAnsi="Arial" w:cs="Arial"/>
          <w:sz w:val="22"/>
          <w:szCs w:val="22"/>
        </w:rPr>
        <w:t xml:space="preserve">této smlouvy </w:t>
      </w:r>
      <w:r w:rsidRPr="004C5984">
        <w:rPr>
          <w:rFonts w:ascii="Arial" w:eastAsia="Arial" w:hAnsi="Arial" w:cs="Arial"/>
          <w:sz w:val="22"/>
          <w:szCs w:val="22"/>
        </w:rPr>
        <w:t xml:space="preserve">musí být učiněny písemně, musí být očíslovány a podepsány </w:t>
      </w:r>
      <w:r w:rsidRPr="00C06D84">
        <w:rPr>
          <w:rFonts w:ascii="Arial" w:eastAsia="Arial" w:hAnsi="Arial" w:cs="Arial"/>
          <w:sz w:val="22"/>
          <w:szCs w:val="22"/>
        </w:rPr>
        <w:t xml:space="preserve">oběma smluvními stranami. </w:t>
      </w:r>
    </w:p>
    <w:p w14:paraId="5316E622" w14:textId="20AD490F" w:rsidR="00BD3393" w:rsidRPr="00C06D84" w:rsidRDefault="00BD3393" w:rsidP="00BD3393">
      <w:pPr>
        <w:numPr>
          <w:ilvl w:val="0"/>
          <w:numId w:val="12"/>
        </w:numPr>
        <w:jc w:val="both"/>
        <w:rPr>
          <w:rFonts w:ascii="Arial" w:hAnsi="Arial" w:cs="Arial"/>
          <w:sz w:val="22"/>
          <w:szCs w:val="22"/>
        </w:rPr>
      </w:pPr>
      <w:r w:rsidRPr="00C06D84">
        <w:rPr>
          <w:rFonts w:ascii="Arial" w:eastAsia="Arial" w:hAnsi="Arial" w:cs="Arial"/>
          <w:sz w:val="22"/>
          <w:szCs w:val="22"/>
        </w:rPr>
        <w:t>Smluvní strany svým podpisem stvrzují, že si tuto smlouvu přečetly, že byla sepsána podle jejich pravé, svobodné a vážné vůle, a že tak učinily jako osoby k takovému úkonu oprávněné a způsobilé.</w:t>
      </w:r>
    </w:p>
    <w:p w14:paraId="308789DC" w14:textId="77777777" w:rsidR="00BD3393" w:rsidRPr="00C06D84" w:rsidRDefault="00BD3393" w:rsidP="00BD3393">
      <w:pPr>
        <w:numPr>
          <w:ilvl w:val="0"/>
          <w:numId w:val="12"/>
        </w:numPr>
        <w:jc w:val="both"/>
        <w:rPr>
          <w:rFonts w:ascii="Arial" w:hAnsi="Arial" w:cs="Arial"/>
          <w:sz w:val="22"/>
          <w:szCs w:val="22"/>
        </w:rPr>
      </w:pPr>
      <w:r w:rsidRPr="00C06D84">
        <w:rPr>
          <w:rFonts w:ascii="Arial" w:eastAsia="Arial" w:hAnsi="Arial" w:cs="Arial"/>
          <w:sz w:val="22"/>
          <w:szCs w:val="22"/>
        </w:rPr>
        <w:t>Tato smlouva byla sepsána ve dvou vyhotoveních s tím, že každá ze smluvních stran obdrží po jednom vyhotovení.</w:t>
      </w:r>
    </w:p>
    <w:p w14:paraId="5AC078CA" w14:textId="6E46E07D" w:rsidR="00BD3393" w:rsidRPr="00C06D84" w:rsidRDefault="00BD3393" w:rsidP="00BD3393">
      <w:pPr>
        <w:numPr>
          <w:ilvl w:val="0"/>
          <w:numId w:val="12"/>
        </w:numPr>
        <w:jc w:val="both"/>
        <w:rPr>
          <w:rFonts w:ascii="Arial" w:hAnsi="Arial" w:cs="Arial"/>
          <w:sz w:val="22"/>
          <w:szCs w:val="22"/>
        </w:rPr>
      </w:pPr>
      <w:r w:rsidRPr="00C06D84">
        <w:rPr>
          <w:rFonts w:ascii="Arial" w:eastAsia="Arial" w:hAnsi="Arial" w:cs="Arial"/>
          <w:sz w:val="22"/>
          <w:szCs w:val="22"/>
        </w:rPr>
        <w:t xml:space="preserve">Tato smlouva </w:t>
      </w:r>
      <w:r w:rsidR="000336F8" w:rsidRPr="00C06D84">
        <w:rPr>
          <w:rFonts w:ascii="Arial" w:eastAsia="Arial" w:hAnsi="Arial" w:cs="Arial"/>
          <w:sz w:val="22"/>
          <w:szCs w:val="22"/>
        </w:rPr>
        <w:t xml:space="preserve">včetně případných </w:t>
      </w:r>
      <w:r w:rsidR="007E2910" w:rsidRPr="00C06D84">
        <w:rPr>
          <w:rFonts w:ascii="Arial" w:eastAsia="Arial" w:hAnsi="Arial" w:cs="Arial"/>
          <w:sz w:val="22"/>
          <w:szCs w:val="22"/>
        </w:rPr>
        <w:t xml:space="preserve">písemných </w:t>
      </w:r>
      <w:r w:rsidR="000336F8" w:rsidRPr="00C06D84">
        <w:rPr>
          <w:rFonts w:ascii="Arial" w:eastAsia="Arial" w:hAnsi="Arial" w:cs="Arial"/>
          <w:sz w:val="22"/>
          <w:szCs w:val="22"/>
        </w:rPr>
        <w:t xml:space="preserve">dodatků </w:t>
      </w:r>
      <w:r w:rsidRPr="00C06D84">
        <w:rPr>
          <w:rFonts w:ascii="Arial" w:eastAsia="Arial" w:hAnsi="Arial" w:cs="Arial"/>
          <w:sz w:val="22"/>
          <w:szCs w:val="22"/>
        </w:rPr>
        <w:t>nabývá platnosti dnem jejího podpisu oběma smluvními stranami</w:t>
      </w:r>
      <w:r w:rsidR="00C23FEE" w:rsidRPr="00C06D84">
        <w:rPr>
          <w:rFonts w:ascii="Arial" w:eastAsia="Arial" w:hAnsi="Arial" w:cs="Arial"/>
          <w:sz w:val="22"/>
          <w:szCs w:val="22"/>
        </w:rPr>
        <w:t xml:space="preserve"> a účinnosti zveřejněním v registru smluv</w:t>
      </w:r>
      <w:r w:rsidR="009133D2" w:rsidRPr="00C06D84">
        <w:rPr>
          <w:rFonts w:ascii="Arial" w:eastAsia="Arial" w:hAnsi="Arial" w:cs="Arial"/>
          <w:sz w:val="22"/>
          <w:szCs w:val="22"/>
        </w:rPr>
        <w:t xml:space="preserve">. </w:t>
      </w:r>
      <w:r w:rsidR="00C23FEE" w:rsidRPr="00C06D84">
        <w:rPr>
          <w:rFonts w:ascii="Arial" w:eastAsia="Arial" w:hAnsi="Arial" w:cs="Arial"/>
          <w:sz w:val="22"/>
          <w:szCs w:val="22"/>
        </w:rPr>
        <w:t xml:space="preserve">Smlouvu </w:t>
      </w:r>
      <w:r w:rsidR="005F7B21" w:rsidRPr="00C06D84">
        <w:rPr>
          <w:rFonts w:ascii="Arial" w:eastAsia="Arial" w:hAnsi="Arial" w:cs="Arial"/>
          <w:sz w:val="22"/>
          <w:szCs w:val="22"/>
        </w:rPr>
        <w:t xml:space="preserve">stejně jako </w:t>
      </w:r>
      <w:r w:rsidR="002A5B03" w:rsidRPr="00C06D84">
        <w:rPr>
          <w:rFonts w:ascii="Arial" w:eastAsia="Arial" w:hAnsi="Arial" w:cs="Arial"/>
          <w:sz w:val="22"/>
          <w:szCs w:val="22"/>
        </w:rPr>
        <w:t>i případné dodatky</w:t>
      </w:r>
      <w:r w:rsidR="00FD60C0">
        <w:rPr>
          <w:rFonts w:ascii="Arial" w:eastAsia="Arial" w:hAnsi="Arial" w:cs="Arial"/>
          <w:sz w:val="22"/>
          <w:szCs w:val="22"/>
        </w:rPr>
        <w:t xml:space="preserve"> k </w:t>
      </w:r>
      <w:r w:rsidR="005F7B21" w:rsidRPr="00C06D84">
        <w:rPr>
          <w:rFonts w:ascii="Arial" w:eastAsia="Arial" w:hAnsi="Arial" w:cs="Arial"/>
          <w:sz w:val="22"/>
          <w:szCs w:val="22"/>
        </w:rPr>
        <w:t>ní</w:t>
      </w:r>
      <w:r w:rsidR="002A5B03" w:rsidRPr="00C06D84">
        <w:rPr>
          <w:rFonts w:ascii="Arial" w:eastAsia="Arial" w:hAnsi="Arial" w:cs="Arial"/>
          <w:sz w:val="22"/>
          <w:szCs w:val="22"/>
        </w:rPr>
        <w:t xml:space="preserve"> zveřejní </w:t>
      </w:r>
      <w:r w:rsidR="00C23FEE" w:rsidRPr="00C06D84">
        <w:rPr>
          <w:rFonts w:ascii="Arial" w:eastAsia="Arial" w:hAnsi="Arial" w:cs="Arial"/>
          <w:sz w:val="22"/>
          <w:szCs w:val="22"/>
        </w:rPr>
        <w:t>v registru smluv zhotovitel</w:t>
      </w:r>
      <w:r w:rsidR="005F00E3" w:rsidRPr="00C06D84">
        <w:rPr>
          <w:rFonts w:ascii="Arial" w:eastAsia="Arial" w:hAnsi="Arial" w:cs="Arial"/>
          <w:sz w:val="22"/>
          <w:szCs w:val="22"/>
        </w:rPr>
        <w:t>,</w:t>
      </w:r>
      <w:r w:rsidR="009133D2" w:rsidRPr="00C06D84">
        <w:rPr>
          <w:rFonts w:ascii="Arial" w:eastAsia="Arial" w:hAnsi="Arial" w:cs="Arial"/>
          <w:sz w:val="22"/>
          <w:szCs w:val="22"/>
        </w:rPr>
        <w:t xml:space="preserve"> a to nejpozději do 30 dnů ode dne platnosti</w:t>
      </w:r>
      <w:r w:rsidR="005F7B21" w:rsidRPr="00C06D84">
        <w:rPr>
          <w:rFonts w:ascii="Arial" w:eastAsia="Arial" w:hAnsi="Arial" w:cs="Arial"/>
          <w:sz w:val="22"/>
          <w:szCs w:val="22"/>
        </w:rPr>
        <w:t xml:space="preserve"> smlouvy nebo příslušného dodatku.</w:t>
      </w:r>
      <w:r w:rsidR="009133D2" w:rsidRPr="00C06D84">
        <w:rPr>
          <w:rFonts w:ascii="Arial" w:eastAsia="Arial" w:hAnsi="Arial" w:cs="Arial"/>
          <w:sz w:val="22"/>
          <w:szCs w:val="22"/>
        </w:rPr>
        <w:t xml:space="preserve"> </w:t>
      </w:r>
      <w:r w:rsidRPr="00C06D84">
        <w:rPr>
          <w:rFonts w:ascii="Arial" w:eastAsia="Arial" w:hAnsi="Arial" w:cs="Arial"/>
          <w:sz w:val="22"/>
          <w:szCs w:val="22"/>
        </w:rPr>
        <w:t xml:space="preserve"> </w:t>
      </w:r>
    </w:p>
    <w:p w14:paraId="42D06EB7" w14:textId="77777777" w:rsidR="00BD3393" w:rsidRPr="004C5984" w:rsidRDefault="00BD3393" w:rsidP="00BD3393">
      <w:pPr>
        <w:keepNext/>
        <w:spacing w:line="276" w:lineRule="auto"/>
        <w:jc w:val="both"/>
        <w:rPr>
          <w:rFonts w:ascii="Arial" w:hAnsi="Arial" w:cs="Arial"/>
          <w:b/>
          <w:bCs/>
          <w:color w:val="000000"/>
          <w:sz w:val="22"/>
          <w:szCs w:val="22"/>
        </w:rPr>
      </w:pPr>
    </w:p>
    <w:p w14:paraId="5134344D" w14:textId="77777777" w:rsidR="00BD3393" w:rsidRPr="004C5984" w:rsidRDefault="00BD3393" w:rsidP="00BD3393">
      <w:pPr>
        <w:keepNext/>
        <w:spacing w:line="276" w:lineRule="auto"/>
        <w:jc w:val="both"/>
        <w:rPr>
          <w:rFonts w:ascii="Arial" w:hAnsi="Arial" w:cs="Arial"/>
          <w:color w:val="000000"/>
          <w:sz w:val="22"/>
          <w:szCs w:val="22"/>
        </w:rPr>
      </w:pPr>
      <w:r w:rsidRPr="004C5984">
        <w:rPr>
          <w:rFonts w:ascii="Arial" w:hAnsi="Arial" w:cs="Arial"/>
          <w:b/>
          <w:bCs/>
          <w:color w:val="000000"/>
          <w:sz w:val="22"/>
          <w:szCs w:val="22"/>
        </w:rPr>
        <w:t>Přílohy:</w:t>
      </w:r>
    </w:p>
    <w:p w14:paraId="5AC7554C" w14:textId="0E213F22" w:rsidR="00BD3393" w:rsidRPr="004C5984" w:rsidRDefault="00BD3393" w:rsidP="00BD3393">
      <w:pPr>
        <w:spacing w:line="276" w:lineRule="auto"/>
        <w:jc w:val="both"/>
        <w:rPr>
          <w:rFonts w:ascii="Arial" w:hAnsi="Arial" w:cs="Arial"/>
          <w:color w:val="000000"/>
          <w:sz w:val="22"/>
          <w:szCs w:val="22"/>
        </w:rPr>
      </w:pPr>
      <w:r w:rsidRPr="004C5984">
        <w:rPr>
          <w:rFonts w:ascii="Arial" w:hAnsi="Arial" w:cs="Arial"/>
          <w:color w:val="000000"/>
          <w:sz w:val="22"/>
          <w:szCs w:val="22"/>
        </w:rPr>
        <w:t xml:space="preserve">Příloha č. 1 - cenová nabídka </w:t>
      </w:r>
      <w:r w:rsidR="000E588B">
        <w:rPr>
          <w:rFonts w:ascii="Arial" w:hAnsi="Arial" w:cs="Arial"/>
          <w:color w:val="000000"/>
          <w:sz w:val="22"/>
          <w:szCs w:val="22"/>
        </w:rPr>
        <w:t>zhotovitele</w:t>
      </w:r>
      <w:r w:rsidR="00003213">
        <w:rPr>
          <w:rFonts w:ascii="Arial" w:hAnsi="Arial" w:cs="Arial"/>
          <w:color w:val="000000"/>
          <w:sz w:val="22"/>
          <w:szCs w:val="22"/>
        </w:rPr>
        <w:t xml:space="preserve"> </w:t>
      </w:r>
    </w:p>
    <w:p w14:paraId="2C2030F5" w14:textId="77777777" w:rsidR="00BD3393" w:rsidRPr="004C5984" w:rsidRDefault="00BD3393" w:rsidP="00BD3393">
      <w:pPr>
        <w:spacing w:line="276" w:lineRule="auto"/>
        <w:jc w:val="both"/>
        <w:rPr>
          <w:rFonts w:ascii="Arial" w:hAnsi="Arial" w:cs="Arial"/>
          <w:sz w:val="22"/>
          <w:szCs w:val="22"/>
        </w:rPr>
      </w:pPr>
    </w:p>
    <w:p w14:paraId="6A02F381" w14:textId="57185587" w:rsidR="00BD3393" w:rsidRPr="004C5984" w:rsidRDefault="00BD3393" w:rsidP="00BD3393">
      <w:pPr>
        <w:spacing w:line="276" w:lineRule="auto"/>
        <w:jc w:val="both"/>
        <w:rPr>
          <w:rFonts w:ascii="Arial" w:hAnsi="Arial" w:cs="Arial"/>
          <w:sz w:val="22"/>
          <w:szCs w:val="22"/>
        </w:rPr>
      </w:pPr>
      <w:r w:rsidRPr="004C5984">
        <w:rPr>
          <w:rFonts w:ascii="Arial" w:hAnsi="Arial" w:cs="Arial"/>
          <w:sz w:val="22"/>
          <w:szCs w:val="22"/>
        </w:rPr>
        <w:t xml:space="preserve">V </w:t>
      </w:r>
      <w:r w:rsidRPr="004C5984">
        <w:rPr>
          <w:rFonts w:ascii="Arial" w:eastAsia="Tahoma" w:hAnsi="Arial" w:cs="Arial"/>
          <w:sz w:val="22"/>
          <w:szCs w:val="22"/>
        </w:rPr>
        <w:t> </w:t>
      </w:r>
      <w:r w:rsidR="000E588B">
        <w:rPr>
          <w:rFonts w:ascii="Arial" w:eastAsia="Tahoma" w:hAnsi="Arial" w:cs="Arial"/>
          <w:sz w:val="22"/>
          <w:szCs w:val="22"/>
        </w:rPr>
        <w:t>…………………….</w:t>
      </w:r>
      <w:r w:rsidRPr="004C5984">
        <w:rPr>
          <w:rFonts w:ascii="Arial" w:eastAsia="Tahoma" w:hAnsi="Arial" w:cs="Arial"/>
          <w:sz w:val="22"/>
          <w:szCs w:val="22"/>
        </w:rPr>
        <w:t xml:space="preserve">dne </w:t>
      </w:r>
      <w:r w:rsidR="009C7D58">
        <w:rPr>
          <w:rFonts w:ascii="Arial" w:eastAsia="Tahoma" w:hAnsi="Arial" w:cs="Arial"/>
          <w:sz w:val="22"/>
          <w:szCs w:val="22"/>
        </w:rPr>
        <w:t>……………..</w:t>
      </w:r>
      <w:r w:rsidR="00003213">
        <w:rPr>
          <w:rFonts w:ascii="Arial" w:eastAsia="Tahoma" w:hAnsi="Arial" w:cs="Arial"/>
          <w:sz w:val="22"/>
          <w:szCs w:val="22"/>
        </w:rPr>
        <w:t>. 20</w:t>
      </w:r>
      <w:r w:rsidR="00CD7B6E">
        <w:rPr>
          <w:rFonts w:ascii="Arial" w:eastAsia="Tahoma" w:hAnsi="Arial" w:cs="Arial"/>
          <w:sz w:val="22"/>
          <w:szCs w:val="22"/>
        </w:rPr>
        <w:t>2</w:t>
      </w:r>
      <w:r w:rsidR="00003213">
        <w:rPr>
          <w:rFonts w:ascii="Arial" w:eastAsia="Tahoma" w:hAnsi="Arial" w:cs="Arial"/>
          <w:sz w:val="22"/>
          <w:szCs w:val="22"/>
        </w:rPr>
        <w:t>6</w:t>
      </w:r>
      <w:r w:rsidRPr="004C5984">
        <w:rPr>
          <w:rFonts w:ascii="Arial" w:eastAsia="Tahoma" w:hAnsi="Arial" w:cs="Arial"/>
          <w:sz w:val="22"/>
          <w:szCs w:val="22"/>
        </w:rPr>
        <w:tab/>
      </w:r>
      <w:r w:rsidRPr="004C5984">
        <w:rPr>
          <w:rFonts w:ascii="Arial" w:eastAsia="Tahoma" w:hAnsi="Arial" w:cs="Arial"/>
          <w:sz w:val="22"/>
          <w:szCs w:val="22"/>
        </w:rPr>
        <w:tab/>
        <w:t xml:space="preserve">V </w:t>
      </w:r>
      <w:r w:rsidR="00003213" w:rsidRPr="00CB46D3">
        <w:rPr>
          <w:rFonts w:ascii="Arial" w:eastAsia="Tahoma" w:hAnsi="Arial" w:cs="Arial"/>
          <w:sz w:val="22"/>
          <w:szCs w:val="22"/>
          <w:highlight w:val="yellow"/>
        </w:rPr>
        <w:t>……………………</w:t>
      </w:r>
      <w:r w:rsidR="00003213">
        <w:rPr>
          <w:rFonts w:ascii="Arial" w:eastAsia="Tahoma" w:hAnsi="Arial" w:cs="Arial"/>
          <w:sz w:val="22"/>
          <w:szCs w:val="22"/>
        </w:rPr>
        <w:t>.</w:t>
      </w:r>
      <w:r w:rsidRPr="004C5984">
        <w:rPr>
          <w:rFonts w:ascii="Arial" w:eastAsia="Tahoma" w:hAnsi="Arial" w:cs="Arial"/>
          <w:sz w:val="22"/>
          <w:szCs w:val="22"/>
        </w:rPr>
        <w:t xml:space="preserve"> </w:t>
      </w:r>
      <w:r w:rsidR="009C7D58">
        <w:rPr>
          <w:rFonts w:ascii="Arial" w:eastAsia="Tahoma" w:hAnsi="Arial" w:cs="Arial"/>
          <w:sz w:val="22"/>
          <w:szCs w:val="22"/>
        </w:rPr>
        <w:t>d</w:t>
      </w:r>
      <w:r w:rsidR="009C7D58" w:rsidRPr="009C7D58">
        <w:rPr>
          <w:rFonts w:ascii="Arial" w:eastAsia="Tahoma" w:hAnsi="Arial" w:cs="Arial"/>
          <w:sz w:val="22"/>
          <w:szCs w:val="22"/>
        </w:rPr>
        <w:t xml:space="preserve">ne </w:t>
      </w:r>
      <w:r w:rsidR="009C7D58" w:rsidRPr="00CB46D3">
        <w:rPr>
          <w:rFonts w:ascii="Arial" w:eastAsia="Tahoma" w:hAnsi="Arial" w:cs="Arial"/>
          <w:sz w:val="22"/>
          <w:szCs w:val="22"/>
          <w:highlight w:val="yellow"/>
        </w:rPr>
        <w:t>…………..</w:t>
      </w:r>
      <w:r w:rsidR="009C7D58" w:rsidRPr="009C7D58">
        <w:rPr>
          <w:rFonts w:ascii="Arial" w:eastAsia="Tahoma" w:hAnsi="Arial" w:cs="Arial"/>
          <w:sz w:val="22"/>
          <w:szCs w:val="22"/>
        </w:rPr>
        <w:t>20</w:t>
      </w:r>
      <w:r w:rsidR="00CD7B6E">
        <w:rPr>
          <w:rFonts w:ascii="Arial" w:eastAsia="Tahoma" w:hAnsi="Arial" w:cs="Arial"/>
          <w:sz w:val="22"/>
          <w:szCs w:val="22"/>
        </w:rPr>
        <w:t>2</w:t>
      </w:r>
      <w:r w:rsidR="009C7D58" w:rsidRPr="009C7D58">
        <w:rPr>
          <w:rFonts w:ascii="Arial" w:eastAsia="Tahoma" w:hAnsi="Arial" w:cs="Arial"/>
          <w:sz w:val="22"/>
          <w:szCs w:val="22"/>
        </w:rPr>
        <w:t>6</w:t>
      </w:r>
      <w:r w:rsidRPr="004C5984">
        <w:rPr>
          <w:rFonts w:ascii="Arial" w:eastAsia="Tahoma" w:hAnsi="Arial" w:cs="Arial"/>
          <w:sz w:val="22"/>
          <w:szCs w:val="22"/>
          <w:highlight w:val="green"/>
        </w:rPr>
        <w:t> </w:t>
      </w:r>
    </w:p>
    <w:p w14:paraId="0E44872A" w14:textId="77777777" w:rsidR="00BD3393" w:rsidRPr="004C5984" w:rsidRDefault="00BD3393" w:rsidP="00BD3393">
      <w:pPr>
        <w:spacing w:line="276" w:lineRule="auto"/>
        <w:jc w:val="both"/>
        <w:rPr>
          <w:rFonts w:ascii="Arial" w:hAnsi="Arial" w:cs="Arial"/>
          <w:sz w:val="22"/>
          <w:szCs w:val="22"/>
        </w:rPr>
      </w:pPr>
    </w:p>
    <w:p w14:paraId="76020DED" w14:textId="77777777" w:rsidR="00BD3393" w:rsidRPr="004C5984" w:rsidRDefault="00BD3393" w:rsidP="00BD3393">
      <w:pPr>
        <w:spacing w:line="276" w:lineRule="auto"/>
        <w:jc w:val="both"/>
        <w:rPr>
          <w:rFonts w:ascii="Arial" w:eastAsia="Tahoma" w:hAnsi="Arial" w:cs="Arial"/>
          <w:sz w:val="22"/>
          <w:szCs w:val="22"/>
        </w:rPr>
      </w:pPr>
    </w:p>
    <w:p w14:paraId="47DD3BBA" w14:textId="77777777" w:rsidR="00BD3393" w:rsidRDefault="00BD3393" w:rsidP="00BD3393">
      <w:pPr>
        <w:spacing w:line="276" w:lineRule="auto"/>
        <w:jc w:val="both"/>
        <w:rPr>
          <w:rFonts w:ascii="Arial" w:eastAsia="Tahoma" w:hAnsi="Arial" w:cs="Arial"/>
          <w:sz w:val="22"/>
          <w:szCs w:val="22"/>
        </w:rPr>
      </w:pPr>
    </w:p>
    <w:p w14:paraId="0D492783" w14:textId="77777777" w:rsidR="004C5984" w:rsidRPr="004C5984" w:rsidRDefault="004C5984" w:rsidP="00BD3393">
      <w:pPr>
        <w:spacing w:line="276" w:lineRule="auto"/>
        <w:jc w:val="both"/>
        <w:rPr>
          <w:rFonts w:ascii="Arial" w:eastAsia="Tahoma" w:hAnsi="Arial" w:cs="Arial"/>
          <w:sz w:val="22"/>
          <w:szCs w:val="22"/>
        </w:rPr>
      </w:pPr>
    </w:p>
    <w:p w14:paraId="4A7D975E" w14:textId="77777777" w:rsidR="00BD3393" w:rsidRPr="004C5984" w:rsidRDefault="00BD3393" w:rsidP="00BD3393">
      <w:pPr>
        <w:spacing w:line="276" w:lineRule="auto"/>
        <w:jc w:val="both"/>
        <w:rPr>
          <w:rFonts w:ascii="Arial" w:eastAsia="Tahoma" w:hAnsi="Arial" w:cs="Arial"/>
          <w:sz w:val="22"/>
          <w:szCs w:val="22"/>
        </w:rPr>
      </w:pPr>
    </w:p>
    <w:p w14:paraId="4F24D5A0" w14:textId="77777777" w:rsidR="00BD3393" w:rsidRPr="004C5984" w:rsidRDefault="00BD3393" w:rsidP="00BD3393">
      <w:pPr>
        <w:spacing w:line="276" w:lineRule="auto"/>
        <w:jc w:val="both"/>
        <w:rPr>
          <w:rFonts w:ascii="Arial" w:eastAsia="Tahoma" w:hAnsi="Arial" w:cs="Arial"/>
          <w:sz w:val="22"/>
          <w:szCs w:val="22"/>
        </w:rPr>
      </w:pPr>
      <w:r w:rsidRPr="004C5984">
        <w:rPr>
          <w:rFonts w:ascii="Arial" w:eastAsia="Tahoma" w:hAnsi="Arial" w:cs="Arial"/>
          <w:sz w:val="22"/>
          <w:szCs w:val="22"/>
        </w:rPr>
        <w:t>___________________</w:t>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sz w:val="22"/>
          <w:szCs w:val="22"/>
        </w:rPr>
        <w:tab/>
      </w:r>
      <w:r w:rsidRPr="004C5984">
        <w:rPr>
          <w:rFonts w:ascii="Arial" w:eastAsia="Tahoma" w:hAnsi="Arial" w:cs="Arial"/>
          <w:sz w:val="22"/>
          <w:szCs w:val="22"/>
        </w:rPr>
        <w:tab/>
      </w:r>
      <w:r w:rsidRPr="00CB46D3">
        <w:rPr>
          <w:rFonts w:ascii="Arial" w:eastAsia="Tahoma" w:hAnsi="Arial" w:cs="Arial"/>
          <w:sz w:val="22"/>
          <w:szCs w:val="22"/>
          <w:highlight w:val="yellow"/>
        </w:rPr>
        <w:t>__________________</w:t>
      </w:r>
      <w:r w:rsidRPr="004C5984">
        <w:rPr>
          <w:rFonts w:ascii="Arial" w:eastAsia="Tahoma" w:hAnsi="Arial" w:cs="Arial"/>
          <w:sz w:val="22"/>
          <w:szCs w:val="22"/>
        </w:rPr>
        <w:tab/>
      </w:r>
    </w:p>
    <w:p w14:paraId="53244B38" w14:textId="1D626B00" w:rsidR="00BD3393" w:rsidRPr="004C5984" w:rsidRDefault="000E588B" w:rsidP="00BD3393">
      <w:pPr>
        <w:spacing w:line="276" w:lineRule="auto"/>
        <w:ind w:firstLine="720"/>
        <w:jc w:val="both"/>
        <w:rPr>
          <w:rFonts w:ascii="Arial" w:eastAsia="Tahoma" w:hAnsi="Arial" w:cs="Arial"/>
          <w:sz w:val="22"/>
          <w:szCs w:val="22"/>
        </w:rPr>
      </w:pPr>
      <w:r>
        <w:rPr>
          <w:rFonts w:ascii="Arial" w:eastAsia="Tahoma" w:hAnsi="Arial" w:cs="Arial"/>
          <w:sz w:val="22"/>
          <w:szCs w:val="22"/>
        </w:rPr>
        <w:t>Objednatel</w:t>
      </w:r>
      <w:r w:rsidR="00BD3393" w:rsidRPr="004C5984">
        <w:rPr>
          <w:rFonts w:ascii="Arial" w:eastAsia="Tahoma" w:hAnsi="Arial" w:cs="Arial"/>
          <w:sz w:val="22"/>
          <w:szCs w:val="22"/>
        </w:rPr>
        <w:tab/>
      </w:r>
      <w:r w:rsidR="00BD3393" w:rsidRPr="004C5984">
        <w:rPr>
          <w:rFonts w:ascii="Arial" w:eastAsia="Tahoma" w:hAnsi="Arial" w:cs="Arial"/>
          <w:sz w:val="22"/>
          <w:szCs w:val="22"/>
        </w:rPr>
        <w:tab/>
      </w:r>
      <w:r w:rsidR="00BD3393" w:rsidRPr="004C5984">
        <w:rPr>
          <w:rFonts w:ascii="Arial" w:eastAsia="Tahoma" w:hAnsi="Arial" w:cs="Arial"/>
          <w:sz w:val="22"/>
          <w:szCs w:val="22"/>
        </w:rPr>
        <w:tab/>
      </w:r>
      <w:r w:rsidR="00BD3393" w:rsidRPr="004C5984">
        <w:rPr>
          <w:rFonts w:ascii="Arial" w:eastAsia="Tahoma" w:hAnsi="Arial" w:cs="Arial"/>
          <w:sz w:val="22"/>
          <w:szCs w:val="22"/>
        </w:rPr>
        <w:tab/>
      </w:r>
      <w:r w:rsidR="00BD3393" w:rsidRPr="004C5984">
        <w:rPr>
          <w:rFonts w:ascii="Arial" w:eastAsia="Tahoma" w:hAnsi="Arial" w:cs="Arial"/>
          <w:sz w:val="22"/>
          <w:szCs w:val="22"/>
        </w:rPr>
        <w:tab/>
      </w:r>
      <w:r w:rsidR="00BD3393" w:rsidRPr="004C5984">
        <w:rPr>
          <w:rFonts w:ascii="Arial" w:eastAsia="Tahoma" w:hAnsi="Arial" w:cs="Arial"/>
          <w:sz w:val="22"/>
          <w:szCs w:val="22"/>
        </w:rPr>
        <w:tab/>
      </w:r>
      <w:r>
        <w:rPr>
          <w:rFonts w:ascii="Arial" w:eastAsia="Tahoma" w:hAnsi="Arial" w:cs="Arial"/>
          <w:sz w:val="22"/>
          <w:szCs w:val="22"/>
        </w:rPr>
        <w:t>Zhotovitel</w:t>
      </w:r>
    </w:p>
    <w:p w14:paraId="326672FE" w14:textId="77777777" w:rsidR="00731FB5" w:rsidRPr="004C5984" w:rsidRDefault="00731FB5">
      <w:pPr>
        <w:rPr>
          <w:sz w:val="22"/>
          <w:szCs w:val="22"/>
        </w:rPr>
      </w:pPr>
    </w:p>
    <w:sectPr w:rsidR="00731FB5" w:rsidRPr="004C5984" w:rsidSect="003B3633">
      <w:pgSz w:w="11906" w:h="16838"/>
      <w:pgMar w:top="720" w:right="720" w:bottom="720" w:left="720"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AC94F" w16cid:durableId="2D0F3E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6A9FD" w14:textId="77777777" w:rsidR="008155FA" w:rsidRDefault="008155FA" w:rsidP="00BD3393">
      <w:r>
        <w:separator/>
      </w:r>
    </w:p>
  </w:endnote>
  <w:endnote w:type="continuationSeparator" w:id="0">
    <w:p w14:paraId="10B74E0A" w14:textId="77777777" w:rsidR="008155FA" w:rsidRDefault="008155FA" w:rsidP="00B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31EC7" w14:textId="77777777" w:rsidR="008155FA" w:rsidRDefault="008155FA" w:rsidP="00BD3393">
      <w:r>
        <w:separator/>
      </w:r>
    </w:p>
  </w:footnote>
  <w:footnote w:type="continuationSeparator" w:id="0">
    <w:p w14:paraId="7C13C32B" w14:textId="77777777" w:rsidR="008155FA" w:rsidRDefault="008155FA" w:rsidP="00BD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7A45F48"/>
    <w:name w:val="WW8Num6"/>
    <w:lvl w:ilvl="0">
      <w:start w:val="1"/>
      <w:numFmt w:val="decimal"/>
      <w:lvlText w:val="%1."/>
      <w:lvlJc w:val="left"/>
      <w:pPr>
        <w:tabs>
          <w:tab w:val="num" w:pos="0"/>
        </w:tabs>
        <w:ind w:left="786" w:hanging="360"/>
      </w:pPr>
      <w:rPr>
        <w:b/>
      </w:rPr>
    </w:lvl>
    <w:lvl w:ilvl="1">
      <w:start w:val="1"/>
      <w:numFmt w:val="decimal"/>
      <w:lvlText w:val="%2."/>
      <w:lvlJc w:val="left"/>
      <w:pPr>
        <w:tabs>
          <w:tab w:val="num" w:pos="0"/>
        </w:tabs>
        <w:ind w:left="360" w:hanging="360"/>
      </w:pPr>
      <w:rPr>
        <w:rFonts w:ascii="Calibri" w:eastAsia="Times New Roman" w:hAnsi="Calibri" w:cs="Times New Roman"/>
        <w:b w:val="0"/>
      </w:rPr>
    </w:lvl>
    <w:lvl w:ilvl="2">
      <w:start w:val="1"/>
      <w:numFmt w:val="decimal"/>
      <w:lvlText w:val="%1.%2.%3"/>
      <w:lvlJc w:val="left"/>
      <w:pPr>
        <w:tabs>
          <w:tab w:val="num" w:pos="0"/>
        </w:tabs>
        <w:ind w:left="360" w:hanging="36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 w15:restartNumberingAfterBreak="0">
    <w:nsid w:val="0C850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F56B9F"/>
    <w:multiLevelType w:val="multilevel"/>
    <w:tmpl w:val="9216BDFC"/>
    <w:lvl w:ilvl="0">
      <w:start w:val="1"/>
      <w:numFmt w:val="decimal"/>
      <w:lvlText w:val="%1."/>
      <w:lvlJc w:val="left"/>
      <w:pPr>
        <w:ind w:left="360" w:hanging="360"/>
      </w:pPr>
    </w:lvl>
    <w:lvl w:ilvl="1">
      <w:start w:val="1"/>
      <w:numFmt w:val="decimal"/>
      <w:lvlText w:val="%2."/>
      <w:lvlJc w:val="left"/>
      <w:pPr>
        <w:ind w:left="792" w:hanging="432"/>
      </w:pPr>
      <w:rPr>
        <w:rFonts w:ascii="Calibri" w:eastAsia="Times New Roman"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71A82"/>
    <w:multiLevelType w:val="multilevel"/>
    <w:tmpl w:val="099ACC8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A01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0E27C2"/>
    <w:multiLevelType w:val="hybridMultilevel"/>
    <w:tmpl w:val="72349A96"/>
    <w:lvl w:ilvl="0" w:tplc="C38C880A">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DB61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966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C84F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0E4F75"/>
    <w:multiLevelType w:val="multilevel"/>
    <w:tmpl w:val="16A88FCA"/>
    <w:lvl w:ilvl="0">
      <w:start w:val="4"/>
      <w:numFmt w:val="decimal"/>
      <w:lvlText w:val="%1."/>
      <w:lvlJc w:val="left"/>
      <w:pPr>
        <w:ind w:left="390" w:hanging="390"/>
      </w:pPr>
      <w:rPr>
        <w:rFonts w:hint="default"/>
      </w:rPr>
    </w:lvl>
    <w:lvl w:ilvl="1">
      <w:start w:val="4"/>
      <w:numFmt w:val="decimal"/>
      <w:lvlText w:val="%1.%2."/>
      <w:lvlJc w:val="left"/>
      <w:pPr>
        <w:ind w:left="1945" w:hanging="720"/>
      </w:pPr>
      <w:rPr>
        <w:rFonts w:hint="default"/>
      </w:rPr>
    </w:lvl>
    <w:lvl w:ilvl="2">
      <w:start w:val="1"/>
      <w:numFmt w:val="decimal"/>
      <w:lvlText w:val="%1.%2.%3."/>
      <w:lvlJc w:val="left"/>
      <w:pPr>
        <w:ind w:left="3170" w:hanging="720"/>
      </w:pPr>
      <w:rPr>
        <w:rFonts w:hint="default"/>
      </w:rPr>
    </w:lvl>
    <w:lvl w:ilvl="3">
      <w:start w:val="1"/>
      <w:numFmt w:val="decimal"/>
      <w:lvlText w:val="%1.%2.%3.%4."/>
      <w:lvlJc w:val="left"/>
      <w:pPr>
        <w:ind w:left="4755" w:hanging="1080"/>
      </w:pPr>
      <w:rPr>
        <w:rFonts w:hint="default"/>
      </w:rPr>
    </w:lvl>
    <w:lvl w:ilvl="4">
      <w:start w:val="1"/>
      <w:numFmt w:val="decimal"/>
      <w:lvlText w:val="%1.%2.%3.%4.%5."/>
      <w:lvlJc w:val="left"/>
      <w:pPr>
        <w:ind w:left="5980" w:hanging="1080"/>
      </w:pPr>
      <w:rPr>
        <w:rFonts w:hint="default"/>
      </w:rPr>
    </w:lvl>
    <w:lvl w:ilvl="5">
      <w:start w:val="1"/>
      <w:numFmt w:val="decimal"/>
      <w:lvlText w:val="%1.%2.%3.%4.%5.%6."/>
      <w:lvlJc w:val="left"/>
      <w:pPr>
        <w:ind w:left="7565" w:hanging="1440"/>
      </w:pPr>
      <w:rPr>
        <w:rFonts w:hint="default"/>
      </w:rPr>
    </w:lvl>
    <w:lvl w:ilvl="6">
      <w:start w:val="1"/>
      <w:numFmt w:val="decimal"/>
      <w:lvlText w:val="%1.%2.%3.%4.%5.%6.%7."/>
      <w:lvlJc w:val="left"/>
      <w:pPr>
        <w:ind w:left="8790" w:hanging="1440"/>
      </w:pPr>
      <w:rPr>
        <w:rFonts w:hint="default"/>
      </w:rPr>
    </w:lvl>
    <w:lvl w:ilvl="7">
      <w:start w:val="1"/>
      <w:numFmt w:val="decimal"/>
      <w:lvlText w:val="%1.%2.%3.%4.%5.%6.%7.%8."/>
      <w:lvlJc w:val="left"/>
      <w:pPr>
        <w:ind w:left="10375" w:hanging="1800"/>
      </w:pPr>
      <w:rPr>
        <w:rFonts w:hint="default"/>
      </w:rPr>
    </w:lvl>
    <w:lvl w:ilvl="8">
      <w:start w:val="1"/>
      <w:numFmt w:val="decimal"/>
      <w:lvlText w:val="%1.%2.%3.%4.%5.%6.%7.%8.%9."/>
      <w:lvlJc w:val="left"/>
      <w:pPr>
        <w:ind w:left="11960" w:hanging="2160"/>
      </w:pPr>
      <w:rPr>
        <w:rFonts w:hint="default"/>
      </w:rPr>
    </w:lvl>
  </w:abstractNum>
  <w:abstractNum w:abstractNumId="10" w15:restartNumberingAfterBreak="0">
    <w:nsid w:val="4A2063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B22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AC6D46"/>
    <w:multiLevelType w:val="multilevel"/>
    <w:tmpl w:val="B9021D32"/>
    <w:lvl w:ilvl="0">
      <w:start w:val="1"/>
      <w:numFmt w:val="decimal"/>
      <w:lvlText w:val="%1."/>
      <w:lvlJc w:val="left"/>
      <w:pPr>
        <w:ind w:left="360" w:hanging="360"/>
      </w:pPr>
    </w:lvl>
    <w:lvl w:ilvl="1">
      <w:start w:val="1"/>
      <w:numFmt w:val="decimal"/>
      <w:lvlText w:val="%2."/>
      <w:lvlJc w:val="left"/>
      <w:pPr>
        <w:ind w:left="792" w:hanging="432"/>
      </w:pPr>
      <w:rPr>
        <w:rFonts w:ascii="Calibri" w:eastAsia="Times New Roman"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051F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0"/>
  </w:num>
  <w:num w:numId="5">
    <w:abstractNumId w:val="6"/>
  </w:num>
  <w:num w:numId="6">
    <w:abstractNumId w:val="2"/>
  </w:num>
  <w:num w:numId="7">
    <w:abstractNumId w:val="7"/>
  </w:num>
  <w:num w:numId="8">
    <w:abstractNumId w:val="12"/>
  </w:num>
  <w:num w:numId="9">
    <w:abstractNumId w:val="5"/>
  </w:num>
  <w:num w:numId="10">
    <w:abstractNumId w:val="13"/>
  </w:num>
  <w:num w:numId="11">
    <w:abstractNumId w:val="11"/>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93"/>
    <w:rsid w:val="00003213"/>
    <w:rsid w:val="000255FD"/>
    <w:rsid w:val="000336F8"/>
    <w:rsid w:val="000E588B"/>
    <w:rsid w:val="00100607"/>
    <w:rsid w:val="00157465"/>
    <w:rsid w:val="00214EAC"/>
    <w:rsid w:val="002401F0"/>
    <w:rsid w:val="0024093F"/>
    <w:rsid w:val="002A5B03"/>
    <w:rsid w:val="003641DF"/>
    <w:rsid w:val="00381154"/>
    <w:rsid w:val="003B3633"/>
    <w:rsid w:val="003F1C9C"/>
    <w:rsid w:val="00400EC4"/>
    <w:rsid w:val="004060DF"/>
    <w:rsid w:val="00495856"/>
    <w:rsid w:val="004A3298"/>
    <w:rsid w:val="004C5984"/>
    <w:rsid w:val="004F4AAD"/>
    <w:rsid w:val="00500F6D"/>
    <w:rsid w:val="00561C87"/>
    <w:rsid w:val="005A48DF"/>
    <w:rsid w:val="005C2559"/>
    <w:rsid w:val="005C5AE5"/>
    <w:rsid w:val="005D556F"/>
    <w:rsid w:val="005E5378"/>
    <w:rsid w:val="005F00E3"/>
    <w:rsid w:val="005F7B21"/>
    <w:rsid w:val="00657EDA"/>
    <w:rsid w:val="006B6276"/>
    <w:rsid w:val="006D2AB5"/>
    <w:rsid w:val="006E49CC"/>
    <w:rsid w:val="00731FB5"/>
    <w:rsid w:val="00743DA7"/>
    <w:rsid w:val="00746500"/>
    <w:rsid w:val="007A5217"/>
    <w:rsid w:val="007E2910"/>
    <w:rsid w:val="008155FA"/>
    <w:rsid w:val="00846DD1"/>
    <w:rsid w:val="00905334"/>
    <w:rsid w:val="009133D2"/>
    <w:rsid w:val="00934E15"/>
    <w:rsid w:val="009A7E7E"/>
    <w:rsid w:val="009B4693"/>
    <w:rsid w:val="009C7D58"/>
    <w:rsid w:val="009F390F"/>
    <w:rsid w:val="00AD2DED"/>
    <w:rsid w:val="00AE5B36"/>
    <w:rsid w:val="00BC4D14"/>
    <w:rsid w:val="00BD03E2"/>
    <w:rsid w:val="00BD30CC"/>
    <w:rsid w:val="00BD3393"/>
    <w:rsid w:val="00C06D84"/>
    <w:rsid w:val="00C1401B"/>
    <w:rsid w:val="00C17C1F"/>
    <w:rsid w:val="00C23FEE"/>
    <w:rsid w:val="00C802C0"/>
    <w:rsid w:val="00CB46D3"/>
    <w:rsid w:val="00CD3802"/>
    <w:rsid w:val="00CD3E50"/>
    <w:rsid w:val="00CD7B6E"/>
    <w:rsid w:val="00DF06A2"/>
    <w:rsid w:val="00E54330"/>
    <w:rsid w:val="00E5676B"/>
    <w:rsid w:val="00E65031"/>
    <w:rsid w:val="00E7796A"/>
    <w:rsid w:val="00EC768E"/>
    <w:rsid w:val="00F05A98"/>
    <w:rsid w:val="00F0729A"/>
    <w:rsid w:val="00F444CA"/>
    <w:rsid w:val="00F800C6"/>
    <w:rsid w:val="00F851D0"/>
    <w:rsid w:val="00FD6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188D6"/>
  <w15:docId w15:val="{83B9F428-E112-4CF5-A195-6E06AFCA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3393"/>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rsid w:val="00BD3393"/>
  </w:style>
  <w:style w:type="paragraph" w:styleId="Zkladntext">
    <w:name w:val="Body Text"/>
    <w:basedOn w:val="Normln"/>
    <w:link w:val="ZkladntextChar"/>
    <w:rsid w:val="00BD3393"/>
    <w:pPr>
      <w:spacing w:after="120"/>
    </w:pPr>
  </w:style>
  <w:style w:type="character" w:customStyle="1" w:styleId="ZkladntextChar">
    <w:name w:val="Základní text Char"/>
    <w:basedOn w:val="Standardnpsmoodstavce"/>
    <w:link w:val="Zkladntext"/>
    <w:rsid w:val="00BD3393"/>
    <w:rPr>
      <w:rFonts w:ascii="Times New Roman" w:eastAsia="Times New Roman" w:hAnsi="Times New Roman" w:cs="Times New Roman"/>
      <w:kern w:val="1"/>
      <w:sz w:val="24"/>
      <w:szCs w:val="24"/>
      <w:lang w:eastAsia="hi-IN" w:bidi="hi-IN"/>
    </w:rPr>
  </w:style>
  <w:style w:type="paragraph" w:customStyle="1" w:styleId="Zkladntextodsazen31">
    <w:name w:val="Základní text odsazený 31"/>
    <w:basedOn w:val="Normln"/>
    <w:rsid w:val="00BD3393"/>
    <w:pPr>
      <w:widowControl/>
      <w:autoSpaceDE/>
      <w:spacing w:after="120" w:line="276" w:lineRule="auto"/>
      <w:ind w:left="283"/>
    </w:pPr>
    <w:rPr>
      <w:rFonts w:ascii="Calibri" w:eastAsia="Calibri" w:hAnsi="Calibri" w:cs="Calibri"/>
      <w:kern w:val="0"/>
      <w:sz w:val="16"/>
      <w:szCs w:val="16"/>
      <w:lang w:eastAsia="ar-SA" w:bidi="ar-SA"/>
    </w:rPr>
  </w:style>
  <w:style w:type="character" w:styleId="Odkaznakoment">
    <w:name w:val="annotation reference"/>
    <w:uiPriority w:val="99"/>
    <w:semiHidden/>
    <w:unhideWhenUsed/>
    <w:rsid w:val="00BD3393"/>
    <w:rPr>
      <w:sz w:val="16"/>
      <w:szCs w:val="16"/>
    </w:rPr>
  </w:style>
  <w:style w:type="paragraph" w:styleId="Textkomente">
    <w:name w:val="annotation text"/>
    <w:basedOn w:val="Normln"/>
    <w:link w:val="TextkomenteChar"/>
    <w:uiPriority w:val="99"/>
    <w:semiHidden/>
    <w:unhideWhenUsed/>
    <w:rsid w:val="00BD3393"/>
    <w:rPr>
      <w:rFonts w:cs="Mangal"/>
      <w:sz w:val="20"/>
      <w:szCs w:val="18"/>
    </w:rPr>
  </w:style>
  <w:style w:type="character" w:customStyle="1" w:styleId="TextkomenteChar">
    <w:name w:val="Text komentáře Char"/>
    <w:basedOn w:val="Standardnpsmoodstavce"/>
    <w:link w:val="Textkomente"/>
    <w:uiPriority w:val="99"/>
    <w:semiHidden/>
    <w:rsid w:val="00BD3393"/>
    <w:rPr>
      <w:rFonts w:ascii="Times New Roman" w:eastAsia="Times New Roman" w:hAnsi="Times New Roman" w:cs="Mangal"/>
      <w:kern w:val="1"/>
      <w:sz w:val="20"/>
      <w:szCs w:val="18"/>
      <w:lang w:eastAsia="hi-IN" w:bidi="hi-IN"/>
    </w:rPr>
  </w:style>
  <w:style w:type="character" w:styleId="Hypertextovodkaz">
    <w:name w:val="Hyperlink"/>
    <w:basedOn w:val="Standardnpsmoodstavce"/>
    <w:uiPriority w:val="99"/>
    <w:unhideWhenUsed/>
    <w:rsid w:val="00BD3393"/>
    <w:rPr>
      <w:color w:val="0000FF" w:themeColor="hyperlink"/>
      <w:u w:val="single"/>
    </w:rPr>
  </w:style>
  <w:style w:type="paragraph" w:styleId="Odstavecseseznamem">
    <w:name w:val="List Paragraph"/>
    <w:basedOn w:val="Normln"/>
    <w:uiPriority w:val="34"/>
    <w:qFormat/>
    <w:rsid w:val="00BD3393"/>
    <w:pPr>
      <w:ind w:left="720"/>
      <w:contextualSpacing/>
    </w:pPr>
    <w:rPr>
      <w:rFonts w:cs="Mangal"/>
      <w:szCs w:val="21"/>
    </w:rPr>
  </w:style>
  <w:style w:type="paragraph" w:styleId="Textbubliny">
    <w:name w:val="Balloon Text"/>
    <w:basedOn w:val="Normln"/>
    <w:link w:val="TextbublinyChar"/>
    <w:uiPriority w:val="99"/>
    <w:semiHidden/>
    <w:unhideWhenUsed/>
    <w:rsid w:val="00BD3393"/>
    <w:rPr>
      <w:rFonts w:ascii="Tahoma" w:hAnsi="Tahoma" w:cs="Mangal"/>
      <w:sz w:val="16"/>
      <w:szCs w:val="14"/>
    </w:rPr>
  </w:style>
  <w:style w:type="character" w:customStyle="1" w:styleId="TextbublinyChar">
    <w:name w:val="Text bubliny Char"/>
    <w:basedOn w:val="Standardnpsmoodstavce"/>
    <w:link w:val="Textbubliny"/>
    <w:uiPriority w:val="99"/>
    <w:semiHidden/>
    <w:rsid w:val="00BD3393"/>
    <w:rPr>
      <w:rFonts w:ascii="Tahoma" w:eastAsia="Times New Roman" w:hAnsi="Tahoma" w:cs="Mangal"/>
      <w:kern w:val="1"/>
      <w:sz w:val="16"/>
      <w:szCs w:val="14"/>
      <w:lang w:eastAsia="hi-IN" w:bidi="hi-IN"/>
    </w:rPr>
  </w:style>
  <w:style w:type="paragraph" w:styleId="Zhlav">
    <w:name w:val="header"/>
    <w:basedOn w:val="Normln"/>
    <w:link w:val="ZhlavChar"/>
    <w:uiPriority w:val="99"/>
    <w:unhideWhenUsed/>
    <w:rsid w:val="00BD339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D3393"/>
    <w:rPr>
      <w:rFonts w:ascii="Times New Roman" w:eastAsia="Times New Roman" w:hAnsi="Times New Roman" w:cs="Mangal"/>
      <w:kern w:val="1"/>
      <w:sz w:val="24"/>
      <w:szCs w:val="21"/>
      <w:lang w:eastAsia="hi-IN" w:bidi="hi-IN"/>
    </w:rPr>
  </w:style>
  <w:style w:type="paragraph" w:styleId="Zpat">
    <w:name w:val="footer"/>
    <w:basedOn w:val="Normln"/>
    <w:link w:val="ZpatChar"/>
    <w:uiPriority w:val="99"/>
    <w:unhideWhenUsed/>
    <w:rsid w:val="00BD3393"/>
    <w:pPr>
      <w:tabs>
        <w:tab w:val="center" w:pos="4536"/>
        <w:tab w:val="right" w:pos="9072"/>
      </w:tabs>
    </w:pPr>
    <w:rPr>
      <w:rFonts w:cs="Mangal"/>
      <w:szCs w:val="21"/>
    </w:rPr>
  </w:style>
  <w:style w:type="character" w:customStyle="1" w:styleId="ZpatChar">
    <w:name w:val="Zápatí Char"/>
    <w:basedOn w:val="Standardnpsmoodstavce"/>
    <w:link w:val="Zpat"/>
    <w:uiPriority w:val="99"/>
    <w:rsid w:val="00BD3393"/>
    <w:rPr>
      <w:rFonts w:ascii="Times New Roman" w:eastAsia="Times New Roman" w:hAnsi="Times New Roman" w:cs="Mangal"/>
      <w:kern w:val="1"/>
      <w:sz w:val="24"/>
      <w:szCs w:val="21"/>
      <w:lang w:eastAsia="hi-IN" w:bidi="hi-IN"/>
    </w:rPr>
  </w:style>
  <w:style w:type="character" w:customStyle="1" w:styleId="UnresolvedMention">
    <w:name w:val="Unresolved Mention"/>
    <w:basedOn w:val="Standardnpsmoodstavce"/>
    <w:uiPriority w:val="99"/>
    <w:semiHidden/>
    <w:unhideWhenUsed/>
    <w:rsid w:val="00F800C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23FEE"/>
    <w:rPr>
      <w:b/>
      <w:bCs/>
    </w:rPr>
  </w:style>
  <w:style w:type="character" w:customStyle="1" w:styleId="PedmtkomenteChar">
    <w:name w:val="Předmět komentáře Char"/>
    <w:basedOn w:val="TextkomenteChar"/>
    <w:link w:val="Pedmtkomente"/>
    <w:uiPriority w:val="99"/>
    <w:semiHidden/>
    <w:rsid w:val="00C23FEE"/>
    <w:rPr>
      <w:rFonts w:ascii="Times New Roman" w:eastAsia="Times New Roman" w:hAnsi="Times New Roman" w:cs="Mangal"/>
      <w:b/>
      <w:bCs/>
      <w:kern w:val="1"/>
      <w:sz w:val="20"/>
      <w:szCs w:val="18"/>
      <w:lang w:eastAsia="hi-IN" w:bidi="hi-IN"/>
    </w:rPr>
  </w:style>
  <w:style w:type="paragraph" w:customStyle="1" w:styleId="2nesltext">
    <w:name w:val="2nečísl.text"/>
    <w:basedOn w:val="Normln"/>
    <w:qFormat/>
    <w:rsid w:val="005C2559"/>
    <w:pPr>
      <w:widowControl/>
      <w:autoSpaceDE/>
      <w:spacing w:before="240" w:after="240"/>
      <w:contextualSpacing/>
      <w:jc w:val="both"/>
    </w:pPr>
    <w:rPr>
      <w:rFonts w:ascii="Calibri" w:eastAsia="Calibri" w:hAnsi="Calibri"/>
      <w:kern w:val="0"/>
      <w:sz w:val="22"/>
      <w:szCs w:val="22"/>
      <w:lang w:eastAsia="zh-CN" w:bidi="ar-SA"/>
    </w:rPr>
  </w:style>
  <w:style w:type="paragraph" w:customStyle="1" w:styleId="2sltext">
    <w:name w:val="2čísl.text"/>
    <w:basedOn w:val="Normln"/>
    <w:qFormat/>
    <w:rsid w:val="00E5676B"/>
    <w:pPr>
      <w:widowControl/>
      <w:tabs>
        <w:tab w:val="left" w:pos="0"/>
        <w:tab w:val="left" w:pos="360"/>
      </w:tabs>
      <w:autoSpaceDE/>
      <w:spacing w:before="240" w:after="240"/>
      <w:jc w:val="both"/>
    </w:pPr>
    <w:rPr>
      <w:rFonts w:ascii="Calibri" w:hAnsi="Calibri"/>
      <w:kern w:val="0"/>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nfo@msstrojar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1080</Words>
  <Characters>6373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ředitelka</dc:creator>
  <cp:lastModifiedBy>Šiklová Lenka</cp:lastModifiedBy>
  <cp:revision>18</cp:revision>
  <dcterms:created xsi:type="dcterms:W3CDTF">2026-01-12T08:58:00Z</dcterms:created>
  <dcterms:modified xsi:type="dcterms:W3CDTF">2026-01-16T08:13:00Z</dcterms:modified>
</cp:coreProperties>
</file>