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097F6" w14:textId="77777777" w:rsidR="00EF27B5" w:rsidRPr="00036FF4" w:rsidRDefault="00EF27B5" w:rsidP="003D2290">
      <w:pPr>
        <w:spacing w:after="0"/>
        <w:jc w:val="both"/>
        <w:rPr>
          <w:rFonts w:ascii="Times New Roman" w:hAnsi="Times New Roman" w:cs="Times New Roman"/>
          <w:b/>
        </w:rPr>
      </w:pPr>
      <w:r w:rsidRPr="00036FF4">
        <w:rPr>
          <w:rFonts w:ascii="Times New Roman" w:hAnsi="Times New Roman" w:cs="Times New Roman"/>
          <w:b/>
        </w:rPr>
        <w:t>Technické a funkční požadavk</w:t>
      </w:r>
      <w:r w:rsidR="003D2290" w:rsidRPr="00036FF4">
        <w:rPr>
          <w:rFonts w:ascii="Times New Roman" w:hAnsi="Times New Roman" w:cs="Times New Roman"/>
          <w:b/>
        </w:rPr>
        <w:t>y – příloha č. 1 smlouvy o dílo</w:t>
      </w:r>
    </w:p>
    <w:p w14:paraId="0D329415" w14:textId="77777777" w:rsidR="003D2290" w:rsidRPr="00036FF4" w:rsidRDefault="003D2290" w:rsidP="003D2290">
      <w:pPr>
        <w:spacing w:after="0"/>
        <w:jc w:val="both"/>
        <w:rPr>
          <w:rFonts w:ascii="Times New Roman" w:hAnsi="Times New Roman" w:cs="Times New Roman"/>
          <w:b/>
        </w:rPr>
      </w:pPr>
    </w:p>
    <w:p w14:paraId="6867A9B1" w14:textId="77777777" w:rsidR="002B702F" w:rsidRPr="00036FF4" w:rsidRDefault="002B702F" w:rsidP="003D2290">
      <w:pPr>
        <w:spacing w:after="0" w:line="240" w:lineRule="auto"/>
        <w:jc w:val="both"/>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Preambule:</w:t>
      </w:r>
    </w:p>
    <w:p w14:paraId="6BE5D0C0" w14:textId="77777777" w:rsidR="003D2290" w:rsidRPr="00036FF4" w:rsidRDefault="003D2290" w:rsidP="003D2290">
      <w:pPr>
        <w:spacing w:after="0" w:line="240" w:lineRule="auto"/>
        <w:jc w:val="both"/>
        <w:rPr>
          <w:rFonts w:ascii="Times New Roman" w:hAnsi="Times New Roman" w:cs="Times New Roman"/>
        </w:rPr>
      </w:pPr>
    </w:p>
    <w:p w14:paraId="6A8653B4" w14:textId="77777777" w:rsidR="005A471E" w:rsidRPr="00036FF4" w:rsidRDefault="005A471E" w:rsidP="005A471E">
      <w:pPr>
        <w:pStyle w:val="Nadpis3"/>
        <w:spacing w:before="0" w:beforeAutospacing="0" w:after="0" w:afterAutospacing="0"/>
        <w:jc w:val="both"/>
        <w:rPr>
          <w:sz w:val="22"/>
          <w:szCs w:val="22"/>
        </w:rPr>
      </w:pPr>
      <w:r w:rsidRPr="00036FF4">
        <w:rPr>
          <w:rStyle w:val="Siln"/>
          <w:b/>
          <w:bCs/>
          <w:sz w:val="22"/>
          <w:szCs w:val="22"/>
        </w:rPr>
        <w:t>Závaznost technických a funkčních požadavků</w:t>
      </w:r>
    </w:p>
    <w:p w14:paraId="3E460745" w14:textId="77777777" w:rsidR="005A471E" w:rsidRPr="00036FF4" w:rsidRDefault="005A471E" w:rsidP="005A471E">
      <w:pPr>
        <w:pStyle w:val="Normlnweb"/>
        <w:spacing w:before="0" w:beforeAutospacing="0" w:after="0" w:afterAutospacing="0"/>
        <w:jc w:val="both"/>
        <w:rPr>
          <w:sz w:val="22"/>
          <w:szCs w:val="22"/>
        </w:rPr>
      </w:pPr>
      <w:r w:rsidRPr="00036FF4">
        <w:rPr>
          <w:sz w:val="22"/>
          <w:szCs w:val="22"/>
        </w:rPr>
        <w:t xml:space="preserve">Tyto Technické a funkční požadavky vymezují závazný minimální rozsah Díla a představují nedílnou součást zadání a smluvního plnění v režimu Design &amp; </w:t>
      </w:r>
      <w:proofErr w:type="spellStart"/>
      <w:r w:rsidRPr="00036FF4">
        <w:rPr>
          <w:sz w:val="22"/>
          <w:szCs w:val="22"/>
        </w:rPr>
        <w:t>Build</w:t>
      </w:r>
      <w:proofErr w:type="spellEnd"/>
      <w:r w:rsidRPr="00036FF4">
        <w:rPr>
          <w:sz w:val="22"/>
          <w:szCs w:val="22"/>
        </w:rPr>
        <w:t>. Veškeré technické, funkční, provozní, dispoziční a kvalitativní požadavky uvedené v tomto dokumentu se považují za závazné technické a funkční požadavky Objednatele a tvoří minimální standard a rozsah řešení Díla, který je Zhotovitel povinen v rámci plnění Díla a jeho ceny naplnit, není-li výslovně uvedeno jinak.</w:t>
      </w:r>
    </w:p>
    <w:p w14:paraId="1F91A49B" w14:textId="77777777" w:rsidR="005A471E" w:rsidRPr="00036FF4" w:rsidRDefault="005A471E" w:rsidP="005A471E">
      <w:pPr>
        <w:pStyle w:val="Normlnweb"/>
        <w:spacing w:before="0" w:beforeAutospacing="0" w:after="0" w:afterAutospacing="0"/>
        <w:jc w:val="both"/>
        <w:rPr>
          <w:sz w:val="22"/>
          <w:szCs w:val="22"/>
        </w:rPr>
      </w:pPr>
    </w:p>
    <w:p w14:paraId="31648D2D" w14:textId="77777777" w:rsidR="005A471E" w:rsidRPr="00036FF4" w:rsidRDefault="005A471E" w:rsidP="005A471E">
      <w:pPr>
        <w:pStyle w:val="Normlnweb"/>
        <w:spacing w:before="0" w:beforeAutospacing="0" w:after="0" w:afterAutospacing="0"/>
        <w:jc w:val="both"/>
        <w:rPr>
          <w:sz w:val="22"/>
          <w:szCs w:val="22"/>
        </w:rPr>
      </w:pPr>
      <w:r w:rsidRPr="00036FF4">
        <w:rPr>
          <w:sz w:val="22"/>
          <w:szCs w:val="22"/>
        </w:rPr>
        <w:t>Skutečnost, že některé požadavky mohou být v dalších stupních projektové dokumentace dále upřesněny, konkretizovány nebo rozpracovány, nemění jejich závaznost ani skutečnost, že jsou součástí plnění Zhotovitele.</w:t>
      </w:r>
    </w:p>
    <w:p w14:paraId="7988BA08" w14:textId="77777777" w:rsidR="003D2290" w:rsidRPr="00036FF4" w:rsidRDefault="003D2290" w:rsidP="005A471E">
      <w:pPr>
        <w:spacing w:after="0" w:line="240" w:lineRule="auto"/>
        <w:jc w:val="both"/>
        <w:rPr>
          <w:rFonts w:ascii="Times New Roman" w:eastAsia="Times New Roman" w:hAnsi="Times New Roman" w:cs="Times New Roman"/>
          <w:b/>
          <w:bCs/>
          <w:lang w:eastAsia="cs-CZ"/>
        </w:rPr>
      </w:pPr>
    </w:p>
    <w:p w14:paraId="0D55B813" w14:textId="77777777" w:rsidR="005A471E" w:rsidRPr="00036FF4" w:rsidRDefault="005A471E" w:rsidP="005A471E">
      <w:pPr>
        <w:pStyle w:val="Nadpis3"/>
        <w:spacing w:before="0" w:beforeAutospacing="0" w:after="0" w:afterAutospacing="0"/>
        <w:jc w:val="both"/>
        <w:rPr>
          <w:sz w:val="22"/>
          <w:szCs w:val="22"/>
        </w:rPr>
      </w:pPr>
      <w:r w:rsidRPr="00036FF4">
        <w:rPr>
          <w:rStyle w:val="Siln"/>
          <w:b/>
          <w:bCs/>
          <w:sz w:val="22"/>
          <w:szCs w:val="22"/>
        </w:rPr>
        <w:t>Vazba na technické předpisy a odpovědnost Zhotovitele</w:t>
      </w:r>
    </w:p>
    <w:p w14:paraId="2C836B6C" w14:textId="77777777" w:rsidR="005A471E" w:rsidRPr="00036FF4" w:rsidRDefault="005A471E" w:rsidP="005A471E">
      <w:pPr>
        <w:pStyle w:val="Normlnweb"/>
        <w:spacing w:before="0" w:beforeAutospacing="0" w:after="0" w:afterAutospacing="0"/>
        <w:jc w:val="both"/>
        <w:rPr>
          <w:sz w:val="22"/>
          <w:szCs w:val="22"/>
        </w:rPr>
      </w:pPr>
      <w:r w:rsidRPr="00036FF4">
        <w:rPr>
          <w:sz w:val="22"/>
          <w:szCs w:val="22"/>
        </w:rPr>
        <w:t>Technické a funkční požadavky se uplatňují v návaznosti na povinnosti Zhotovitele vyplývající ze smlouvy o dílo, zejména z ustanovení upravujících závaznost právních předpisů, technických norem a odpovědnost Zhotovitele za volbu a správnost technického řešení. Povinnost splnit Technické a funkční požadavky nezbavuje Zhotovitele odpovědnosti za zajištění souladu Díla s právními předpisy, technickými normami a závaznými stanovisky dotčených orgánů.</w:t>
      </w:r>
    </w:p>
    <w:p w14:paraId="48BCE2C1" w14:textId="77777777" w:rsidR="005A471E" w:rsidRPr="00036FF4" w:rsidRDefault="005A471E" w:rsidP="005A471E">
      <w:pPr>
        <w:spacing w:after="0" w:line="240" w:lineRule="auto"/>
        <w:jc w:val="both"/>
        <w:rPr>
          <w:rFonts w:ascii="Times New Roman" w:eastAsia="Times New Roman" w:hAnsi="Times New Roman" w:cs="Times New Roman"/>
          <w:b/>
          <w:bCs/>
          <w:lang w:eastAsia="cs-CZ"/>
        </w:rPr>
      </w:pPr>
    </w:p>
    <w:p w14:paraId="1153DBC2" w14:textId="77777777" w:rsidR="002B702F" w:rsidRPr="00036FF4" w:rsidRDefault="002B702F" w:rsidP="005A471E">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b/>
          <w:bCs/>
          <w:lang w:eastAsia="cs-CZ"/>
        </w:rPr>
        <w:t>Závaznost funkčního</w:t>
      </w:r>
      <w:r w:rsidR="001A080F" w:rsidRPr="00036FF4">
        <w:rPr>
          <w:rFonts w:ascii="Times New Roman" w:eastAsia="Times New Roman" w:hAnsi="Times New Roman" w:cs="Times New Roman"/>
          <w:b/>
          <w:bCs/>
          <w:lang w:eastAsia="cs-CZ"/>
        </w:rPr>
        <w:t xml:space="preserve"> a provozního</w:t>
      </w:r>
      <w:r w:rsidRPr="00036FF4">
        <w:rPr>
          <w:rFonts w:ascii="Times New Roman" w:eastAsia="Times New Roman" w:hAnsi="Times New Roman" w:cs="Times New Roman"/>
          <w:b/>
          <w:bCs/>
          <w:lang w:eastAsia="cs-CZ"/>
        </w:rPr>
        <w:t xml:space="preserve"> výsledku</w:t>
      </w:r>
    </w:p>
    <w:p w14:paraId="59226C8E" w14:textId="77777777" w:rsidR="001A080F" w:rsidRPr="00036FF4" w:rsidRDefault="002B702F" w:rsidP="00E109D0">
      <w:pPr>
        <w:spacing w:after="0" w:line="240" w:lineRule="auto"/>
        <w:jc w:val="both"/>
        <w:rPr>
          <w:rFonts w:ascii="Times New Roman" w:hAnsi="Times New Roman" w:cs="Times New Roman"/>
        </w:rPr>
      </w:pPr>
      <w:r w:rsidRPr="00036FF4">
        <w:rPr>
          <w:rFonts w:ascii="Times New Roman" w:eastAsia="Times New Roman" w:hAnsi="Times New Roman" w:cs="Times New Roman"/>
          <w:lang w:eastAsia="cs-CZ"/>
        </w:rPr>
        <w:t xml:space="preserve">Technické a funkční požadavky vymezují minimální závazné požadavky na funkční, provozní a kvalitativní vlastnosti </w:t>
      </w:r>
      <w:r w:rsidR="0039084D" w:rsidRPr="00036FF4">
        <w:rPr>
          <w:rFonts w:ascii="Times New Roman" w:eastAsia="Times New Roman" w:hAnsi="Times New Roman" w:cs="Times New Roman"/>
          <w:lang w:eastAsia="cs-CZ"/>
        </w:rPr>
        <w:t>D</w:t>
      </w:r>
      <w:r w:rsidRPr="00036FF4">
        <w:rPr>
          <w:rFonts w:ascii="Times New Roman" w:eastAsia="Times New Roman" w:hAnsi="Times New Roman" w:cs="Times New Roman"/>
          <w:lang w:eastAsia="cs-CZ"/>
        </w:rPr>
        <w:t>íla.</w:t>
      </w:r>
      <w:r w:rsidR="00E109D0" w:rsidRPr="00036FF4">
        <w:rPr>
          <w:rFonts w:ascii="Times New Roman" w:eastAsia="Times New Roman" w:hAnsi="Times New Roman" w:cs="Times New Roman"/>
          <w:lang w:eastAsia="cs-CZ"/>
        </w:rPr>
        <w:t xml:space="preserve"> </w:t>
      </w:r>
      <w:r w:rsidRPr="00036FF4">
        <w:rPr>
          <w:rFonts w:ascii="Times New Roman" w:eastAsia="Times New Roman" w:hAnsi="Times New Roman" w:cs="Times New Roman"/>
          <w:lang w:eastAsia="cs-CZ"/>
        </w:rPr>
        <w:t xml:space="preserve">Splnění jednotlivých technických parametrů, návrhů nebo dílčích řešení samo o sobě neznamená splnění těchto požadavků, pokud výsledné </w:t>
      </w:r>
      <w:r w:rsidR="00911563" w:rsidRPr="00036FF4">
        <w:rPr>
          <w:rFonts w:ascii="Times New Roman" w:eastAsia="Times New Roman" w:hAnsi="Times New Roman" w:cs="Times New Roman"/>
          <w:lang w:eastAsia="cs-CZ"/>
        </w:rPr>
        <w:t>D</w:t>
      </w:r>
      <w:r w:rsidRPr="00036FF4">
        <w:rPr>
          <w:rFonts w:ascii="Times New Roman" w:eastAsia="Times New Roman" w:hAnsi="Times New Roman" w:cs="Times New Roman"/>
          <w:lang w:eastAsia="cs-CZ"/>
        </w:rPr>
        <w:t>ílo jako celek nedosahuje požadovaného funkčního a provozního výsledku.</w:t>
      </w:r>
      <w:r w:rsidR="00E109D0" w:rsidRPr="00036FF4">
        <w:rPr>
          <w:rFonts w:ascii="Times New Roman" w:eastAsia="Times New Roman" w:hAnsi="Times New Roman" w:cs="Times New Roman"/>
          <w:lang w:eastAsia="cs-CZ"/>
        </w:rPr>
        <w:t xml:space="preserve"> </w:t>
      </w:r>
      <w:r w:rsidR="001A080F" w:rsidRPr="00036FF4">
        <w:rPr>
          <w:rFonts w:ascii="Times New Roman" w:hAnsi="Times New Roman" w:cs="Times New Roman"/>
        </w:rPr>
        <w:t>V případě rozporu mezi navrženým technickým řešením a požadovaným funkčním a provozním výsledkem má přednost funkční a provozní výsledek.</w:t>
      </w:r>
    </w:p>
    <w:p w14:paraId="18AB5D94" w14:textId="77777777" w:rsidR="00E109D0" w:rsidRPr="00036FF4" w:rsidRDefault="00E109D0" w:rsidP="00E109D0">
      <w:pPr>
        <w:pStyle w:val="Nadpis3"/>
        <w:spacing w:before="0" w:beforeAutospacing="0" w:after="0" w:afterAutospacing="0"/>
        <w:jc w:val="both"/>
        <w:rPr>
          <w:rStyle w:val="Siln"/>
          <w:b/>
          <w:bCs/>
          <w:sz w:val="22"/>
          <w:szCs w:val="22"/>
        </w:rPr>
      </w:pPr>
    </w:p>
    <w:p w14:paraId="0131B004" w14:textId="77777777" w:rsidR="00E109D0" w:rsidRPr="00036FF4" w:rsidRDefault="00E109D0" w:rsidP="00E109D0">
      <w:pPr>
        <w:pStyle w:val="Nadpis3"/>
        <w:spacing w:before="0" w:beforeAutospacing="0" w:after="0" w:afterAutospacing="0"/>
        <w:jc w:val="both"/>
        <w:rPr>
          <w:sz w:val="22"/>
          <w:szCs w:val="22"/>
        </w:rPr>
      </w:pPr>
      <w:r w:rsidRPr="00036FF4">
        <w:rPr>
          <w:rStyle w:val="Siln"/>
          <w:b/>
          <w:bCs/>
          <w:sz w:val="22"/>
          <w:szCs w:val="22"/>
        </w:rPr>
        <w:t>Prokazování funkční a provozní způsobilosti Díla</w:t>
      </w:r>
    </w:p>
    <w:p w14:paraId="6A3A343C" w14:textId="77777777" w:rsidR="00E109D0" w:rsidRPr="00036FF4" w:rsidRDefault="00E109D0" w:rsidP="00E109D0">
      <w:pPr>
        <w:pStyle w:val="Normlnweb"/>
        <w:spacing w:before="0" w:beforeAutospacing="0" w:after="0" w:afterAutospacing="0"/>
        <w:jc w:val="both"/>
        <w:rPr>
          <w:sz w:val="22"/>
          <w:szCs w:val="22"/>
        </w:rPr>
      </w:pPr>
      <w:r w:rsidRPr="00036FF4">
        <w:rPr>
          <w:sz w:val="22"/>
          <w:szCs w:val="22"/>
        </w:rPr>
        <w:t>Zhotovitel je povinen v projektové dokumentaci a při předání Díla doložit, že navržené a realizované řešení je schopné dlouhodobě a spolehlivě zajistit požadovaný funkční a provozní výsledek při maximální projektované kapacitě zařízení, při běžných provozních špičkách a při běžném a dlouhodobém provozu mateřské školy.</w:t>
      </w:r>
    </w:p>
    <w:p w14:paraId="55F2D722" w14:textId="77777777" w:rsidR="00E109D0" w:rsidRPr="00036FF4" w:rsidRDefault="00E109D0" w:rsidP="00E109D0">
      <w:pPr>
        <w:pStyle w:val="Normlnweb"/>
        <w:spacing w:before="0" w:beforeAutospacing="0" w:after="0" w:afterAutospacing="0"/>
        <w:jc w:val="both"/>
        <w:rPr>
          <w:sz w:val="22"/>
          <w:szCs w:val="22"/>
        </w:rPr>
      </w:pPr>
    </w:p>
    <w:p w14:paraId="603429E3" w14:textId="77777777" w:rsidR="00E109D0" w:rsidRPr="00036FF4" w:rsidRDefault="00E109D0" w:rsidP="00E109D0">
      <w:pPr>
        <w:pStyle w:val="Normlnweb"/>
        <w:spacing w:before="0" w:beforeAutospacing="0" w:after="0" w:afterAutospacing="0"/>
        <w:jc w:val="both"/>
        <w:rPr>
          <w:sz w:val="22"/>
          <w:szCs w:val="22"/>
        </w:rPr>
      </w:pPr>
      <w:r w:rsidRPr="00036FF4">
        <w:rPr>
          <w:sz w:val="22"/>
          <w:szCs w:val="22"/>
        </w:rPr>
        <w:t>Doložením se rozumí zejména provozní schémata, výpočty, kapacitní bilance, technické výkazy, simulace nebo jiné odborné podklady přiměřené povaze daného požadavku. Absence výslovného číselného parametru u jednotlivého požadavku nezbavuje Zhotovitele povinnosti navrhnout a realizovat řešení, které je dlouhodobě funkční, provozně spolehlivé a odpovídající účelu mateřské školy.</w:t>
      </w:r>
    </w:p>
    <w:p w14:paraId="4C37D0F1" w14:textId="77777777" w:rsidR="00E109D0" w:rsidRPr="00036FF4" w:rsidRDefault="00E109D0" w:rsidP="00E109D0">
      <w:pPr>
        <w:pStyle w:val="Normlnweb"/>
        <w:spacing w:before="0" w:beforeAutospacing="0" w:after="0" w:afterAutospacing="0"/>
        <w:jc w:val="both"/>
        <w:rPr>
          <w:sz w:val="22"/>
          <w:szCs w:val="22"/>
        </w:rPr>
      </w:pPr>
    </w:p>
    <w:p w14:paraId="14578179" w14:textId="77777777" w:rsidR="00E109D0" w:rsidRPr="00036FF4" w:rsidRDefault="00E109D0" w:rsidP="00E109D0">
      <w:pPr>
        <w:pStyle w:val="Normlnweb"/>
        <w:spacing w:before="0" w:beforeAutospacing="0" w:after="0" w:afterAutospacing="0"/>
        <w:jc w:val="both"/>
        <w:rPr>
          <w:sz w:val="22"/>
          <w:szCs w:val="22"/>
        </w:rPr>
      </w:pPr>
      <w:r w:rsidRPr="00036FF4">
        <w:rPr>
          <w:sz w:val="22"/>
          <w:szCs w:val="22"/>
        </w:rPr>
        <w:t>Za splnění Technických a funkčních požadavků se považuje pouze takové řešení, které požadovaný funkční a provozní výsledek skutečně zajišťuje v reálném provozu, nikoli pouze teoreticky, a které je při běžném provozu dlouhodobě použitelné bez nutnosti organizačních, personálních nebo provozních opatření nad rámec obvyklého provozu mateřské školy.</w:t>
      </w:r>
    </w:p>
    <w:p w14:paraId="608840AF" w14:textId="77777777" w:rsidR="00E109D0" w:rsidRPr="00036FF4" w:rsidRDefault="00E109D0" w:rsidP="00E109D0">
      <w:pPr>
        <w:pStyle w:val="Nadpis3"/>
        <w:spacing w:before="0" w:beforeAutospacing="0" w:after="0" w:afterAutospacing="0"/>
        <w:jc w:val="both"/>
        <w:rPr>
          <w:rStyle w:val="Siln"/>
          <w:b/>
          <w:bCs/>
          <w:sz w:val="22"/>
          <w:szCs w:val="22"/>
        </w:rPr>
      </w:pPr>
    </w:p>
    <w:p w14:paraId="66265CED" w14:textId="77777777" w:rsidR="0039084D" w:rsidRPr="00036FF4" w:rsidRDefault="0039084D" w:rsidP="00E109D0">
      <w:pPr>
        <w:pStyle w:val="Nadpis3"/>
        <w:spacing w:before="0" w:beforeAutospacing="0" w:after="0" w:afterAutospacing="0"/>
        <w:jc w:val="both"/>
        <w:rPr>
          <w:sz w:val="22"/>
          <w:szCs w:val="22"/>
        </w:rPr>
      </w:pPr>
      <w:r w:rsidRPr="00036FF4">
        <w:rPr>
          <w:rStyle w:val="Siln"/>
          <w:b/>
          <w:bCs/>
          <w:sz w:val="22"/>
          <w:szCs w:val="22"/>
        </w:rPr>
        <w:lastRenderedPageBreak/>
        <w:t>Princip variantního řešení</w:t>
      </w:r>
    </w:p>
    <w:p w14:paraId="68C7EAC1" w14:textId="77777777" w:rsidR="0039084D" w:rsidRPr="00036FF4" w:rsidRDefault="0039084D" w:rsidP="00E109D0">
      <w:pPr>
        <w:pStyle w:val="Normlnweb"/>
        <w:spacing w:before="0" w:beforeAutospacing="0" w:after="0" w:afterAutospacing="0"/>
        <w:jc w:val="both"/>
        <w:rPr>
          <w:sz w:val="22"/>
          <w:szCs w:val="22"/>
        </w:rPr>
      </w:pPr>
      <w:r w:rsidRPr="00036FF4">
        <w:rPr>
          <w:sz w:val="22"/>
          <w:szCs w:val="22"/>
        </w:rPr>
        <w:t>Jsou-li v tomto dokumentu připuštěny varianty technického, dispozičního nebo jiného řešení, nepředstavují tyto varianty rovnocenné alternativy ani možnost volby podle uvážení Zhotovitele. Varianty představují řízený postup řešení pro případ objektivní neproveditelnosti preferovaného řešení.</w:t>
      </w:r>
    </w:p>
    <w:p w14:paraId="5885D537" w14:textId="77777777" w:rsidR="003D2290" w:rsidRPr="00036FF4" w:rsidRDefault="003D2290" w:rsidP="00E109D0">
      <w:pPr>
        <w:pStyle w:val="Normlnweb"/>
        <w:spacing w:before="0" w:beforeAutospacing="0" w:after="0" w:afterAutospacing="0"/>
        <w:jc w:val="both"/>
        <w:rPr>
          <w:sz w:val="22"/>
          <w:szCs w:val="22"/>
        </w:rPr>
      </w:pPr>
    </w:p>
    <w:p w14:paraId="2151766D" w14:textId="77777777" w:rsidR="0039084D" w:rsidRPr="00036FF4" w:rsidRDefault="0039084D" w:rsidP="00E109D0">
      <w:pPr>
        <w:pStyle w:val="Normlnweb"/>
        <w:spacing w:before="0" w:beforeAutospacing="0" w:after="0" w:afterAutospacing="0"/>
        <w:jc w:val="both"/>
        <w:rPr>
          <w:sz w:val="22"/>
          <w:szCs w:val="22"/>
        </w:rPr>
      </w:pPr>
      <w:r w:rsidRPr="00036FF4">
        <w:rPr>
          <w:sz w:val="22"/>
          <w:szCs w:val="22"/>
        </w:rPr>
        <w:t>Zhotovitel je povinen přednostně prověřit a usilovat o realizaci řešení označeného jako preferované. Alternativní řešení je přípustné pouze tehdy, pokud Zhotovitel prokáže objektivní technickou, legislativní nebo orgány veřejné správy podmíněnou neproveditelnost řešení preferovaného, nebo pokud by realizace preferovaného řešení byla objektivně nepřiměřeně technicky náročnější ve vztahu k charakteru stavby. Taková skutečnost musí být Zhotovitelem řádně doložena a projednána s Objednatelem.</w:t>
      </w:r>
      <w:r w:rsidR="00042ECB" w:rsidRPr="00036FF4">
        <w:rPr>
          <w:sz w:val="22"/>
          <w:szCs w:val="22"/>
        </w:rPr>
        <w:t xml:space="preserve"> Nepřiměřená technická náročnost musí být doložena odborným zdůvodněním vztahujícím se ke konkrétním podmínkám stavby; ekonomická nevýhodnost nebo snaha o zjednodušení realizace se za nepřiměřenost nepovažují.</w:t>
      </w:r>
    </w:p>
    <w:p w14:paraId="4D38E619" w14:textId="77777777" w:rsidR="0039084D" w:rsidRPr="00036FF4" w:rsidRDefault="0039084D" w:rsidP="003D2290">
      <w:pPr>
        <w:pStyle w:val="Normlnweb"/>
        <w:spacing w:before="0" w:beforeAutospacing="0" w:after="0" w:afterAutospacing="0"/>
        <w:jc w:val="both"/>
        <w:rPr>
          <w:sz w:val="22"/>
          <w:szCs w:val="22"/>
        </w:rPr>
      </w:pPr>
      <w:r w:rsidRPr="00036FF4">
        <w:rPr>
          <w:sz w:val="22"/>
          <w:szCs w:val="22"/>
        </w:rPr>
        <w:t>Použití alternativního řešení v souladu s tímto principem nepředstavuje změnu Díla ani změnu zadání, pokud zůstává v souladu s těmito Technickými a funkčními požadavky.</w:t>
      </w:r>
    </w:p>
    <w:p w14:paraId="1AE03742" w14:textId="77777777" w:rsidR="00E109D0" w:rsidRPr="00036FF4" w:rsidRDefault="00E109D0" w:rsidP="003D2290">
      <w:pPr>
        <w:spacing w:after="0"/>
        <w:jc w:val="both"/>
        <w:rPr>
          <w:rFonts w:ascii="Times New Roman" w:hAnsi="Times New Roman" w:cs="Times New Roman"/>
          <w:b/>
        </w:rPr>
      </w:pPr>
    </w:p>
    <w:p w14:paraId="092A714E" w14:textId="77777777" w:rsidR="00036FF4" w:rsidRDefault="00036FF4" w:rsidP="003D2290">
      <w:pPr>
        <w:spacing w:after="0"/>
        <w:jc w:val="both"/>
        <w:rPr>
          <w:rFonts w:ascii="Times New Roman" w:hAnsi="Times New Roman" w:cs="Times New Roman"/>
          <w:b/>
        </w:rPr>
      </w:pPr>
    </w:p>
    <w:p w14:paraId="69262579" w14:textId="77777777" w:rsidR="00036FF4" w:rsidRDefault="00036FF4" w:rsidP="003D2290">
      <w:pPr>
        <w:spacing w:after="0"/>
        <w:jc w:val="both"/>
        <w:rPr>
          <w:rFonts w:ascii="Times New Roman" w:hAnsi="Times New Roman" w:cs="Times New Roman"/>
          <w:b/>
        </w:rPr>
      </w:pPr>
    </w:p>
    <w:p w14:paraId="26B4A137" w14:textId="777881A0" w:rsidR="004F31CF" w:rsidRPr="00036FF4" w:rsidRDefault="004F31CF" w:rsidP="003D2290">
      <w:pPr>
        <w:spacing w:after="0"/>
        <w:jc w:val="both"/>
        <w:rPr>
          <w:rFonts w:ascii="Times New Roman" w:hAnsi="Times New Roman" w:cs="Times New Roman"/>
          <w:b/>
        </w:rPr>
      </w:pPr>
      <w:r w:rsidRPr="00036FF4">
        <w:rPr>
          <w:rFonts w:ascii="Times New Roman" w:hAnsi="Times New Roman" w:cs="Times New Roman"/>
          <w:b/>
        </w:rPr>
        <w:t>1. ZÁKLADNÍ PROVOZNÍ PARAMETRY MŠ</w:t>
      </w:r>
    </w:p>
    <w:p w14:paraId="7A998455" w14:textId="77777777" w:rsidR="003D2290" w:rsidRPr="00036FF4" w:rsidRDefault="003D2290" w:rsidP="003D2290">
      <w:pPr>
        <w:spacing w:after="0"/>
        <w:jc w:val="both"/>
        <w:rPr>
          <w:rFonts w:ascii="Times New Roman" w:hAnsi="Times New Roman" w:cs="Times New Roman"/>
          <w:b/>
        </w:rPr>
      </w:pPr>
    </w:p>
    <w:p w14:paraId="6E76AA69" w14:textId="77777777" w:rsidR="00C30D58" w:rsidRPr="00036FF4" w:rsidRDefault="00C30D58" w:rsidP="00E53982">
      <w:pPr>
        <w:pStyle w:val="Normlnweb"/>
        <w:numPr>
          <w:ilvl w:val="1"/>
          <w:numId w:val="247"/>
        </w:numPr>
        <w:spacing w:before="0" w:beforeAutospacing="0" w:after="0" w:afterAutospacing="0"/>
        <w:jc w:val="both"/>
        <w:rPr>
          <w:b/>
          <w:sz w:val="22"/>
          <w:szCs w:val="22"/>
        </w:rPr>
      </w:pPr>
      <w:r w:rsidRPr="00036FF4">
        <w:rPr>
          <w:b/>
          <w:sz w:val="22"/>
          <w:szCs w:val="22"/>
        </w:rPr>
        <w:t>Cílová skupina a kapacita</w:t>
      </w:r>
    </w:p>
    <w:p w14:paraId="59746FF6" w14:textId="77777777" w:rsidR="00C30D58" w:rsidRPr="00036FF4" w:rsidRDefault="00C30D58"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Mateřská škola je určena pro děti ve věku </w:t>
      </w:r>
      <w:r w:rsidRPr="00036FF4">
        <w:rPr>
          <w:rFonts w:ascii="Times New Roman" w:eastAsia="Times New Roman" w:hAnsi="Times New Roman" w:cs="Times New Roman"/>
          <w:bCs/>
          <w:lang w:eastAsia="cs-CZ"/>
        </w:rPr>
        <w:t>3–7 let</w:t>
      </w:r>
      <w:r w:rsidRPr="00036FF4">
        <w:rPr>
          <w:rFonts w:ascii="Times New Roman" w:eastAsia="Times New Roman" w:hAnsi="Times New Roman" w:cs="Times New Roman"/>
          <w:lang w:eastAsia="cs-CZ"/>
        </w:rPr>
        <w:t xml:space="preserve"> a je navržena jako zařízení se </w:t>
      </w:r>
      <w:r w:rsidRPr="00036FF4">
        <w:rPr>
          <w:rFonts w:ascii="Times New Roman" w:eastAsia="Times New Roman" w:hAnsi="Times New Roman" w:cs="Times New Roman"/>
          <w:bCs/>
          <w:lang w:eastAsia="cs-CZ"/>
        </w:rPr>
        <w:t>dvěma heterogenními třídami</w:t>
      </w:r>
      <w:r w:rsidRPr="00036FF4">
        <w:rPr>
          <w:rFonts w:ascii="Times New Roman" w:eastAsia="Times New Roman" w:hAnsi="Times New Roman" w:cs="Times New Roman"/>
          <w:lang w:eastAsia="cs-CZ"/>
        </w:rPr>
        <w:t>.</w:t>
      </w:r>
      <w:r w:rsidR="00503CC5" w:rsidRPr="00036FF4">
        <w:rPr>
          <w:rFonts w:ascii="Times New Roman" w:eastAsia="Times New Roman" w:hAnsi="Times New Roman" w:cs="Times New Roman"/>
          <w:lang w:eastAsia="cs-CZ"/>
        </w:rPr>
        <w:t xml:space="preserve"> </w:t>
      </w:r>
      <w:r w:rsidRPr="00036FF4">
        <w:rPr>
          <w:rFonts w:ascii="Times New Roman" w:eastAsia="Times New Roman" w:hAnsi="Times New Roman" w:cs="Times New Roman"/>
          <w:lang w:eastAsia="cs-CZ"/>
        </w:rPr>
        <w:t xml:space="preserve">Celková maximální kapacita zařízení činí </w:t>
      </w:r>
      <w:r w:rsidRPr="00036FF4">
        <w:rPr>
          <w:rFonts w:ascii="Times New Roman" w:eastAsia="Times New Roman" w:hAnsi="Times New Roman" w:cs="Times New Roman"/>
          <w:bCs/>
          <w:lang w:eastAsia="cs-CZ"/>
        </w:rPr>
        <w:t>56 dětí</w:t>
      </w:r>
      <w:r w:rsidRPr="00036FF4">
        <w:rPr>
          <w:rFonts w:ascii="Times New Roman" w:eastAsia="Times New Roman" w:hAnsi="Times New Roman" w:cs="Times New Roman"/>
          <w:lang w:eastAsia="cs-CZ"/>
        </w:rPr>
        <w:t>, včetně případného navýšení kapacity v mezích platných právních předpisů.</w:t>
      </w:r>
    </w:p>
    <w:p w14:paraId="62F806E8" w14:textId="77777777" w:rsidR="00DD1505" w:rsidRPr="00036FF4" w:rsidRDefault="00DD1505" w:rsidP="003D2290">
      <w:pPr>
        <w:spacing w:after="0" w:line="240" w:lineRule="auto"/>
        <w:jc w:val="both"/>
        <w:rPr>
          <w:rFonts w:ascii="Times New Roman" w:eastAsia="Times New Roman" w:hAnsi="Times New Roman" w:cs="Times New Roman"/>
          <w:lang w:eastAsia="cs-CZ"/>
        </w:rPr>
      </w:pPr>
    </w:p>
    <w:p w14:paraId="602DEA9D" w14:textId="77777777" w:rsidR="003D2290" w:rsidRPr="00036FF4" w:rsidRDefault="00C30D58"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Dispoziční, provozní a hygienické řešení stavby musí umožňovat provoz mateřské školy při této maximální kapacitě bez nutnosti dodatečných stavebních úprav.</w:t>
      </w:r>
    </w:p>
    <w:p w14:paraId="5C8E7E4C" w14:textId="77777777" w:rsidR="00C30D58" w:rsidRPr="00036FF4" w:rsidRDefault="00503CC5" w:rsidP="003D2290">
      <w:pPr>
        <w:spacing w:after="0" w:line="240" w:lineRule="auto"/>
        <w:jc w:val="both"/>
        <w:rPr>
          <w:rFonts w:ascii="Times New Roman" w:hAnsi="Times New Roman" w:cs="Times New Roman"/>
        </w:rPr>
      </w:pPr>
      <w:r w:rsidRPr="00036FF4">
        <w:rPr>
          <w:rFonts w:ascii="Times New Roman" w:eastAsia="Times New Roman" w:hAnsi="Times New Roman" w:cs="Times New Roman"/>
          <w:lang w:eastAsia="cs-CZ"/>
        </w:rPr>
        <w:br/>
      </w:r>
      <w:r w:rsidRPr="00036FF4">
        <w:rPr>
          <w:rFonts w:ascii="Times New Roman" w:hAnsi="Times New Roman" w:cs="Times New Roman"/>
        </w:rPr>
        <w:t>Veškeré technické systémy, hygienické zázemí, provozní prostory a vnitřní komunikace musí být dimenzovány na maximální kapacitu 56 dětí a odpovídající počet pedagogického a provozního personálu, a to se zohledněním běžných provozních špiček (zejména ranní příchod, návrat z venkovních aktivit, stravování, úklid).</w:t>
      </w:r>
    </w:p>
    <w:p w14:paraId="61900DB6" w14:textId="77777777" w:rsidR="003D2290" w:rsidRPr="00036FF4" w:rsidRDefault="003D2290" w:rsidP="003D2290">
      <w:pPr>
        <w:pStyle w:val="Normlnweb"/>
        <w:spacing w:before="0" w:beforeAutospacing="0" w:after="0" w:afterAutospacing="0"/>
        <w:jc w:val="both"/>
        <w:rPr>
          <w:sz w:val="22"/>
          <w:szCs w:val="22"/>
        </w:rPr>
      </w:pPr>
    </w:p>
    <w:p w14:paraId="6E6AF2BB" w14:textId="77777777" w:rsidR="00C30D58" w:rsidRPr="00036FF4" w:rsidRDefault="00C30D58" w:rsidP="003D2290">
      <w:pPr>
        <w:pStyle w:val="Normlnweb"/>
        <w:spacing w:before="0" w:beforeAutospacing="0" w:after="0" w:afterAutospacing="0"/>
        <w:jc w:val="both"/>
        <w:rPr>
          <w:b/>
          <w:sz w:val="22"/>
          <w:szCs w:val="22"/>
        </w:rPr>
      </w:pPr>
      <w:r w:rsidRPr="00036FF4">
        <w:rPr>
          <w:b/>
          <w:sz w:val="22"/>
          <w:szCs w:val="22"/>
        </w:rPr>
        <w:t>1.2 Základní provozní členění</w:t>
      </w:r>
    </w:p>
    <w:p w14:paraId="17EED431" w14:textId="77777777" w:rsidR="00C30D58" w:rsidRPr="00036FF4" w:rsidRDefault="00C30D58" w:rsidP="003D2290">
      <w:pPr>
        <w:pStyle w:val="Normlnweb"/>
        <w:spacing w:before="0" w:beforeAutospacing="0" w:after="0" w:afterAutospacing="0"/>
        <w:jc w:val="both"/>
        <w:rPr>
          <w:sz w:val="22"/>
          <w:szCs w:val="22"/>
        </w:rPr>
      </w:pPr>
      <w:r w:rsidRPr="00036FF4">
        <w:rPr>
          <w:sz w:val="22"/>
          <w:szCs w:val="22"/>
        </w:rPr>
        <w:t>Každá třída mateřské školy musí mít samostatné provozní a pedagogické zázemí, zahrnující zejména:</w:t>
      </w:r>
    </w:p>
    <w:p w14:paraId="404F10C7" w14:textId="77777777" w:rsidR="00C30D58" w:rsidRPr="00036FF4" w:rsidRDefault="00C30D58" w:rsidP="00E53982">
      <w:pPr>
        <w:pStyle w:val="Normlnweb"/>
        <w:numPr>
          <w:ilvl w:val="0"/>
          <w:numId w:val="1"/>
        </w:numPr>
        <w:spacing w:before="0" w:beforeAutospacing="0" w:after="0" w:afterAutospacing="0"/>
        <w:ind w:left="0"/>
        <w:jc w:val="both"/>
        <w:rPr>
          <w:sz w:val="22"/>
          <w:szCs w:val="22"/>
        </w:rPr>
      </w:pPr>
      <w:r w:rsidRPr="00036FF4">
        <w:rPr>
          <w:sz w:val="22"/>
          <w:szCs w:val="22"/>
        </w:rPr>
        <w:t>hernu,</w:t>
      </w:r>
    </w:p>
    <w:p w14:paraId="344365E1" w14:textId="77777777" w:rsidR="00C30D58" w:rsidRPr="00036FF4" w:rsidRDefault="00C30D58" w:rsidP="00E53982">
      <w:pPr>
        <w:pStyle w:val="Normlnweb"/>
        <w:numPr>
          <w:ilvl w:val="0"/>
          <w:numId w:val="1"/>
        </w:numPr>
        <w:spacing w:before="0" w:beforeAutospacing="0" w:after="0" w:afterAutospacing="0"/>
        <w:ind w:left="0"/>
        <w:jc w:val="both"/>
        <w:rPr>
          <w:sz w:val="22"/>
          <w:szCs w:val="22"/>
        </w:rPr>
      </w:pPr>
      <w:r w:rsidRPr="00036FF4">
        <w:rPr>
          <w:sz w:val="22"/>
          <w:szCs w:val="22"/>
        </w:rPr>
        <w:t>prostor pro stolové činnosti a stravování,</w:t>
      </w:r>
    </w:p>
    <w:p w14:paraId="18A83C70" w14:textId="77777777" w:rsidR="00C30D58" w:rsidRPr="00036FF4" w:rsidRDefault="00C30D58" w:rsidP="00E53982">
      <w:pPr>
        <w:pStyle w:val="Normlnweb"/>
        <w:numPr>
          <w:ilvl w:val="0"/>
          <w:numId w:val="1"/>
        </w:numPr>
        <w:spacing w:before="0" w:beforeAutospacing="0" w:after="0" w:afterAutospacing="0"/>
        <w:ind w:left="0"/>
        <w:jc w:val="both"/>
        <w:rPr>
          <w:sz w:val="22"/>
          <w:szCs w:val="22"/>
        </w:rPr>
      </w:pPr>
      <w:r w:rsidRPr="00036FF4">
        <w:rPr>
          <w:sz w:val="22"/>
          <w:szCs w:val="22"/>
        </w:rPr>
        <w:t>samostatnou ložnici,</w:t>
      </w:r>
    </w:p>
    <w:p w14:paraId="0923440C" w14:textId="77777777" w:rsidR="00C30D58" w:rsidRPr="00036FF4" w:rsidRDefault="00C30D58" w:rsidP="00E53982">
      <w:pPr>
        <w:pStyle w:val="Normlnweb"/>
        <w:numPr>
          <w:ilvl w:val="0"/>
          <w:numId w:val="1"/>
        </w:numPr>
        <w:spacing w:before="0" w:beforeAutospacing="0" w:after="0" w:afterAutospacing="0"/>
        <w:ind w:left="0"/>
        <w:jc w:val="both"/>
        <w:rPr>
          <w:sz w:val="22"/>
          <w:szCs w:val="22"/>
        </w:rPr>
      </w:pPr>
      <w:r w:rsidRPr="00036FF4">
        <w:rPr>
          <w:sz w:val="22"/>
          <w:szCs w:val="22"/>
        </w:rPr>
        <w:t>šatnu dětí,</w:t>
      </w:r>
      <w:r w:rsidR="00DD1505" w:rsidRPr="00036FF4">
        <w:rPr>
          <w:sz w:val="22"/>
          <w:szCs w:val="22"/>
        </w:rPr>
        <w:t xml:space="preserve"> vč. místa pro přezouvání</w:t>
      </w:r>
    </w:p>
    <w:p w14:paraId="28F62C0B" w14:textId="77777777" w:rsidR="00C30D58" w:rsidRPr="00036FF4" w:rsidRDefault="00C30D58" w:rsidP="00E53982">
      <w:pPr>
        <w:pStyle w:val="Normlnweb"/>
        <w:numPr>
          <w:ilvl w:val="0"/>
          <w:numId w:val="1"/>
        </w:numPr>
        <w:spacing w:before="0" w:beforeAutospacing="0" w:after="0" w:afterAutospacing="0"/>
        <w:ind w:left="0"/>
        <w:jc w:val="both"/>
        <w:rPr>
          <w:sz w:val="22"/>
          <w:szCs w:val="22"/>
        </w:rPr>
      </w:pPr>
      <w:r w:rsidRPr="00036FF4">
        <w:rPr>
          <w:sz w:val="22"/>
          <w:szCs w:val="22"/>
        </w:rPr>
        <w:t>hygienické zázemí dětí,</w:t>
      </w:r>
    </w:p>
    <w:p w14:paraId="070477DE" w14:textId="77777777" w:rsidR="00C30D58" w:rsidRPr="00036FF4" w:rsidRDefault="00C30D58" w:rsidP="00E53982">
      <w:pPr>
        <w:pStyle w:val="Normlnweb"/>
        <w:numPr>
          <w:ilvl w:val="0"/>
          <w:numId w:val="1"/>
        </w:numPr>
        <w:spacing w:before="0" w:beforeAutospacing="0" w:after="0" w:afterAutospacing="0"/>
        <w:ind w:left="0"/>
        <w:jc w:val="both"/>
        <w:rPr>
          <w:sz w:val="22"/>
          <w:szCs w:val="22"/>
        </w:rPr>
      </w:pPr>
      <w:r w:rsidRPr="00036FF4">
        <w:rPr>
          <w:sz w:val="22"/>
          <w:szCs w:val="22"/>
        </w:rPr>
        <w:t>kabinet / kancelář pedagoga,</w:t>
      </w:r>
    </w:p>
    <w:p w14:paraId="51773944" w14:textId="77777777" w:rsidR="00C30D58" w:rsidRPr="00036FF4" w:rsidRDefault="00C30D58" w:rsidP="00E53982">
      <w:pPr>
        <w:pStyle w:val="Normlnweb"/>
        <w:numPr>
          <w:ilvl w:val="0"/>
          <w:numId w:val="1"/>
        </w:numPr>
        <w:spacing w:before="0" w:beforeAutospacing="0" w:after="0" w:afterAutospacing="0"/>
        <w:ind w:left="0"/>
        <w:jc w:val="both"/>
        <w:rPr>
          <w:sz w:val="22"/>
          <w:szCs w:val="22"/>
        </w:rPr>
      </w:pPr>
      <w:r w:rsidRPr="00036FF4">
        <w:rPr>
          <w:sz w:val="22"/>
          <w:szCs w:val="22"/>
        </w:rPr>
        <w:t>skladové prostory pro pomůcky a materiál,</w:t>
      </w:r>
    </w:p>
    <w:p w14:paraId="65DCD9B1" w14:textId="77777777" w:rsidR="00C30D58" w:rsidRPr="00036FF4" w:rsidRDefault="00C30D58" w:rsidP="00E53982">
      <w:pPr>
        <w:pStyle w:val="Normlnweb"/>
        <w:numPr>
          <w:ilvl w:val="0"/>
          <w:numId w:val="1"/>
        </w:numPr>
        <w:spacing w:before="0" w:beforeAutospacing="0" w:after="0" w:afterAutospacing="0"/>
        <w:ind w:left="0"/>
        <w:jc w:val="both"/>
        <w:rPr>
          <w:sz w:val="22"/>
          <w:szCs w:val="22"/>
        </w:rPr>
      </w:pPr>
      <w:r w:rsidRPr="00036FF4">
        <w:rPr>
          <w:sz w:val="22"/>
          <w:szCs w:val="22"/>
        </w:rPr>
        <w:t>úklidové místnosti,</w:t>
      </w:r>
    </w:p>
    <w:p w14:paraId="64983C08" w14:textId="5C256480" w:rsidR="00DD1505" w:rsidRPr="00036FF4" w:rsidRDefault="00DD1505" w:rsidP="00E53982">
      <w:pPr>
        <w:pStyle w:val="Normlnweb"/>
        <w:numPr>
          <w:ilvl w:val="0"/>
          <w:numId w:val="1"/>
        </w:numPr>
        <w:spacing w:before="0" w:beforeAutospacing="0" w:after="0" w:afterAutospacing="0"/>
        <w:ind w:left="0"/>
        <w:jc w:val="both"/>
        <w:rPr>
          <w:sz w:val="22"/>
          <w:szCs w:val="22"/>
        </w:rPr>
      </w:pPr>
      <w:r w:rsidRPr="00036FF4">
        <w:rPr>
          <w:sz w:val="22"/>
          <w:szCs w:val="22"/>
        </w:rPr>
        <w:t xml:space="preserve">praní </w:t>
      </w:r>
      <w:r w:rsidR="00AA4FE3" w:rsidRPr="00036FF4">
        <w:rPr>
          <w:sz w:val="22"/>
          <w:szCs w:val="22"/>
        </w:rPr>
        <w:t xml:space="preserve">(stačí v jednom patře) </w:t>
      </w:r>
      <w:r w:rsidRPr="00036FF4">
        <w:rPr>
          <w:sz w:val="22"/>
          <w:szCs w:val="22"/>
        </w:rPr>
        <w:t>a sušení,</w:t>
      </w:r>
    </w:p>
    <w:p w14:paraId="3F43EBDA" w14:textId="1FA33812" w:rsidR="00C30D58" w:rsidRPr="00036FF4" w:rsidRDefault="00C30D58" w:rsidP="00E53982">
      <w:pPr>
        <w:pStyle w:val="Normlnweb"/>
        <w:numPr>
          <w:ilvl w:val="0"/>
          <w:numId w:val="1"/>
        </w:numPr>
        <w:spacing w:before="0" w:beforeAutospacing="0" w:after="0" w:afterAutospacing="0"/>
        <w:ind w:left="0"/>
        <w:jc w:val="both"/>
        <w:rPr>
          <w:sz w:val="22"/>
          <w:szCs w:val="22"/>
        </w:rPr>
      </w:pPr>
      <w:r w:rsidRPr="00036FF4">
        <w:rPr>
          <w:sz w:val="22"/>
          <w:szCs w:val="22"/>
        </w:rPr>
        <w:t>technické místnosti (TZB)</w:t>
      </w:r>
      <w:r w:rsidR="00AA4FE3" w:rsidRPr="00036FF4">
        <w:rPr>
          <w:sz w:val="22"/>
          <w:szCs w:val="22"/>
        </w:rPr>
        <w:t xml:space="preserve"> a zázemí nepedagogického personálu – počet dle potřeby</w:t>
      </w:r>
      <w:r w:rsidRPr="00036FF4">
        <w:rPr>
          <w:sz w:val="22"/>
          <w:szCs w:val="22"/>
        </w:rPr>
        <w:t>.</w:t>
      </w:r>
    </w:p>
    <w:p w14:paraId="2BBBE815" w14:textId="77777777" w:rsidR="003D2290" w:rsidRPr="00036FF4" w:rsidRDefault="00C30D58" w:rsidP="003D2290">
      <w:pPr>
        <w:pStyle w:val="Normlnweb"/>
        <w:spacing w:before="0" w:beforeAutospacing="0" w:after="0" w:afterAutospacing="0"/>
        <w:jc w:val="both"/>
        <w:rPr>
          <w:sz w:val="22"/>
          <w:szCs w:val="22"/>
        </w:rPr>
      </w:pPr>
      <w:r w:rsidRPr="00036FF4">
        <w:rPr>
          <w:sz w:val="22"/>
          <w:szCs w:val="22"/>
        </w:rPr>
        <w:t xml:space="preserve">Provozní členění musí umožňovat </w:t>
      </w:r>
      <w:r w:rsidRPr="00036FF4">
        <w:rPr>
          <w:rStyle w:val="Siln"/>
          <w:b w:val="0"/>
          <w:sz w:val="22"/>
          <w:szCs w:val="22"/>
        </w:rPr>
        <w:t>nezávislý provoz obou tříd</w:t>
      </w:r>
      <w:r w:rsidRPr="00036FF4">
        <w:rPr>
          <w:sz w:val="22"/>
          <w:szCs w:val="22"/>
        </w:rPr>
        <w:t>, přehlednost a bezpečný dohled nad dětmi.</w:t>
      </w:r>
    </w:p>
    <w:p w14:paraId="62C337F5" w14:textId="77777777" w:rsidR="00DD1505" w:rsidRPr="00036FF4" w:rsidRDefault="00DD1505" w:rsidP="003D2290">
      <w:pPr>
        <w:pStyle w:val="Normlnweb"/>
        <w:spacing w:before="0" w:beforeAutospacing="0" w:after="0" w:afterAutospacing="0"/>
        <w:jc w:val="both"/>
        <w:rPr>
          <w:sz w:val="22"/>
          <w:szCs w:val="22"/>
        </w:rPr>
      </w:pPr>
    </w:p>
    <w:p w14:paraId="76469308" w14:textId="77777777" w:rsidR="003D2290" w:rsidRPr="00036FF4" w:rsidRDefault="002B702F" w:rsidP="003D2290">
      <w:pPr>
        <w:pStyle w:val="Normlnweb"/>
        <w:spacing w:before="0" w:beforeAutospacing="0" w:after="0" w:afterAutospacing="0"/>
        <w:jc w:val="both"/>
        <w:rPr>
          <w:sz w:val="22"/>
          <w:szCs w:val="22"/>
        </w:rPr>
      </w:pPr>
      <w:r w:rsidRPr="00036FF4">
        <w:rPr>
          <w:sz w:val="22"/>
          <w:szCs w:val="22"/>
        </w:rPr>
        <w:t xml:space="preserve">Nezávislým provozem tříd se rozumí také takové dispoziční, hygienické a technické řešení, při němž běžný provoz, údržba nebo dočasné omezení jedné třídy nemá negativní dopad na provoz druhé třídy, zejména z hlediska hygieny, bezpečnosti, </w:t>
      </w:r>
      <w:proofErr w:type="spellStart"/>
      <w:r w:rsidRPr="00036FF4">
        <w:rPr>
          <w:sz w:val="22"/>
          <w:szCs w:val="22"/>
        </w:rPr>
        <w:t>dohledatelnosti</w:t>
      </w:r>
      <w:proofErr w:type="spellEnd"/>
      <w:r w:rsidRPr="00036FF4">
        <w:rPr>
          <w:sz w:val="22"/>
          <w:szCs w:val="22"/>
        </w:rPr>
        <w:t xml:space="preserve"> dětí a základních provozních funkcí.</w:t>
      </w:r>
    </w:p>
    <w:p w14:paraId="0C83A2BB" w14:textId="77777777" w:rsidR="00DD1505" w:rsidRPr="00036FF4" w:rsidRDefault="00DD1505" w:rsidP="003D2290">
      <w:pPr>
        <w:pStyle w:val="Normlnweb"/>
        <w:spacing w:before="0" w:beforeAutospacing="0" w:after="0" w:afterAutospacing="0"/>
        <w:jc w:val="both"/>
        <w:rPr>
          <w:sz w:val="22"/>
          <w:szCs w:val="22"/>
        </w:rPr>
      </w:pPr>
    </w:p>
    <w:p w14:paraId="3106871F" w14:textId="77777777" w:rsidR="00C30D58" w:rsidRPr="00036FF4" w:rsidRDefault="00503CC5" w:rsidP="003D2290">
      <w:pPr>
        <w:pStyle w:val="Normlnweb"/>
        <w:spacing w:before="0" w:beforeAutospacing="0" w:after="0" w:afterAutospacing="0"/>
        <w:jc w:val="both"/>
        <w:rPr>
          <w:sz w:val="22"/>
          <w:szCs w:val="22"/>
        </w:rPr>
      </w:pPr>
      <w:r w:rsidRPr="00036FF4">
        <w:rPr>
          <w:sz w:val="22"/>
          <w:szCs w:val="22"/>
        </w:rPr>
        <w:t>Nezávislý provoz tříd musí být zajištěn nejen dispozičně, ale i technicky, zejména v oblasti větrání, vytápění, hygienických zařízení a možnosti provozního omezení jedné třídy bez nutnosti omezení třídy druhé.</w:t>
      </w:r>
    </w:p>
    <w:p w14:paraId="627A8A06" w14:textId="77777777" w:rsidR="003D2290" w:rsidRPr="00036FF4" w:rsidRDefault="003D2290" w:rsidP="003D2290">
      <w:pPr>
        <w:pStyle w:val="Normlnweb"/>
        <w:spacing w:before="0" w:beforeAutospacing="0" w:after="0" w:afterAutospacing="0"/>
        <w:jc w:val="both"/>
        <w:rPr>
          <w:b/>
          <w:sz w:val="22"/>
          <w:szCs w:val="22"/>
        </w:rPr>
      </w:pPr>
    </w:p>
    <w:p w14:paraId="120DF940" w14:textId="77777777" w:rsidR="00C30D58" w:rsidRPr="00036FF4" w:rsidRDefault="00D811DA" w:rsidP="003D2290">
      <w:pPr>
        <w:pStyle w:val="Normlnweb"/>
        <w:spacing w:before="0" w:beforeAutospacing="0" w:after="0" w:afterAutospacing="0"/>
        <w:jc w:val="both"/>
        <w:rPr>
          <w:b/>
          <w:sz w:val="22"/>
          <w:szCs w:val="22"/>
        </w:rPr>
      </w:pPr>
      <w:r w:rsidRPr="00036FF4">
        <w:rPr>
          <w:b/>
          <w:sz w:val="22"/>
          <w:szCs w:val="22"/>
        </w:rPr>
        <w:t xml:space="preserve">1.3 </w:t>
      </w:r>
      <w:r w:rsidR="00466C58" w:rsidRPr="00036FF4">
        <w:rPr>
          <w:b/>
          <w:sz w:val="22"/>
          <w:szCs w:val="22"/>
        </w:rPr>
        <w:t>Stravování – výdej jídel a příprava jednoduchých pokrmů (výdejna + pracovní kuchyňka)</w:t>
      </w:r>
    </w:p>
    <w:p w14:paraId="3D1FC366" w14:textId="77777777" w:rsidR="003D2290" w:rsidRPr="00036FF4" w:rsidRDefault="003D2290" w:rsidP="003D2290">
      <w:pPr>
        <w:spacing w:after="0" w:line="240" w:lineRule="auto"/>
        <w:jc w:val="both"/>
        <w:rPr>
          <w:rFonts w:ascii="Times New Roman" w:eastAsia="Times New Roman" w:hAnsi="Times New Roman" w:cs="Times New Roman"/>
          <w:b/>
          <w:bCs/>
          <w:lang w:eastAsia="cs-CZ"/>
        </w:rPr>
      </w:pPr>
    </w:p>
    <w:p w14:paraId="0697EDE9" w14:textId="77777777" w:rsidR="003D2290" w:rsidRPr="00036FF4" w:rsidRDefault="00E27FE6" w:rsidP="003D2290">
      <w:pPr>
        <w:spacing w:after="0" w:line="240" w:lineRule="auto"/>
        <w:jc w:val="both"/>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1</w:t>
      </w:r>
      <w:r w:rsidR="00466C58" w:rsidRPr="00036FF4">
        <w:rPr>
          <w:rFonts w:ascii="Times New Roman" w:eastAsia="Times New Roman" w:hAnsi="Times New Roman" w:cs="Times New Roman"/>
          <w:b/>
          <w:bCs/>
          <w:lang w:eastAsia="cs-CZ"/>
        </w:rPr>
        <w:t>.3.1 Provozní vymezení</w:t>
      </w:r>
    </w:p>
    <w:p w14:paraId="0D8EAC8F" w14:textId="77777777" w:rsidR="00466C58" w:rsidRPr="00036FF4" w:rsidRDefault="00466C58"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Stravování je zajištěno dovozem hotových jídel; </w:t>
      </w:r>
      <w:r w:rsidRPr="00036FF4">
        <w:rPr>
          <w:rFonts w:ascii="Times New Roman" w:eastAsia="Times New Roman" w:hAnsi="Times New Roman" w:cs="Times New Roman"/>
          <w:bCs/>
          <w:lang w:eastAsia="cs-CZ"/>
        </w:rPr>
        <w:t>nepožaduje se varná kuchyně v plném rozsahu</w:t>
      </w:r>
      <w:r w:rsidRPr="00036FF4">
        <w:rPr>
          <w:rFonts w:ascii="Times New Roman" w:eastAsia="Times New Roman" w:hAnsi="Times New Roman" w:cs="Times New Roman"/>
          <w:lang w:eastAsia="cs-CZ"/>
        </w:rPr>
        <w:t xml:space="preserve">. Provoz však musí umožňovat nejen hygienický výdej dovážených pokrmů, ale i </w:t>
      </w:r>
      <w:r w:rsidRPr="00036FF4">
        <w:rPr>
          <w:rFonts w:ascii="Times New Roman" w:eastAsia="Times New Roman" w:hAnsi="Times New Roman" w:cs="Times New Roman"/>
          <w:bCs/>
          <w:lang w:eastAsia="cs-CZ"/>
        </w:rPr>
        <w:t>přípravu jednoduchých jídel a svačin</w:t>
      </w:r>
      <w:r w:rsidRPr="00036FF4">
        <w:rPr>
          <w:rFonts w:ascii="Times New Roman" w:eastAsia="Times New Roman" w:hAnsi="Times New Roman" w:cs="Times New Roman"/>
          <w:lang w:eastAsia="cs-CZ"/>
        </w:rPr>
        <w:t xml:space="preserve"> (např. ohřev, pečení, příprava čaje, kaší a obdobných jednoduchých pokrmů) v rozsahu běžném pro provoz mateřské školy.</w:t>
      </w:r>
    </w:p>
    <w:p w14:paraId="357EA42B" w14:textId="77777777" w:rsidR="00503CC5" w:rsidRPr="00036FF4" w:rsidRDefault="00503CC5" w:rsidP="003D2290">
      <w:pPr>
        <w:spacing w:after="0" w:line="240" w:lineRule="auto"/>
        <w:jc w:val="both"/>
        <w:rPr>
          <w:rFonts w:ascii="Times New Roman" w:eastAsia="Times New Roman" w:hAnsi="Times New Roman" w:cs="Times New Roman"/>
          <w:lang w:eastAsia="cs-CZ"/>
        </w:rPr>
      </w:pPr>
      <w:r w:rsidRPr="00036FF4">
        <w:rPr>
          <w:rFonts w:ascii="Times New Roman" w:hAnsi="Times New Roman" w:cs="Times New Roman"/>
        </w:rPr>
        <w:t xml:space="preserve">Rozsah jednoduché přípravy jídel musí být posouzen a doložen v projektové dokumentaci tak, aby navržené řešení bylo provozně přijatelné a </w:t>
      </w:r>
      <w:r w:rsidR="00DD1505" w:rsidRPr="00036FF4">
        <w:rPr>
          <w:rFonts w:ascii="Times New Roman" w:hAnsi="Times New Roman" w:cs="Times New Roman"/>
        </w:rPr>
        <w:t>schválitelné</w:t>
      </w:r>
      <w:r w:rsidRPr="00036FF4">
        <w:rPr>
          <w:rFonts w:ascii="Times New Roman" w:hAnsi="Times New Roman" w:cs="Times New Roman"/>
        </w:rPr>
        <w:t xml:space="preserve"> orgánem ochrany veřejného zdraví (KHS) bez nutnosti dodatečných stavebních úprav.</w:t>
      </w:r>
    </w:p>
    <w:p w14:paraId="566CE4A1" w14:textId="77777777" w:rsidR="00466C58" w:rsidRPr="00036FF4" w:rsidRDefault="00466C58"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Prostor musí být hygienicky řešený, bezpečný, snadno kontrolovatelný a </w:t>
      </w:r>
      <w:r w:rsidRPr="00036FF4">
        <w:rPr>
          <w:rFonts w:ascii="Times New Roman" w:eastAsia="Times New Roman" w:hAnsi="Times New Roman" w:cs="Times New Roman"/>
          <w:bCs/>
          <w:lang w:eastAsia="cs-CZ"/>
        </w:rPr>
        <w:t>přímo navazující</w:t>
      </w:r>
      <w:r w:rsidRPr="00036FF4">
        <w:rPr>
          <w:rFonts w:ascii="Times New Roman" w:eastAsia="Times New Roman" w:hAnsi="Times New Roman" w:cs="Times New Roman"/>
          <w:lang w:eastAsia="cs-CZ"/>
        </w:rPr>
        <w:t xml:space="preserve"> na prostor pro stolové činnosti a stravování.</w:t>
      </w:r>
    </w:p>
    <w:p w14:paraId="2A8BDA9E" w14:textId="77777777" w:rsidR="00DD1505" w:rsidRPr="00036FF4" w:rsidRDefault="00DD1505" w:rsidP="003D2290">
      <w:pPr>
        <w:spacing w:after="0" w:line="240" w:lineRule="auto"/>
        <w:jc w:val="both"/>
        <w:rPr>
          <w:rFonts w:ascii="Times New Roman" w:eastAsia="Times New Roman" w:hAnsi="Times New Roman" w:cs="Times New Roman"/>
          <w:b/>
          <w:bCs/>
          <w:lang w:eastAsia="cs-CZ"/>
        </w:rPr>
      </w:pPr>
    </w:p>
    <w:p w14:paraId="524EA8FA" w14:textId="77777777" w:rsidR="003D2290" w:rsidRPr="00036FF4" w:rsidRDefault="00E27FE6" w:rsidP="003D2290">
      <w:pPr>
        <w:spacing w:after="0" w:line="240" w:lineRule="auto"/>
        <w:jc w:val="both"/>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1</w:t>
      </w:r>
      <w:r w:rsidR="00466C58" w:rsidRPr="00036FF4">
        <w:rPr>
          <w:rFonts w:ascii="Times New Roman" w:eastAsia="Times New Roman" w:hAnsi="Times New Roman" w:cs="Times New Roman"/>
          <w:b/>
          <w:bCs/>
          <w:lang w:eastAsia="cs-CZ"/>
        </w:rPr>
        <w:t>.3.2 Výdejní okénko</w:t>
      </w:r>
    </w:p>
    <w:p w14:paraId="2EB566E6" w14:textId="77777777" w:rsidR="00466C58" w:rsidRPr="00036FF4" w:rsidRDefault="00466C58"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Mezi výdejnou a prostorem pro stravování musí být zřízeno uzavíratelné výdejní okénko; preferováno je </w:t>
      </w:r>
      <w:r w:rsidRPr="00036FF4">
        <w:rPr>
          <w:rFonts w:ascii="Times New Roman" w:eastAsia="Times New Roman" w:hAnsi="Times New Roman" w:cs="Times New Roman"/>
          <w:bCs/>
          <w:lang w:eastAsia="cs-CZ"/>
        </w:rPr>
        <w:t>výsuvné</w:t>
      </w:r>
      <w:r w:rsidRPr="00036FF4">
        <w:rPr>
          <w:rFonts w:ascii="Times New Roman" w:eastAsia="Times New Roman" w:hAnsi="Times New Roman" w:cs="Times New Roman"/>
          <w:lang w:eastAsia="cs-CZ"/>
        </w:rPr>
        <w:t xml:space="preserve"> nebo jiné provozně rovnocenné řešení.</w:t>
      </w:r>
      <w:r w:rsidR="00DD1505" w:rsidRPr="00036FF4">
        <w:rPr>
          <w:rFonts w:ascii="Times New Roman" w:eastAsia="Times New Roman" w:hAnsi="Times New Roman" w:cs="Times New Roman"/>
          <w:lang w:eastAsia="cs-CZ"/>
        </w:rPr>
        <w:t xml:space="preserve"> Při návrhu bude myšleno na akustiku – omezení slyšitelnosti digestoře v sousední stolové části.</w:t>
      </w:r>
    </w:p>
    <w:p w14:paraId="00394480" w14:textId="77777777" w:rsidR="00DD1505" w:rsidRPr="00036FF4" w:rsidRDefault="00DD1505" w:rsidP="003D2290">
      <w:pPr>
        <w:spacing w:after="0" w:line="240" w:lineRule="auto"/>
        <w:jc w:val="both"/>
        <w:rPr>
          <w:rFonts w:ascii="Times New Roman" w:eastAsia="Times New Roman" w:hAnsi="Times New Roman" w:cs="Times New Roman"/>
          <w:b/>
          <w:bCs/>
          <w:lang w:eastAsia="cs-CZ"/>
        </w:rPr>
      </w:pPr>
    </w:p>
    <w:p w14:paraId="300585CB" w14:textId="77777777" w:rsidR="003D2290" w:rsidRPr="00036FF4" w:rsidRDefault="00E27FE6" w:rsidP="003D2290">
      <w:pPr>
        <w:spacing w:after="0" w:line="240" w:lineRule="auto"/>
        <w:jc w:val="both"/>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1</w:t>
      </w:r>
      <w:r w:rsidR="00466C58" w:rsidRPr="00036FF4">
        <w:rPr>
          <w:rFonts w:ascii="Times New Roman" w:eastAsia="Times New Roman" w:hAnsi="Times New Roman" w:cs="Times New Roman"/>
          <w:b/>
          <w:bCs/>
          <w:lang w:eastAsia="cs-CZ"/>
        </w:rPr>
        <w:t>.3.3 Vestavěná část a technické vybavení (součást dodávky stavby)</w:t>
      </w:r>
    </w:p>
    <w:p w14:paraId="5EEA856D" w14:textId="77777777" w:rsidR="00466C58" w:rsidRPr="00036FF4" w:rsidRDefault="00466C58"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Součástí dodávky stavby (D&amp;B) je:</w:t>
      </w:r>
    </w:p>
    <w:p w14:paraId="660D962A" w14:textId="77777777" w:rsidR="00466C58" w:rsidRPr="00036FF4" w:rsidRDefault="00466C58" w:rsidP="00E53982">
      <w:pPr>
        <w:numPr>
          <w:ilvl w:val="0"/>
          <w:numId w:val="37"/>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vestavěná kuchyňská linka a vestavěné pracovní a odkládací plochy,</w:t>
      </w:r>
    </w:p>
    <w:p w14:paraId="3246B4DB" w14:textId="77777777" w:rsidR="00466C58" w:rsidRPr="00036FF4" w:rsidRDefault="00466C58" w:rsidP="00E53982">
      <w:pPr>
        <w:numPr>
          <w:ilvl w:val="0"/>
          <w:numId w:val="37"/>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bCs/>
          <w:lang w:eastAsia="cs-CZ"/>
        </w:rPr>
        <w:t>digestoř</w:t>
      </w:r>
      <w:r w:rsidRPr="00036FF4">
        <w:rPr>
          <w:rFonts w:ascii="Times New Roman" w:eastAsia="Times New Roman" w:hAnsi="Times New Roman" w:cs="Times New Roman"/>
          <w:lang w:eastAsia="cs-CZ"/>
        </w:rPr>
        <w:t xml:space="preserve"> včetně </w:t>
      </w:r>
      <w:r w:rsidRPr="00036FF4">
        <w:rPr>
          <w:rFonts w:ascii="Times New Roman" w:eastAsia="Times New Roman" w:hAnsi="Times New Roman" w:cs="Times New Roman"/>
          <w:bCs/>
          <w:lang w:eastAsia="cs-CZ"/>
        </w:rPr>
        <w:t>odtahu par a pachů mimo budovu</w:t>
      </w:r>
      <w:r w:rsidRPr="00036FF4">
        <w:rPr>
          <w:rFonts w:ascii="Times New Roman" w:eastAsia="Times New Roman" w:hAnsi="Times New Roman" w:cs="Times New Roman"/>
          <w:lang w:eastAsia="cs-CZ"/>
        </w:rPr>
        <w:t xml:space="preserve"> (nikoli recirkulační), včetně řešení rizik kondenzace par v</w:t>
      </w:r>
      <w:r w:rsidR="00503CC5" w:rsidRPr="00036FF4">
        <w:rPr>
          <w:rFonts w:ascii="Times New Roman" w:eastAsia="Times New Roman" w:hAnsi="Times New Roman" w:cs="Times New Roman"/>
          <w:lang w:eastAsia="cs-CZ"/>
        </w:rPr>
        <w:t> </w:t>
      </w:r>
      <w:r w:rsidRPr="00036FF4">
        <w:rPr>
          <w:rFonts w:ascii="Times New Roman" w:eastAsia="Times New Roman" w:hAnsi="Times New Roman" w:cs="Times New Roman"/>
          <w:lang w:eastAsia="cs-CZ"/>
        </w:rPr>
        <w:t>potrubí</w:t>
      </w:r>
      <w:r w:rsidR="00503CC5" w:rsidRPr="00036FF4">
        <w:rPr>
          <w:rFonts w:ascii="Times New Roman" w:eastAsia="Times New Roman" w:hAnsi="Times New Roman" w:cs="Times New Roman"/>
          <w:lang w:eastAsia="cs-CZ"/>
        </w:rPr>
        <w:t>; d</w:t>
      </w:r>
      <w:r w:rsidR="00503CC5" w:rsidRPr="00036FF4">
        <w:rPr>
          <w:rFonts w:ascii="Times New Roman" w:hAnsi="Times New Roman" w:cs="Times New Roman"/>
        </w:rPr>
        <w:t>igestoř musí být dimenzována na skutečný předpokládaný provoz výdejny/kuchyňky a její výkon, hlučnost a způsob regulace musí být doloženy v projektové dokumentaci a řešení nesmí negativně ovlivňovat akustický komfort pobytových prostor dětí,</w:t>
      </w:r>
    </w:p>
    <w:p w14:paraId="5D95091A" w14:textId="77777777" w:rsidR="00466C58" w:rsidRPr="00036FF4" w:rsidRDefault="00466C58" w:rsidP="00E53982">
      <w:pPr>
        <w:numPr>
          <w:ilvl w:val="0"/>
          <w:numId w:val="37"/>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hygienicky odolné a omyvatelné povrchy v zóně mytí, výdeje a tepelné přípravy (podlaha a stěny).</w:t>
      </w:r>
    </w:p>
    <w:p w14:paraId="398B1897" w14:textId="77777777" w:rsidR="006C7CFE" w:rsidRPr="00036FF4" w:rsidRDefault="006C7CFE" w:rsidP="003D2290">
      <w:pPr>
        <w:spacing w:after="0" w:line="240" w:lineRule="auto"/>
        <w:jc w:val="both"/>
        <w:rPr>
          <w:rFonts w:ascii="Times New Roman" w:eastAsia="Times New Roman" w:hAnsi="Times New Roman" w:cs="Times New Roman"/>
          <w:b/>
          <w:bCs/>
          <w:lang w:eastAsia="cs-CZ"/>
        </w:rPr>
      </w:pPr>
    </w:p>
    <w:p w14:paraId="283B3325" w14:textId="745F92A6" w:rsidR="003D2290" w:rsidRPr="00036FF4" w:rsidRDefault="00E27FE6" w:rsidP="003D2290">
      <w:pPr>
        <w:spacing w:after="0" w:line="240" w:lineRule="auto"/>
        <w:jc w:val="both"/>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1</w:t>
      </w:r>
      <w:r w:rsidR="00466C58" w:rsidRPr="00036FF4">
        <w:rPr>
          <w:rFonts w:ascii="Times New Roman" w:eastAsia="Times New Roman" w:hAnsi="Times New Roman" w:cs="Times New Roman"/>
          <w:b/>
          <w:bCs/>
          <w:lang w:eastAsia="cs-CZ"/>
        </w:rPr>
        <w:t>.3.4 Spotřebiče a přípravy (dodávka vs. stavební připravenost)</w:t>
      </w:r>
    </w:p>
    <w:p w14:paraId="0225E790" w14:textId="77777777" w:rsidR="00466C58" w:rsidRPr="00036FF4" w:rsidRDefault="00466C58"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Provoz výdejny/kuchyňky musí umožnit instalaci a využití následujících zařízení:</w:t>
      </w:r>
    </w:p>
    <w:p w14:paraId="03313FFB" w14:textId="77777777" w:rsidR="001C0F2B" w:rsidRPr="00036FF4" w:rsidRDefault="00466C58" w:rsidP="003D2290">
      <w:pPr>
        <w:spacing w:after="0" w:line="240" w:lineRule="auto"/>
        <w:jc w:val="both"/>
        <w:rPr>
          <w:rFonts w:ascii="Times New Roman" w:eastAsia="Times New Roman" w:hAnsi="Times New Roman" w:cs="Times New Roman"/>
          <w:b/>
          <w:bCs/>
          <w:lang w:eastAsia="cs-CZ"/>
        </w:rPr>
      </w:pPr>
      <w:r w:rsidRPr="00036FF4">
        <w:rPr>
          <w:rFonts w:ascii="Times New Roman" w:eastAsia="Times New Roman" w:hAnsi="Times New Roman" w:cs="Times New Roman"/>
          <w:lang w:eastAsia="cs-CZ"/>
        </w:rPr>
        <w:t xml:space="preserve">a) </w:t>
      </w:r>
      <w:r w:rsidRPr="00036FF4">
        <w:rPr>
          <w:rFonts w:ascii="Times New Roman" w:eastAsia="Times New Roman" w:hAnsi="Times New Roman" w:cs="Times New Roman"/>
          <w:b/>
          <w:bCs/>
          <w:lang w:eastAsia="cs-CZ"/>
        </w:rPr>
        <w:t>Elek</w:t>
      </w:r>
      <w:r w:rsidR="001C0F2B" w:rsidRPr="00036FF4">
        <w:rPr>
          <w:rFonts w:ascii="Times New Roman" w:eastAsia="Times New Roman" w:hAnsi="Times New Roman" w:cs="Times New Roman"/>
          <w:b/>
          <w:bCs/>
          <w:lang w:eastAsia="cs-CZ"/>
        </w:rPr>
        <w:t>trický sporák s troubou</w:t>
      </w:r>
    </w:p>
    <w:p w14:paraId="13702A4C" w14:textId="77777777" w:rsidR="00466C58" w:rsidRPr="00036FF4" w:rsidRDefault="00466C58"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Zhotovitel zajistí stavební a technickou připravenost (napojení, bezpečné umístění, soulad s normami).</w:t>
      </w:r>
    </w:p>
    <w:p w14:paraId="5113733B" w14:textId="77777777" w:rsidR="00466C58" w:rsidRPr="00036FF4" w:rsidRDefault="00466C58"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b) </w:t>
      </w:r>
      <w:r w:rsidRPr="00036FF4">
        <w:rPr>
          <w:rFonts w:ascii="Times New Roman" w:eastAsia="Times New Roman" w:hAnsi="Times New Roman" w:cs="Times New Roman"/>
          <w:b/>
          <w:bCs/>
          <w:lang w:eastAsia="cs-CZ"/>
        </w:rPr>
        <w:t>Pracovní plocha</w:t>
      </w:r>
      <w:r w:rsidRPr="00036FF4">
        <w:rPr>
          <w:rFonts w:ascii="Times New Roman" w:eastAsia="Times New Roman" w:hAnsi="Times New Roman" w:cs="Times New Roman"/>
          <w:lang w:eastAsia="cs-CZ"/>
        </w:rPr>
        <w:t xml:space="preserve">: souvislá pracovní plocha o minimální délce </w:t>
      </w:r>
      <w:r w:rsidRPr="00036FF4">
        <w:rPr>
          <w:rFonts w:ascii="Times New Roman" w:eastAsia="Times New Roman" w:hAnsi="Times New Roman" w:cs="Times New Roman"/>
          <w:b/>
          <w:bCs/>
          <w:lang w:eastAsia="cs-CZ"/>
        </w:rPr>
        <w:t>2,0 m</w:t>
      </w:r>
      <w:r w:rsidRPr="00036FF4">
        <w:rPr>
          <w:rFonts w:ascii="Times New Roman" w:eastAsia="Times New Roman" w:hAnsi="Times New Roman" w:cs="Times New Roman"/>
          <w:lang w:eastAsia="cs-CZ"/>
        </w:rPr>
        <w:t>, hygienicky omyvatelná (např. HPL, kompaktní deska nebo etalon kvality</w:t>
      </w:r>
      <w:r w:rsidR="006C7CFE" w:rsidRPr="00036FF4">
        <w:rPr>
          <w:rFonts w:ascii="Times New Roman" w:eastAsia="Times New Roman" w:hAnsi="Times New Roman" w:cs="Times New Roman"/>
          <w:lang w:eastAsia="cs-CZ"/>
        </w:rPr>
        <w:t xml:space="preserve"> – součást dodávky</w:t>
      </w:r>
      <w:r w:rsidRPr="00036FF4">
        <w:rPr>
          <w:rFonts w:ascii="Times New Roman" w:eastAsia="Times New Roman" w:hAnsi="Times New Roman" w:cs="Times New Roman"/>
          <w:lang w:eastAsia="cs-CZ"/>
        </w:rPr>
        <w:t>).</w:t>
      </w:r>
    </w:p>
    <w:p w14:paraId="7238778A" w14:textId="77777777" w:rsidR="00466C58" w:rsidRPr="00036FF4" w:rsidRDefault="00466C58"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c) </w:t>
      </w:r>
      <w:r w:rsidRPr="00036FF4">
        <w:rPr>
          <w:rFonts w:ascii="Times New Roman" w:eastAsia="Times New Roman" w:hAnsi="Times New Roman" w:cs="Times New Roman"/>
          <w:b/>
          <w:bCs/>
          <w:lang w:eastAsia="cs-CZ"/>
        </w:rPr>
        <w:t>Oddělená plocha pro mazání svačin</w:t>
      </w:r>
      <w:r w:rsidRPr="00036FF4">
        <w:rPr>
          <w:rFonts w:ascii="Times New Roman" w:eastAsia="Times New Roman" w:hAnsi="Times New Roman" w:cs="Times New Roman"/>
          <w:lang w:eastAsia="cs-CZ"/>
        </w:rPr>
        <w:t>: samostatně vymezená a hygienicky oddělená od zóny mytí a tepelné přípravy</w:t>
      </w:r>
      <w:r w:rsidR="006C7CFE" w:rsidRPr="00036FF4">
        <w:rPr>
          <w:rFonts w:ascii="Times New Roman" w:eastAsia="Times New Roman" w:hAnsi="Times New Roman" w:cs="Times New Roman"/>
          <w:lang w:eastAsia="cs-CZ"/>
        </w:rPr>
        <w:t xml:space="preserve"> (vestavěná součást dodávky)</w:t>
      </w:r>
      <w:r w:rsidRPr="00036FF4">
        <w:rPr>
          <w:rFonts w:ascii="Times New Roman" w:eastAsia="Times New Roman" w:hAnsi="Times New Roman" w:cs="Times New Roman"/>
          <w:lang w:eastAsia="cs-CZ"/>
        </w:rPr>
        <w:t>.</w:t>
      </w:r>
    </w:p>
    <w:p w14:paraId="17B67435" w14:textId="77777777" w:rsidR="003D7D95" w:rsidRPr="00036FF4" w:rsidRDefault="00466C58" w:rsidP="003D2290">
      <w:pPr>
        <w:spacing w:after="0" w:line="240" w:lineRule="auto"/>
        <w:jc w:val="both"/>
        <w:rPr>
          <w:rFonts w:ascii="Times New Roman" w:hAnsi="Times New Roman" w:cs="Times New Roman"/>
        </w:rPr>
      </w:pPr>
      <w:r w:rsidRPr="00036FF4">
        <w:rPr>
          <w:rFonts w:ascii="Times New Roman" w:eastAsia="Times New Roman" w:hAnsi="Times New Roman" w:cs="Times New Roman"/>
          <w:lang w:eastAsia="cs-CZ"/>
        </w:rPr>
        <w:t xml:space="preserve">d) </w:t>
      </w:r>
      <w:r w:rsidRPr="00036FF4">
        <w:rPr>
          <w:rFonts w:ascii="Times New Roman" w:eastAsia="Times New Roman" w:hAnsi="Times New Roman" w:cs="Times New Roman"/>
          <w:b/>
          <w:bCs/>
          <w:lang w:eastAsia="cs-CZ"/>
        </w:rPr>
        <w:t>Mytí nádobí</w:t>
      </w:r>
      <w:r w:rsidRPr="00036FF4">
        <w:rPr>
          <w:rFonts w:ascii="Times New Roman" w:eastAsia="Times New Roman" w:hAnsi="Times New Roman" w:cs="Times New Roman"/>
          <w:lang w:eastAsia="cs-CZ"/>
        </w:rPr>
        <w:t xml:space="preserve">: </w:t>
      </w:r>
      <w:r w:rsidR="003D7D95" w:rsidRPr="00036FF4">
        <w:rPr>
          <w:rFonts w:ascii="Times New Roman" w:hAnsi="Times New Roman" w:cs="Times New Roman"/>
        </w:rPr>
        <w:t xml:space="preserve">Bude osazen nerezový </w:t>
      </w:r>
      <w:proofErr w:type="spellStart"/>
      <w:r w:rsidR="003D7D95" w:rsidRPr="00036FF4">
        <w:rPr>
          <w:rFonts w:ascii="Times New Roman" w:hAnsi="Times New Roman" w:cs="Times New Roman"/>
        </w:rPr>
        <w:t>dvoudřez</w:t>
      </w:r>
      <w:proofErr w:type="spellEnd"/>
      <w:r w:rsidR="003D7D95" w:rsidRPr="00036FF4">
        <w:rPr>
          <w:rFonts w:ascii="Times New Roman" w:hAnsi="Times New Roman" w:cs="Times New Roman"/>
        </w:rPr>
        <w:t xml:space="preserve"> v provozním provedení, určený pro zvýšenou zátěž (nikoli dřez pro běžné domácí použití). Rozměry a hloubka van musí umožnit komfortní mytí rozměrnějšího nádobí, gastronádob a přepravek; minimální vnitřní rozměr jedné vany cca 500 × 400 mm, hloubka min. 250 mm nebo technicky srovnatelné řešení. Dřez musí být z korozivzdorné oceli (např. AISI 304 nebo ekvivalent).</w:t>
      </w:r>
    </w:p>
    <w:p w14:paraId="7B4EE057" w14:textId="4D94E0C8" w:rsidR="00466C58" w:rsidRPr="00036FF4" w:rsidRDefault="003D7D95" w:rsidP="003D2290">
      <w:pPr>
        <w:spacing w:after="0" w:line="240" w:lineRule="auto"/>
        <w:jc w:val="both"/>
        <w:rPr>
          <w:rFonts w:ascii="Times New Roman" w:eastAsia="Times New Roman" w:hAnsi="Times New Roman" w:cs="Times New Roman"/>
          <w:lang w:eastAsia="cs-CZ"/>
        </w:rPr>
      </w:pPr>
      <w:r w:rsidRPr="00036FF4">
        <w:rPr>
          <w:rFonts w:ascii="Times New Roman" w:hAnsi="Times New Roman" w:cs="Times New Roman"/>
        </w:rPr>
        <w:t>Součástí dodávky bude stojánková páková baterie s vysokým výtokem a dostatečným manipulačním prostorem pro provozní mytí.</w:t>
      </w:r>
    </w:p>
    <w:p w14:paraId="1C016983" w14:textId="77777777" w:rsidR="00466C58" w:rsidRPr="00036FF4" w:rsidRDefault="00466C58"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e) </w:t>
      </w:r>
      <w:r w:rsidRPr="00036FF4">
        <w:rPr>
          <w:rFonts w:ascii="Times New Roman" w:eastAsia="Times New Roman" w:hAnsi="Times New Roman" w:cs="Times New Roman"/>
          <w:b/>
          <w:bCs/>
          <w:lang w:eastAsia="cs-CZ"/>
        </w:rPr>
        <w:t>Myčka</w:t>
      </w:r>
      <w:r w:rsidRPr="00036FF4">
        <w:rPr>
          <w:rFonts w:ascii="Times New Roman" w:eastAsia="Times New Roman" w:hAnsi="Times New Roman" w:cs="Times New Roman"/>
          <w:lang w:eastAsia="cs-CZ"/>
        </w:rPr>
        <w:t xml:space="preserve">: příprava pro volně stojící myčku šířky </w:t>
      </w:r>
      <w:r w:rsidRPr="00036FF4">
        <w:rPr>
          <w:rFonts w:ascii="Times New Roman" w:eastAsia="Times New Roman" w:hAnsi="Times New Roman" w:cs="Times New Roman"/>
          <w:b/>
          <w:bCs/>
          <w:lang w:eastAsia="cs-CZ"/>
        </w:rPr>
        <w:t>60 cm</w:t>
      </w:r>
      <w:r w:rsidRPr="00036FF4">
        <w:rPr>
          <w:rFonts w:ascii="Times New Roman" w:eastAsia="Times New Roman" w:hAnsi="Times New Roman" w:cs="Times New Roman"/>
          <w:lang w:eastAsia="cs-CZ"/>
        </w:rPr>
        <w:t xml:space="preserve"> (zásuvka 230 V, přívod vody, odpad).</w:t>
      </w:r>
    </w:p>
    <w:p w14:paraId="7D397C76" w14:textId="77777777" w:rsidR="00466C58" w:rsidRPr="00036FF4" w:rsidRDefault="00466C58"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f) </w:t>
      </w:r>
      <w:r w:rsidRPr="00036FF4">
        <w:rPr>
          <w:rFonts w:ascii="Times New Roman" w:eastAsia="Times New Roman" w:hAnsi="Times New Roman" w:cs="Times New Roman"/>
          <w:b/>
          <w:bCs/>
          <w:lang w:eastAsia="cs-CZ"/>
        </w:rPr>
        <w:t>Chladnička</w:t>
      </w:r>
      <w:r w:rsidRPr="00036FF4">
        <w:rPr>
          <w:rFonts w:ascii="Times New Roman" w:eastAsia="Times New Roman" w:hAnsi="Times New Roman" w:cs="Times New Roman"/>
          <w:lang w:eastAsia="cs-CZ"/>
        </w:rPr>
        <w:t xml:space="preserve">: příprava pro volně stojící chladničku (postačí domácí typ, není požadována </w:t>
      </w:r>
      <w:proofErr w:type="spellStart"/>
      <w:r w:rsidRPr="00036FF4">
        <w:rPr>
          <w:rFonts w:ascii="Times New Roman" w:eastAsia="Times New Roman" w:hAnsi="Times New Roman" w:cs="Times New Roman"/>
          <w:lang w:eastAsia="cs-CZ"/>
        </w:rPr>
        <w:t>gastro</w:t>
      </w:r>
      <w:proofErr w:type="spellEnd"/>
      <w:r w:rsidRPr="00036FF4">
        <w:rPr>
          <w:rFonts w:ascii="Times New Roman" w:eastAsia="Times New Roman" w:hAnsi="Times New Roman" w:cs="Times New Roman"/>
          <w:lang w:eastAsia="cs-CZ"/>
        </w:rPr>
        <w:t xml:space="preserve"> chladnička) – prostor a zásuvka</w:t>
      </w:r>
      <w:r w:rsidR="006C7CFE" w:rsidRPr="00036FF4">
        <w:rPr>
          <w:rFonts w:ascii="Times New Roman" w:eastAsia="Times New Roman" w:hAnsi="Times New Roman" w:cs="Times New Roman"/>
          <w:lang w:eastAsia="cs-CZ"/>
        </w:rPr>
        <w:t xml:space="preserve"> (bez proudového chrániče, samostatný okruh)</w:t>
      </w:r>
      <w:r w:rsidRPr="00036FF4">
        <w:rPr>
          <w:rFonts w:ascii="Times New Roman" w:eastAsia="Times New Roman" w:hAnsi="Times New Roman" w:cs="Times New Roman"/>
          <w:lang w:eastAsia="cs-CZ"/>
        </w:rPr>
        <w:t>.</w:t>
      </w:r>
    </w:p>
    <w:p w14:paraId="2168ABB6" w14:textId="77777777" w:rsidR="00466C58" w:rsidRPr="00036FF4" w:rsidRDefault="00466C58"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g) </w:t>
      </w:r>
      <w:r w:rsidR="001C0F2B" w:rsidRPr="00036FF4">
        <w:rPr>
          <w:rStyle w:val="Siln"/>
          <w:rFonts w:ascii="Times New Roman" w:hAnsi="Times New Roman" w:cs="Times New Roman"/>
        </w:rPr>
        <w:t>Ohřívací vozík jídel (</w:t>
      </w:r>
      <w:proofErr w:type="spellStart"/>
      <w:r w:rsidR="001C0F2B" w:rsidRPr="00036FF4">
        <w:rPr>
          <w:rStyle w:val="Siln"/>
          <w:rFonts w:ascii="Times New Roman" w:hAnsi="Times New Roman" w:cs="Times New Roman"/>
        </w:rPr>
        <w:t>termovozík</w:t>
      </w:r>
      <w:proofErr w:type="spellEnd"/>
      <w:r w:rsidR="001C0F2B" w:rsidRPr="00036FF4">
        <w:rPr>
          <w:rStyle w:val="Siln"/>
          <w:rFonts w:ascii="Times New Roman" w:hAnsi="Times New Roman" w:cs="Times New Roman"/>
        </w:rPr>
        <w:t>) a případně ohřívač talířů:</w:t>
      </w:r>
      <w:r w:rsidR="001C0F2B" w:rsidRPr="00036FF4">
        <w:rPr>
          <w:rFonts w:ascii="Times New Roman" w:hAnsi="Times New Roman" w:cs="Times New Roman"/>
        </w:rPr>
        <w:t xml:space="preserve"> vyčleněný provozní prostor včetně potřebných napojení (zejména elektro), přístupný z výdejní trasy. Umístění musí umožnit bezpečnou manipulaci, obsluhu a provoz bez kolizí s pohybem osob.</w:t>
      </w:r>
    </w:p>
    <w:p w14:paraId="47902DDF" w14:textId="77777777" w:rsidR="00466C58" w:rsidRPr="00036FF4" w:rsidRDefault="00466C58"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h) </w:t>
      </w:r>
      <w:r w:rsidRPr="00036FF4">
        <w:rPr>
          <w:rFonts w:ascii="Times New Roman" w:eastAsia="Times New Roman" w:hAnsi="Times New Roman" w:cs="Times New Roman"/>
          <w:b/>
          <w:bCs/>
          <w:lang w:eastAsia="cs-CZ"/>
        </w:rPr>
        <w:t>Skladování</w:t>
      </w:r>
      <w:r w:rsidRPr="00036FF4">
        <w:rPr>
          <w:rFonts w:ascii="Times New Roman" w:eastAsia="Times New Roman" w:hAnsi="Times New Roman" w:cs="Times New Roman"/>
          <w:lang w:eastAsia="cs-CZ"/>
        </w:rPr>
        <w:t>: minimální sklad potravin – 1 až 2 policové regály pro krátkodobé zásoby suchých potravin a pomůcek; regály jako vestavěné/pevně kotvené řešení jsou součástí dodávky stavby.</w:t>
      </w:r>
    </w:p>
    <w:p w14:paraId="013CAC2B" w14:textId="77777777" w:rsidR="00042ECB" w:rsidRPr="00036FF4" w:rsidRDefault="00042ECB" w:rsidP="003D2290">
      <w:pPr>
        <w:spacing w:after="0" w:line="240" w:lineRule="auto"/>
        <w:jc w:val="both"/>
        <w:rPr>
          <w:rFonts w:ascii="Times New Roman" w:eastAsia="Times New Roman" w:hAnsi="Times New Roman" w:cs="Times New Roman"/>
          <w:lang w:eastAsia="cs-CZ"/>
        </w:rPr>
      </w:pPr>
      <w:r w:rsidRPr="00036FF4">
        <w:rPr>
          <w:rFonts w:ascii="Times New Roman" w:hAnsi="Times New Roman" w:cs="Times New Roman"/>
        </w:rPr>
        <w:t>Stavební a technická připravenost se považuje za splněnou pouze tehdy, pokud je při instalaci uvažovaných zařízení zajištěna jejich současná a bezpečná provozní použitelnost bez kolizí, omezení manipulace nebo nutnosti dodatečných stavebních úprav.</w:t>
      </w:r>
    </w:p>
    <w:p w14:paraId="0FA58D2B" w14:textId="77777777" w:rsidR="006C7CFE" w:rsidRPr="00036FF4" w:rsidRDefault="001C0F2B" w:rsidP="003D2290">
      <w:pPr>
        <w:spacing w:after="0" w:line="240" w:lineRule="auto"/>
        <w:jc w:val="both"/>
        <w:rPr>
          <w:rFonts w:ascii="Times New Roman" w:eastAsia="Times New Roman" w:hAnsi="Times New Roman" w:cs="Times New Roman"/>
          <w:bCs/>
          <w:lang w:eastAsia="cs-CZ"/>
        </w:rPr>
      </w:pPr>
      <w:r w:rsidRPr="00036FF4">
        <w:rPr>
          <w:rFonts w:ascii="Times New Roman" w:eastAsia="Times New Roman" w:hAnsi="Times New Roman" w:cs="Times New Roman"/>
          <w:bCs/>
          <w:lang w:eastAsia="cs-CZ"/>
        </w:rPr>
        <w:t>V případě požadavku hygieny</w:t>
      </w:r>
      <w:r w:rsidR="00266EE8" w:rsidRPr="00036FF4">
        <w:rPr>
          <w:rFonts w:ascii="Times New Roman" w:eastAsia="Times New Roman" w:hAnsi="Times New Roman" w:cs="Times New Roman"/>
          <w:bCs/>
          <w:lang w:eastAsia="cs-CZ"/>
        </w:rPr>
        <w:t xml:space="preserve"> (OHS)</w:t>
      </w:r>
      <w:r w:rsidRPr="00036FF4">
        <w:rPr>
          <w:rFonts w:ascii="Times New Roman" w:eastAsia="Times New Roman" w:hAnsi="Times New Roman" w:cs="Times New Roman"/>
          <w:bCs/>
          <w:lang w:eastAsia="cs-CZ"/>
        </w:rPr>
        <w:t xml:space="preserve"> je možné navrhnout umístění sporáku i v jiné místnosti, než je tato místnost.</w:t>
      </w:r>
    </w:p>
    <w:p w14:paraId="5D257027" w14:textId="77777777" w:rsidR="001C0F2B" w:rsidRPr="00036FF4" w:rsidRDefault="001C0F2B" w:rsidP="003D2290">
      <w:pPr>
        <w:spacing w:after="0" w:line="240" w:lineRule="auto"/>
        <w:jc w:val="both"/>
        <w:rPr>
          <w:rFonts w:ascii="Times New Roman" w:eastAsia="Times New Roman" w:hAnsi="Times New Roman" w:cs="Times New Roman"/>
          <w:b/>
          <w:bCs/>
          <w:lang w:eastAsia="cs-CZ"/>
        </w:rPr>
      </w:pPr>
    </w:p>
    <w:p w14:paraId="004C8318" w14:textId="77777777" w:rsidR="003D2290" w:rsidRPr="00036FF4" w:rsidRDefault="00E27FE6" w:rsidP="003D2290">
      <w:pPr>
        <w:spacing w:after="0" w:line="240" w:lineRule="auto"/>
        <w:jc w:val="both"/>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1</w:t>
      </w:r>
      <w:r w:rsidR="00466C58" w:rsidRPr="00036FF4">
        <w:rPr>
          <w:rFonts w:ascii="Times New Roman" w:eastAsia="Times New Roman" w:hAnsi="Times New Roman" w:cs="Times New Roman"/>
          <w:b/>
          <w:bCs/>
          <w:lang w:eastAsia="cs-CZ"/>
        </w:rPr>
        <w:t>.3.5 Logistika dovozu jídel</w:t>
      </w:r>
    </w:p>
    <w:p w14:paraId="124DCF57" w14:textId="50F12860" w:rsidR="00466C58" w:rsidRPr="00036FF4" w:rsidRDefault="00466C58"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Umístění výdejny musí umožnit </w:t>
      </w:r>
      <w:r w:rsidRPr="00036FF4">
        <w:rPr>
          <w:rFonts w:ascii="Times New Roman" w:eastAsia="Times New Roman" w:hAnsi="Times New Roman" w:cs="Times New Roman"/>
          <w:bCs/>
          <w:lang w:eastAsia="cs-CZ"/>
        </w:rPr>
        <w:t>krátkou a přímou trasu</w:t>
      </w:r>
      <w:r w:rsidRPr="00036FF4">
        <w:rPr>
          <w:rFonts w:ascii="Times New Roman" w:eastAsia="Times New Roman" w:hAnsi="Times New Roman" w:cs="Times New Roman"/>
          <w:lang w:eastAsia="cs-CZ"/>
        </w:rPr>
        <w:t xml:space="preserve"> od vstupu pro dovoz jídel bez přenášení přes pobytové plochy dětí.</w:t>
      </w:r>
      <w:r w:rsidR="00B7201D" w:rsidRPr="00036FF4">
        <w:rPr>
          <w:rFonts w:ascii="Times New Roman" w:eastAsia="Times New Roman" w:hAnsi="Times New Roman" w:cs="Times New Roman"/>
          <w:lang w:eastAsia="cs-CZ"/>
        </w:rPr>
        <w:t xml:space="preserve"> </w:t>
      </w:r>
      <w:r w:rsidR="00B7201D" w:rsidRPr="00036FF4">
        <w:rPr>
          <w:rFonts w:ascii="Times New Roman" w:hAnsi="Times New Roman" w:cs="Times New Roman"/>
        </w:rPr>
        <w:t>Vstup určený pro dovoz jídel musí být opatřen zastřešením chránícím prostor dveří a bezprostřední manipulační místo před povětrnostními vlivy (déšť, sníh).</w:t>
      </w:r>
    </w:p>
    <w:p w14:paraId="4E18091C" w14:textId="77777777" w:rsidR="006C7CFE" w:rsidRPr="00036FF4" w:rsidRDefault="006C7CFE" w:rsidP="003D2290">
      <w:pPr>
        <w:spacing w:after="0" w:line="240" w:lineRule="auto"/>
        <w:jc w:val="both"/>
        <w:rPr>
          <w:rFonts w:ascii="Times New Roman" w:eastAsia="Times New Roman" w:hAnsi="Times New Roman" w:cs="Times New Roman"/>
          <w:lang w:eastAsia="cs-CZ"/>
        </w:rPr>
      </w:pPr>
    </w:p>
    <w:p w14:paraId="0B224A7A" w14:textId="77777777" w:rsidR="003D2290" w:rsidRPr="00036FF4" w:rsidRDefault="00E27FE6" w:rsidP="003D2290">
      <w:pPr>
        <w:spacing w:after="0" w:line="240" w:lineRule="auto"/>
        <w:jc w:val="both"/>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1</w:t>
      </w:r>
      <w:r w:rsidR="00466C58" w:rsidRPr="00036FF4">
        <w:rPr>
          <w:rFonts w:ascii="Times New Roman" w:eastAsia="Times New Roman" w:hAnsi="Times New Roman" w:cs="Times New Roman"/>
          <w:b/>
          <w:bCs/>
          <w:lang w:eastAsia="cs-CZ"/>
        </w:rPr>
        <w:t>.3.6 Jídelní výtah</w:t>
      </w:r>
    </w:p>
    <w:p w14:paraId="3D8FE511" w14:textId="77777777" w:rsidR="00466C58" w:rsidRPr="00036FF4" w:rsidRDefault="00466C58"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Pokud je výdejna umístěna v nadzemním podlaží, musí být zřízen jídelní výtah</w:t>
      </w:r>
      <w:r w:rsidR="00C834B6" w:rsidRPr="00036FF4">
        <w:rPr>
          <w:rFonts w:ascii="Times New Roman" w:eastAsia="Times New Roman" w:hAnsi="Times New Roman" w:cs="Times New Roman"/>
          <w:lang w:eastAsia="cs-CZ"/>
        </w:rPr>
        <w:t xml:space="preserve"> dostatečné kapacity.</w:t>
      </w:r>
      <w:r w:rsidR="00503CC5" w:rsidRPr="00036FF4">
        <w:rPr>
          <w:rFonts w:ascii="Times New Roman" w:eastAsia="Times New Roman" w:hAnsi="Times New Roman" w:cs="Times New Roman"/>
          <w:lang w:eastAsia="cs-CZ"/>
        </w:rPr>
        <w:t xml:space="preserve"> </w:t>
      </w:r>
      <w:r w:rsidR="00503CC5" w:rsidRPr="00036FF4">
        <w:rPr>
          <w:rFonts w:ascii="Times New Roman" w:hAnsi="Times New Roman" w:cs="Times New Roman"/>
        </w:rPr>
        <w:t>Kapacita a rozměry výtahu musí být doloženy v projektové dokumentaci.</w:t>
      </w:r>
    </w:p>
    <w:p w14:paraId="5453803C" w14:textId="77777777" w:rsidR="006C7CFE" w:rsidRPr="00036FF4" w:rsidRDefault="006C7CFE" w:rsidP="003D2290">
      <w:pPr>
        <w:pStyle w:val="Normlnweb"/>
        <w:spacing w:before="0" w:beforeAutospacing="0" w:after="0" w:afterAutospacing="0"/>
        <w:jc w:val="both"/>
        <w:rPr>
          <w:b/>
          <w:bCs/>
          <w:sz w:val="22"/>
          <w:szCs w:val="22"/>
        </w:rPr>
      </w:pPr>
    </w:p>
    <w:p w14:paraId="226B6D71" w14:textId="77777777" w:rsidR="00471345" w:rsidRPr="00036FF4" w:rsidRDefault="00E27FE6" w:rsidP="003D2290">
      <w:pPr>
        <w:pStyle w:val="Normlnweb"/>
        <w:spacing w:before="0" w:beforeAutospacing="0" w:after="0" w:afterAutospacing="0"/>
        <w:jc w:val="both"/>
        <w:rPr>
          <w:b/>
          <w:sz w:val="22"/>
          <w:szCs w:val="22"/>
        </w:rPr>
      </w:pPr>
      <w:r w:rsidRPr="00036FF4">
        <w:rPr>
          <w:b/>
          <w:bCs/>
          <w:sz w:val="22"/>
          <w:szCs w:val="22"/>
        </w:rPr>
        <w:t>1</w:t>
      </w:r>
      <w:r w:rsidR="00184BF2" w:rsidRPr="00036FF4">
        <w:rPr>
          <w:b/>
          <w:bCs/>
          <w:sz w:val="22"/>
          <w:szCs w:val="22"/>
        </w:rPr>
        <w:t xml:space="preserve">.3.7 </w:t>
      </w:r>
      <w:r w:rsidR="00184BF2" w:rsidRPr="00036FF4">
        <w:rPr>
          <w:b/>
          <w:sz w:val="22"/>
          <w:szCs w:val="22"/>
        </w:rPr>
        <w:t>Hygienické členění provozu výdejny</w:t>
      </w:r>
    </w:p>
    <w:p w14:paraId="0E525442" w14:textId="77777777" w:rsidR="00184BF2" w:rsidRPr="00036FF4" w:rsidRDefault="00184BF2"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Provoz výdejny/kuchyňky musí být dispozičně a provozně řešen tak, aby:</w:t>
      </w:r>
    </w:p>
    <w:p w14:paraId="0777110B" w14:textId="77777777" w:rsidR="00184BF2" w:rsidRPr="00036FF4" w:rsidRDefault="00184BF2" w:rsidP="00E53982">
      <w:pPr>
        <w:numPr>
          <w:ilvl w:val="0"/>
          <w:numId w:val="43"/>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byly </w:t>
      </w:r>
      <w:r w:rsidRPr="00036FF4">
        <w:rPr>
          <w:rFonts w:ascii="Times New Roman" w:eastAsia="Times New Roman" w:hAnsi="Times New Roman" w:cs="Times New Roman"/>
          <w:bCs/>
          <w:lang w:eastAsia="cs-CZ"/>
        </w:rPr>
        <w:t>odděleny činnosti mytí, tepelné přípravy, studené přípravy a výdeje</w:t>
      </w:r>
      <w:r w:rsidRPr="00036FF4">
        <w:rPr>
          <w:rFonts w:ascii="Times New Roman" w:eastAsia="Times New Roman" w:hAnsi="Times New Roman" w:cs="Times New Roman"/>
          <w:lang w:eastAsia="cs-CZ"/>
        </w:rPr>
        <w:t>,</w:t>
      </w:r>
    </w:p>
    <w:p w14:paraId="7DD574C9" w14:textId="77777777" w:rsidR="00184BF2" w:rsidRPr="00036FF4" w:rsidRDefault="00184BF2" w:rsidP="00E53982">
      <w:pPr>
        <w:numPr>
          <w:ilvl w:val="0"/>
          <w:numId w:val="43"/>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nedocházelo ke křížení tras:</w:t>
      </w:r>
    </w:p>
    <w:p w14:paraId="00EE4027" w14:textId="77777777" w:rsidR="00184BF2" w:rsidRPr="00036FF4" w:rsidRDefault="00184BF2" w:rsidP="00E53982">
      <w:pPr>
        <w:numPr>
          <w:ilvl w:val="1"/>
          <w:numId w:val="43"/>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dovozu hotových jídel,</w:t>
      </w:r>
    </w:p>
    <w:p w14:paraId="4F1FD8D5" w14:textId="77777777" w:rsidR="00184BF2" w:rsidRPr="00036FF4" w:rsidRDefault="00184BF2" w:rsidP="00E53982">
      <w:pPr>
        <w:numPr>
          <w:ilvl w:val="1"/>
          <w:numId w:val="43"/>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manipulace se špinavým nádobím,</w:t>
      </w:r>
    </w:p>
    <w:p w14:paraId="13CE33DB" w14:textId="77777777" w:rsidR="00184BF2" w:rsidRPr="00036FF4" w:rsidRDefault="00184BF2" w:rsidP="00E53982">
      <w:pPr>
        <w:numPr>
          <w:ilvl w:val="1"/>
          <w:numId w:val="43"/>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výdeje pokrmů dětem.</w:t>
      </w:r>
    </w:p>
    <w:p w14:paraId="68A81AA5" w14:textId="77777777" w:rsidR="00184BF2" w:rsidRPr="00036FF4" w:rsidRDefault="00184BF2"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Hygienické členění provozu musí odpovídat platným hygienickým předpisům a být doloženo v projektové dokumentaci.</w:t>
      </w:r>
    </w:p>
    <w:p w14:paraId="14130DBA" w14:textId="77777777" w:rsidR="003D2290" w:rsidRPr="00036FF4" w:rsidRDefault="003D2290" w:rsidP="003D2290">
      <w:pPr>
        <w:pStyle w:val="Normlnweb"/>
        <w:spacing w:before="0" w:beforeAutospacing="0" w:after="0" w:afterAutospacing="0"/>
        <w:jc w:val="both"/>
        <w:rPr>
          <w:b/>
          <w:sz w:val="22"/>
          <w:szCs w:val="22"/>
        </w:rPr>
      </w:pPr>
    </w:p>
    <w:p w14:paraId="3A024D9F" w14:textId="77777777" w:rsidR="00C30D58" w:rsidRPr="00036FF4" w:rsidRDefault="00D811DA" w:rsidP="003D2290">
      <w:pPr>
        <w:pStyle w:val="Normlnweb"/>
        <w:spacing w:before="0" w:beforeAutospacing="0" w:after="0" w:afterAutospacing="0"/>
        <w:jc w:val="both"/>
        <w:rPr>
          <w:b/>
          <w:sz w:val="22"/>
          <w:szCs w:val="22"/>
        </w:rPr>
      </w:pPr>
      <w:r w:rsidRPr="00036FF4">
        <w:rPr>
          <w:b/>
          <w:sz w:val="22"/>
          <w:szCs w:val="22"/>
        </w:rPr>
        <w:t>1.4 Venkovní zázemí a vazba na hřiště</w:t>
      </w:r>
    </w:p>
    <w:p w14:paraId="05689752" w14:textId="77777777" w:rsidR="00D811DA" w:rsidRPr="00036FF4" w:rsidRDefault="00D811DA"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Pro pobyt dětí venku bude využito </w:t>
      </w:r>
      <w:r w:rsidRPr="00036FF4">
        <w:rPr>
          <w:rFonts w:ascii="Times New Roman" w:eastAsia="Times New Roman" w:hAnsi="Times New Roman" w:cs="Times New Roman"/>
          <w:bCs/>
          <w:lang w:eastAsia="cs-CZ"/>
        </w:rPr>
        <w:t>stávající hřiště v areálu parku</w:t>
      </w:r>
      <w:r w:rsidRPr="00036FF4">
        <w:rPr>
          <w:rFonts w:ascii="Times New Roman" w:eastAsia="Times New Roman" w:hAnsi="Times New Roman" w:cs="Times New Roman"/>
          <w:lang w:eastAsia="cs-CZ"/>
        </w:rPr>
        <w:t>, dostupné v docházkové vzdálenosti od objektu mateřské školy.</w:t>
      </w:r>
      <w:r w:rsidR="00985C17" w:rsidRPr="00036FF4">
        <w:rPr>
          <w:rFonts w:ascii="Times New Roman" w:eastAsia="Times New Roman" w:hAnsi="Times New Roman" w:cs="Times New Roman"/>
          <w:lang w:eastAsia="cs-CZ"/>
        </w:rPr>
        <w:t xml:space="preserve"> </w:t>
      </w:r>
      <w:r w:rsidRPr="00036FF4">
        <w:rPr>
          <w:rFonts w:ascii="Times New Roman" w:eastAsia="Times New Roman" w:hAnsi="Times New Roman" w:cs="Times New Roman"/>
          <w:lang w:eastAsia="cs-CZ"/>
        </w:rPr>
        <w:t xml:space="preserve">Návrh musí zajistit </w:t>
      </w:r>
      <w:r w:rsidRPr="00036FF4">
        <w:rPr>
          <w:rFonts w:ascii="Times New Roman" w:eastAsia="Times New Roman" w:hAnsi="Times New Roman" w:cs="Times New Roman"/>
          <w:bCs/>
          <w:lang w:eastAsia="cs-CZ"/>
        </w:rPr>
        <w:t>bezpečné a přímé propojení oplocení areálu mateřské školy s oplocením hřiště</w:t>
      </w:r>
      <w:r w:rsidRPr="00036FF4">
        <w:rPr>
          <w:rFonts w:ascii="Times New Roman" w:eastAsia="Times New Roman" w:hAnsi="Times New Roman" w:cs="Times New Roman"/>
          <w:lang w:eastAsia="cs-CZ"/>
        </w:rPr>
        <w:t>, včetně kontr</w:t>
      </w:r>
      <w:r w:rsidR="000F5ADE" w:rsidRPr="00036FF4">
        <w:rPr>
          <w:rFonts w:ascii="Times New Roman" w:eastAsia="Times New Roman" w:hAnsi="Times New Roman" w:cs="Times New Roman"/>
          <w:lang w:eastAsia="cs-CZ"/>
        </w:rPr>
        <w:t>olovaného vstupu a výstupu dětí, takto:</w:t>
      </w:r>
    </w:p>
    <w:p w14:paraId="1881CE01" w14:textId="77777777" w:rsidR="00985C17" w:rsidRPr="00036FF4" w:rsidRDefault="00985C17" w:rsidP="003D2290">
      <w:pPr>
        <w:pStyle w:val="Normlnweb"/>
        <w:spacing w:before="0" w:beforeAutospacing="0" w:after="0" w:afterAutospacing="0"/>
        <w:jc w:val="both"/>
        <w:rPr>
          <w:sz w:val="22"/>
          <w:szCs w:val="22"/>
        </w:rPr>
      </w:pPr>
    </w:p>
    <w:p w14:paraId="46C8AC18" w14:textId="77777777" w:rsidR="00471345" w:rsidRPr="00036FF4" w:rsidRDefault="00471345" w:rsidP="003D2290">
      <w:pPr>
        <w:pStyle w:val="Normlnweb"/>
        <w:spacing w:before="0" w:beforeAutospacing="0" w:after="0" w:afterAutospacing="0"/>
        <w:jc w:val="both"/>
        <w:rPr>
          <w:sz w:val="22"/>
          <w:szCs w:val="22"/>
        </w:rPr>
      </w:pPr>
      <w:r w:rsidRPr="00036FF4">
        <w:rPr>
          <w:sz w:val="22"/>
          <w:szCs w:val="22"/>
        </w:rPr>
        <w:t xml:space="preserve">Hlavní vstup do mateřské školy musí být řešen v rámci </w:t>
      </w:r>
      <w:r w:rsidRPr="00036FF4">
        <w:rPr>
          <w:rStyle w:val="Siln"/>
          <w:b w:val="0"/>
          <w:sz w:val="22"/>
          <w:szCs w:val="22"/>
        </w:rPr>
        <w:t>oploceného vstupního prostoru</w:t>
      </w:r>
      <w:r w:rsidRPr="00036FF4">
        <w:rPr>
          <w:sz w:val="22"/>
          <w:szCs w:val="22"/>
        </w:rPr>
        <w:t xml:space="preserve">, který bude </w:t>
      </w:r>
      <w:r w:rsidRPr="00036FF4">
        <w:rPr>
          <w:rStyle w:val="Siln"/>
          <w:b w:val="0"/>
          <w:sz w:val="22"/>
          <w:szCs w:val="22"/>
        </w:rPr>
        <w:t>prodloužením oplocení navazujícího na dětské hřiště</w:t>
      </w:r>
      <w:r w:rsidRPr="00036FF4">
        <w:rPr>
          <w:sz w:val="22"/>
          <w:szCs w:val="22"/>
        </w:rPr>
        <w:t>.</w:t>
      </w:r>
    </w:p>
    <w:p w14:paraId="1B7EE33F" w14:textId="77777777" w:rsidR="00985C17" w:rsidRPr="00036FF4" w:rsidRDefault="00985C17" w:rsidP="003D2290">
      <w:pPr>
        <w:pStyle w:val="Normlnweb"/>
        <w:spacing w:before="0" w:beforeAutospacing="0" w:after="0" w:afterAutospacing="0"/>
        <w:jc w:val="both"/>
        <w:rPr>
          <w:sz w:val="22"/>
          <w:szCs w:val="22"/>
        </w:rPr>
      </w:pPr>
    </w:p>
    <w:p w14:paraId="6DE0A926" w14:textId="77777777" w:rsidR="00471345" w:rsidRPr="00036FF4" w:rsidRDefault="00471345" w:rsidP="003D2290">
      <w:pPr>
        <w:pStyle w:val="Normlnweb"/>
        <w:spacing w:before="0" w:beforeAutospacing="0" w:after="0" w:afterAutospacing="0"/>
        <w:jc w:val="both"/>
        <w:rPr>
          <w:sz w:val="22"/>
          <w:szCs w:val="22"/>
        </w:rPr>
      </w:pPr>
      <w:r w:rsidRPr="00036FF4">
        <w:rPr>
          <w:sz w:val="22"/>
          <w:szCs w:val="22"/>
        </w:rPr>
        <w:t xml:space="preserve">Z tohoto oploceného prostoru musí být </w:t>
      </w:r>
      <w:r w:rsidRPr="00036FF4">
        <w:rPr>
          <w:rStyle w:val="Siln"/>
          <w:b w:val="0"/>
          <w:sz w:val="22"/>
          <w:szCs w:val="22"/>
        </w:rPr>
        <w:t>přímo z exteriéru</w:t>
      </w:r>
      <w:r w:rsidRPr="00036FF4">
        <w:rPr>
          <w:sz w:val="22"/>
          <w:szCs w:val="22"/>
        </w:rPr>
        <w:t xml:space="preserve"> přístupné:</w:t>
      </w:r>
    </w:p>
    <w:p w14:paraId="5EC5F8A9" w14:textId="77777777" w:rsidR="00471345" w:rsidRPr="00036FF4" w:rsidRDefault="00471345" w:rsidP="00E53982">
      <w:pPr>
        <w:pStyle w:val="Normlnweb"/>
        <w:numPr>
          <w:ilvl w:val="0"/>
          <w:numId w:val="10"/>
        </w:numPr>
        <w:spacing w:before="0" w:beforeAutospacing="0" w:after="0" w:afterAutospacing="0"/>
        <w:ind w:left="0"/>
        <w:jc w:val="both"/>
        <w:rPr>
          <w:sz w:val="22"/>
          <w:szCs w:val="22"/>
        </w:rPr>
      </w:pPr>
      <w:r w:rsidRPr="00036FF4">
        <w:rPr>
          <w:rStyle w:val="Siln"/>
          <w:b w:val="0"/>
          <w:sz w:val="22"/>
          <w:szCs w:val="22"/>
        </w:rPr>
        <w:t>jedno operativní WC s umyvadlem</w:t>
      </w:r>
      <w:r w:rsidRPr="00036FF4">
        <w:rPr>
          <w:sz w:val="22"/>
          <w:szCs w:val="22"/>
        </w:rPr>
        <w:t>, dimenzované pro dospělé osoby, vybavené redukčním prkénkem pro děti,</w:t>
      </w:r>
    </w:p>
    <w:p w14:paraId="6BE14DEC" w14:textId="77777777" w:rsidR="00471345" w:rsidRPr="00036FF4" w:rsidRDefault="00471345" w:rsidP="00E53982">
      <w:pPr>
        <w:pStyle w:val="Normlnweb"/>
        <w:numPr>
          <w:ilvl w:val="0"/>
          <w:numId w:val="10"/>
        </w:numPr>
        <w:spacing w:before="0" w:beforeAutospacing="0" w:after="0" w:afterAutospacing="0"/>
        <w:ind w:left="0"/>
        <w:jc w:val="both"/>
        <w:rPr>
          <w:sz w:val="22"/>
          <w:szCs w:val="22"/>
        </w:rPr>
      </w:pPr>
      <w:r w:rsidRPr="00036FF4">
        <w:rPr>
          <w:rStyle w:val="Siln"/>
          <w:b w:val="0"/>
          <w:sz w:val="22"/>
          <w:szCs w:val="22"/>
        </w:rPr>
        <w:t>samostatný sklad hraček a pomůcek</w:t>
      </w:r>
      <w:r w:rsidRPr="00036FF4">
        <w:rPr>
          <w:sz w:val="22"/>
          <w:szCs w:val="22"/>
        </w:rPr>
        <w:t xml:space="preserve"> pro venkovní pobyt.</w:t>
      </w:r>
    </w:p>
    <w:p w14:paraId="3D775178" w14:textId="77777777" w:rsidR="00471345" w:rsidRPr="00036FF4" w:rsidRDefault="00471345" w:rsidP="003D2290">
      <w:pPr>
        <w:pStyle w:val="Normlnweb"/>
        <w:spacing w:before="0" w:beforeAutospacing="0" w:after="0" w:afterAutospacing="0"/>
        <w:jc w:val="both"/>
        <w:rPr>
          <w:sz w:val="22"/>
          <w:szCs w:val="22"/>
        </w:rPr>
      </w:pPr>
      <w:r w:rsidRPr="00036FF4">
        <w:rPr>
          <w:sz w:val="22"/>
          <w:szCs w:val="22"/>
        </w:rPr>
        <w:t>Toto zázemí musí umožňovat hygienické využití při pobytu dětí venku bez nutnosti vstupu do hlavní budovy mateřské školy.</w:t>
      </w:r>
    </w:p>
    <w:p w14:paraId="257D3074" w14:textId="77777777" w:rsidR="00471345" w:rsidRPr="00036FF4" w:rsidRDefault="00471345" w:rsidP="003D2290">
      <w:pPr>
        <w:pStyle w:val="Normlnweb"/>
        <w:spacing w:before="0" w:beforeAutospacing="0" w:after="0" w:afterAutospacing="0"/>
        <w:jc w:val="both"/>
        <w:rPr>
          <w:b/>
          <w:sz w:val="22"/>
          <w:szCs w:val="22"/>
        </w:rPr>
      </w:pPr>
    </w:p>
    <w:p w14:paraId="4EB88D09" w14:textId="6F9515F9" w:rsidR="00C30D58" w:rsidRPr="00036FF4" w:rsidRDefault="00D811DA" w:rsidP="003D2290">
      <w:pPr>
        <w:pStyle w:val="Normlnweb"/>
        <w:spacing w:before="0" w:beforeAutospacing="0" w:after="0" w:afterAutospacing="0"/>
        <w:jc w:val="both"/>
        <w:rPr>
          <w:b/>
          <w:sz w:val="22"/>
          <w:szCs w:val="22"/>
        </w:rPr>
      </w:pPr>
      <w:r w:rsidRPr="00036FF4">
        <w:rPr>
          <w:b/>
          <w:sz w:val="22"/>
          <w:szCs w:val="22"/>
        </w:rPr>
        <w:t>1.5 Normové a legislativní požadavky</w:t>
      </w:r>
    </w:p>
    <w:p w14:paraId="19076345" w14:textId="77777777" w:rsidR="00D811DA" w:rsidRPr="00036FF4" w:rsidRDefault="00D811DA" w:rsidP="003D2290">
      <w:pPr>
        <w:pStyle w:val="Normlnweb"/>
        <w:spacing w:before="0" w:beforeAutospacing="0" w:after="0" w:afterAutospacing="0"/>
        <w:jc w:val="both"/>
        <w:rPr>
          <w:sz w:val="22"/>
          <w:szCs w:val="22"/>
        </w:rPr>
      </w:pPr>
      <w:r w:rsidRPr="00036FF4">
        <w:rPr>
          <w:sz w:val="22"/>
          <w:szCs w:val="22"/>
        </w:rPr>
        <w:t>Návrh mateřské školy musí být v souladu s obecně závaznými právními předpisy pro školská zařízení, zejména s:</w:t>
      </w:r>
    </w:p>
    <w:p w14:paraId="4B780F1B" w14:textId="77777777" w:rsidR="00D811DA" w:rsidRPr="00036FF4" w:rsidRDefault="00D811DA" w:rsidP="00E53982">
      <w:pPr>
        <w:pStyle w:val="Normlnweb"/>
        <w:numPr>
          <w:ilvl w:val="0"/>
          <w:numId w:val="2"/>
        </w:numPr>
        <w:spacing w:before="0" w:beforeAutospacing="0" w:after="0" w:afterAutospacing="0"/>
        <w:ind w:left="0"/>
        <w:jc w:val="both"/>
        <w:rPr>
          <w:sz w:val="22"/>
          <w:szCs w:val="22"/>
        </w:rPr>
      </w:pPr>
      <w:r w:rsidRPr="00036FF4">
        <w:rPr>
          <w:sz w:val="22"/>
          <w:szCs w:val="22"/>
        </w:rPr>
        <w:t>vyhláškou č. 160/2024 Sb.,</w:t>
      </w:r>
    </w:p>
    <w:p w14:paraId="57E84BC2" w14:textId="77777777" w:rsidR="003D2290" w:rsidRPr="00036FF4" w:rsidRDefault="00D811DA" w:rsidP="00E53982">
      <w:pPr>
        <w:pStyle w:val="Normlnweb"/>
        <w:numPr>
          <w:ilvl w:val="0"/>
          <w:numId w:val="2"/>
        </w:numPr>
        <w:spacing w:before="0" w:beforeAutospacing="0" w:after="0" w:afterAutospacing="0"/>
        <w:ind w:left="0"/>
        <w:jc w:val="both"/>
        <w:rPr>
          <w:sz w:val="22"/>
          <w:szCs w:val="22"/>
        </w:rPr>
      </w:pPr>
      <w:r w:rsidRPr="00036FF4">
        <w:rPr>
          <w:sz w:val="22"/>
          <w:szCs w:val="22"/>
        </w:rPr>
        <w:t>ČSN 73 4108,</w:t>
      </w:r>
    </w:p>
    <w:p w14:paraId="05AF4039" w14:textId="77777777" w:rsidR="00D811DA" w:rsidRPr="00036FF4" w:rsidRDefault="00D811DA" w:rsidP="003D2290">
      <w:pPr>
        <w:pStyle w:val="Normlnweb"/>
        <w:spacing w:before="0" w:beforeAutospacing="0" w:after="0" w:afterAutospacing="0"/>
        <w:jc w:val="both"/>
        <w:rPr>
          <w:sz w:val="22"/>
          <w:szCs w:val="22"/>
        </w:rPr>
      </w:pPr>
      <w:r w:rsidRPr="00036FF4">
        <w:rPr>
          <w:sz w:val="22"/>
          <w:szCs w:val="22"/>
        </w:rPr>
        <w:t xml:space="preserve">přičemž tyto technické normy jsou pro účely této zakázky považovány za </w:t>
      </w:r>
      <w:r w:rsidRPr="00036FF4">
        <w:rPr>
          <w:rStyle w:val="Siln"/>
          <w:sz w:val="22"/>
          <w:szCs w:val="22"/>
        </w:rPr>
        <w:t>závazné</w:t>
      </w:r>
      <w:r w:rsidRPr="00036FF4">
        <w:rPr>
          <w:sz w:val="22"/>
          <w:szCs w:val="22"/>
        </w:rPr>
        <w:t>.</w:t>
      </w:r>
    </w:p>
    <w:p w14:paraId="2F3F9004" w14:textId="77777777" w:rsidR="00471345" w:rsidRPr="00036FF4" w:rsidRDefault="00D811DA" w:rsidP="003D2290">
      <w:pPr>
        <w:pStyle w:val="Normlnweb"/>
        <w:spacing w:before="0" w:beforeAutospacing="0" w:after="0" w:afterAutospacing="0"/>
        <w:jc w:val="both"/>
        <w:rPr>
          <w:sz w:val="22"/>
          <w:szCs w:val="22"/>
        </w:rPr>
      </w:pPr>
      <w:r w:rsidRPr="00036FF4">
        <w:rPr>
          <w:b/>
          <w:sz w:val="22"/>
          <w:szCs w:val="22"/>
        </w:rPr>
        <w:t>Nad rámec</w:t>
      </w:r>
      <w:r w:rsidRPr="00036FF4">
        <w:rPr>
          <w:sz w:val="22"/>
          <w:szCs w:val="22"/>
        </w:rPr>
        <w:t xml:space="preserve"> minimálních normových požadavků Objednatel požaduje zajištění </w:t>
      </w:r>
      <w:r w:rsidRPr="00036FF4">
        <w:rPr>
          <w:rStyle w:val="Siln"/>
          <w:b w:val="0"/>
          <w:sz w:val="22"/>
          <w:szCs w:val="22"/>
        </w:rPr>
        <w:t xml:space="preserve">minimálně </w:t>
      </w:r>
      <w:r w:rsidRPr="00036FF4">
        <w:rPr>
          <w:rStyle w:val="Siln"/>
          <w:sz w:val="22"/>
          <w:szCs w:val="22"/>
        </w:rPr>
        <w:t>jednoho dětského klozetu a jednoho dětského umyvadla na každých 5 dětí</w:t>
      </w:r>
      <w:r w:rsidR="00471345" w:rsidRPr="00036FF4">
        <w:rPr>
          <w:sz w:val="22"/>
          <w:szCs w:val="22"/>
        </w:rPr>
        <w:t xml:space="preserve"> a </w:t>
      </w:r>
      <w:r w:rsidR="00471345" w:rsidRPr="00036FF4">
        <w:rPr>
          <w:rStyle w:val="Siln"/>
          <w:sz w:val="22"/>
          <w:szCs w:val="22"/>
        </w:rPr>
        <w:t>oddělené ukládání ručníků</w:t>
      </w:r>
      <w:r w:rsidR="00471345" w:rsidRPr="00036FF4">
        <w:rPr>
          <w:sz w:val="22"/>
          <w:szCs w:val="22"/>
        </w:rPr>
        <w:t xml:space="preserve"> tak, aby se jednotlivé ručníky </w:t>
      </w:r>
      <w:r w:rsidR="00471345" w:rsidRPr="00036FF4">
        <w:rPr>
          <w:rStyle w:val="Siln"/>
          <w:b w:val="0"/>
          <w:sz w:val="22"/>
          <w:szCs w:val="22"/>
        </w:rPr>
        <w:t>vzájemně nedotýkaly</w:t>
      </w:r>
      <w:r w:rsidR="00471345" w:rsidRPr="00036FF4">
        <w:rPr>
          <w:sz w:val="22"/>
          <w:szCs w:val="22"/>
        </w:rPr>
        <w:t>.</w:t>
      </w:r>
    </w:p>
    <w:p w14:paraId="3484C3F8" w14:textId="77777777" w:rsidR="004F31CF" w:rsidRPr="00036FF4" w:rsidRDefault="004F31CF" w:rsidP="003D2290">
      <w:pPr>
        <w:pStyle w:val="Normlnweb"/>
        <w:spacing w:before="0" w:beforeAutospacing="0" w:after="0" w:afterAutospacing="0"/>
        <w:jc w:val="both"/>
        <w:rPr>
          <w:b/>
          <w:sz w:val="22"/>
          <w:szCs w:val="22"/>
        </w:rPr>
      </w:pPr>
    </w:p>
    <w:p w14:paraId="645EC4C1" w14:textId="77777777" w:rsidR="00C30D58" w:rsidRPr="00036FF4" w:rsidRDefault="00D811DA" w:rsidP="003D2290">
      <w:pPr>
        <w:pStyle w:val="Normlnweb"/>
        <w:spacing w:before="0" w:beforeAutospacing="0" w:after="0" w:afterAutospacing="0"/>
        <w:jc w:val="both"/>
        <w:rPr>
          <w:b/>
          <w:sz w:val="22"/>
          <w:szCs w:val="22"/>
        </w:rPr>
      </w:pPr>
      <w:r w:rsidRPr="00036FF4">
        <w:rPr>
          <w:b/>
          <w:sz w:val="22"/>
          <w:szCs w:val="22"/>
        </w:rPr>
        <w:t>1.6 Přístupnost a bezbariérové užívání</w:t>
      </w:r>
    </w:p>
    <w:p w14:paraId="22AEFAC7" w14:textId="77777777" w:rsidR="00D811DA" w:rsidRPr="00036FF4" w:rsidRDefault="00D811DA" w:rsidP="003D2290">
      <w:pPr>
        <w:pStyle w:val="Normlnweb"/>
        <w:spacing w:before="0" w:beforeAutospacing="0" w:after="0" w:afterAutospacing="0"/>
        <w:jc w:val="both"/>
        <w:rPr>
          <w:sz w:val="22"/>
          <w:szCs w:val="22"/>
        </w:rPr>
      </w:pPr>
      <w:r w:rsidRPr="00036FF4">
        <w:rPr>
          <w:sz w:val="22"/>
          <w:szCs w:val="22"/>
        </w:rPr>
        <w:t>Stavba mateřské školy musí být navržena v souladu s požadavky na přístupnost a bezbariérové užívání staveb, zejména dle ČSN 73 4001.</w:t>
      </w:r>
    </w:p>
    <w:p w14:paraId="2DD775E4" w14:textId="77777777" w:rsidR="00D811DA" w:rsidRPr="00036FF4" w:rsidRDefault="00D811DA" w:rsidP="003D2290">
      <w:pPr>
        <w:pStyle w:val="Normlnweb"/>
        <w:spacing w:before="0" w:beforeAutospacing="0" w:after="0" w:afterAutospacing="0"/>
        <w:jc w:val="both"/>
        <w:rPr>
          <w:sz w:val="22"/>
          <w:szCs w:val="22"/>
        </w:rPr>
      </w:pPr>
      <w:r w:rsidRPr="00036FF4">
        <w:rPr>
          <w:sz w:val="22"/>
          <w:szCs w:val="22"/>
        </w:rPr>
        <w:t>Návrh musí zohledňovat potřeby osob s omezenou schopností pohybu a orientace v rozsahu vyžadovaném právními předpisy, včetně:</w:t>
      </w:r>
    </w:p>
    <w:p w14:paraId="3DD27E40" w14:textId="77777777" w:rsidR="00D811DA" w:rsidRPr="00036FF4" w:rsidRDefault="00D811DA" w:rsidP="00E53982">
      <w:pPr>
        <w:pStyle w:val="Normlnweb"/>
        <w:numPr>
          <w:ilvl w:val="0"/>
          <w:numId w:val="3"/>
        </w:numPr>
        <w:spacing w:before="0" w:beforeAutospacing="0" w:after="0" w:afterAutospacing="0"/>
        <w:ind w:left="0"/>
        <w:jc w:val="both"/>
        <w:rPr>
          <w:sz w:val="22"/>
          <w:szCs w:val="22"/>
        </w:rPr>
      </w:pPr>
      <w:r w:rsidRPr="00036FF4">
        <w:rPr>
          <w:sz w:val="22"/>
          <w:szCs w:val="22"/>
        </w:rPr>
        <w:t>přehledné orientace v prostoru,</w:t>
      </w:r>
    </w:p>
    <w:p w14:paraId="4F422F98" w14:textId="77777777" w:rsidR="00D811DA" w:rsidRPr="00036FF4" w:rsidRDefault="00D811DA" w:rsidP="00E53982">
      <w:pPr>
        <w:pStyle w:val="Normlnweb"/>
        <w:numPr>
          <w:ilvl w:val="0"/>
          <w:numId w:val="3"/>
        </w:numPr>
        <w:spacing w:before="0" w:beforeAutospacing="0" w:after="0" w:afterAutospacing="0"/>
        <w:ind w:left="0"/>
        <w:jc w:val="both"/>
        <w:rPr>
          <w:sz w:val="22"/>
          <w:szCs w:val="22"/>
        </w:rPr>
      </w:pPr>
      <w:r w:rsidRPr="00036FF4">
        <w:rPr>
          <w:sz w:val="22"/>
          <w:szCs w:val="22"/>
        </w:rPr>
        <w:t>kontrastního označení vybraných prvků,</w:t>
      </w:r>
    </w:p>
    <w:p w14:paraId="3928CBF6" w14:textId="77777777" w:rsidR="00D811DA" w:rsidRPr="00036FF4" w:rsidRDefault="00D811DA" w:rsidP="00E53982">
      <w:pPr>
        <w:pStyle w:val="Normlnweb"/>
        <w:numPr>
          <w:ilvl w:val="0"/>
          <w:numId w:val="3"/>
        </w:numPr>
        <w:spacing w:before="0" w:beforeAutospacing="0" w:after="0" w:afterAutospacing="0"/>
        <w:ind w:left="0"/>
        <w:jc w:val="both"/>
        <w:rPr>
          <w:sz w:val="22"/>
          <w:szCs w:val="22"/>
        </w:rPr>
      </w:pPr>
      <w:r w:rsidRPr="00036FF4">
        <w:rPr>
          <w:sz w:val="22"/>
          <w:szCs w:val="22"/>
        </w:rPr>
        <w:t>bezbariérového přístupu do objektu a jeho hlavních provozních částí.</w:t>
      </w:r>
    </w:p>
    <w:p w14:paraId="6D256BDD" w14:textId="77777777" w:rsidR="00D811DA" w:rsidRPr="00036FF4" w:rsidRDefault="00462D1A" w:rsidP="003D2290">
      <w:pPr>
        <w:pStyle w:val="Normlnweb"/>
        <w:spacing w:before="0" w:beforeAutospacing="0" w:after="0" w:afterAutospacing="0"/>
        <w:jc w:val="both"/>
        <w:rPr>
          <w:sz w:val="22"/>
          <w:szCs w:val="22"/>
        </w:rPr>
      </w:pPr>
      <w:r w:rsidRPr="00036FF4">
        <w:rPr>
          <w:sz w:val="22"/>
          <w:szCs w:val="22"/>
        </w:rPr>
        <w:t xml:space="preserve">Provoz </w:t>
      </w:r>
      <w:r w:rsidR="00D811DA" w:rsidRPr="00036FF4">
        <w:rPr>
          <w:sz w:val="22"/>
          <w:szCs w:val="22"/>
        </w:rPr>
        <w:t>nepředpokládá poskytování specializované péče osobám s těžkým zdravotním postižením, tím však není dotčena povinnost splnit zákonné a normové požadavky na přístupnost.</w:t>
      </w:r>
    </w:p>
    <w:p w14:paraId="4FA7F2C6" w14:textId="77777777" w:rsidR="009533E1" w:rsidRPr="00036FF4" w:rsidRDefault="009533E1" w:rsidP="003D2290">
      <w:pPr>
        <w:pStyle w:val="Normlnweb"/>
        <w:spacing w:before="0" w:beforeAutospacing="0" w:after="0" w:afterAutospacing="0"/>
        <w:jc w:val="both"/>
        <w:rPr>
          <w:b/>
          <w:sz w:val="22"/>
          <w:szCs w:val="22"/>
        </w:rPr>
      </w:pPr>
    </w:p>
    <w:p w14:paraId="79196893" w14:textId="77777777" w:rsidR="004F31CF" w:rsidRPr="00036FF4" w:rsidRDefault="009533E1" w:rsidP="003D2290">
      <w:pPr>
        <w:pStyle w:val="Normlnweb"/>
        <w:spacing w:before="0" w:beforeAutospacing="0" w:after="0" w:afterAutospacing="0"/>
        <w:jc w:val="both"/>
        <w:rPr>
          <w:b/>
          <w:sz w:val="22"/>
          <w:szCs w:val="22"/>
        </w:rPr>
      </w:pPr>
      <w:r w:rsidRPr="00036FF4">
        <w:rPr>
          <w:b/>
          <w:sz w:val="22"/>
          <w:szCs w:val="22"/>
        </w:rPr>
        <w:t>2</w:t>
      </w:r>
      <w:r w:rsidR="004F31CF" w:rsidRPr="00036FF4">
        <w:rPr>
          <w:b/>
          <w:sz w:val="22"/>
          <w:szCs w:val="22"/>
        </w:rPr>
        <w:t>. PROVOZNĚ-PEDAGOGICKÉ ZÁSADY</w:t>
      </w:r>
    </w:p>
    <w:p w14:paraId="5ECDB6A7" w14:textId="77777777" w:rsidR="003D2290" w:rsidRPr="00036FF4" w:rsidRDefault="003D2290" w:rsidP="003D2290">
      <w:pPr>
        <w:pStyle w:val="Normlnweb"/>
        <w:spacing w:before="0" w:beforeAutospacing="0" w:after="0" w:afterAutospacing="0"/>
        <w:jc w:val="both"/>
        <w:rPr>
          <w:b/>
          <w:sz w:val="22"/>
          <w:szCs w:val="22"/>
        </w:rPr>
      </w:pPr>
    </w:p>
    <w:p w14:paraId="14E50A33" w14:textId="77777777" w:rsidR="00762FA1" w:rsidRPr="00036FF4" w:rsidRDefault="00762FA1" w:rsidP="003D2290">
      <w:pPr>
        <w:pStyle w:val="Normlnweb"/>
        <w:spacing w:before="0" w:beforeAutospacing="0" w:after="0" w:afterAutospacing="0"/>
        <w:jc w:val="both"/>
        <w:rPr>
          <w:b/>
          <w:sz w:val="22"/>
          <w:szCs w:val="22"/>
        </w:rPr>
      </w:pPr>
      <w:r w:rsidRPr="00036FF4">
        <w:rPr>
          <w:b/>
          <w:sz w:val="22"/>
          <w:szCs w:val="22"/>
        </w:rPr>
        <w:t>2.1 Pobytové a herní prostory dětí</w:t>
      </w:r>
    </w:p>
    <w:p w14:paraId="31C4FEBA" w14:textId="77777777" w:rsidR="00AC12BA" w:rsidRPr="00036FF4" w:rsidRDefault="00AC12BA" w:rsidP="003D2290">
      <w:pPr>
        <w:pStyle w:val="Normlnweb"/>
        <w:spacing w:before="0" w:beforeAutospacing="0" w:after="0" w:afterAutospacing="0"/>
        <w:jc w:val="both"/>
        <w:rPr>
          <w:b/>
          <w:sz w:val="22"/>
          <w:szCs w:val="22"/>
        </w:rPr>
      </w:pPr>
    </w:p>
    <w:p w14:paraId="6D6CE1E3" w14:textId="77777777" w:rsidR="00C30D58" w:rsidRPr="00036FF4" w:rsidRDefault="00762FA1" w:rsidP="003D2290">
      <w:pPr>
        <w:pStyle w:val="Normlnweb"/>
        <w:spacing w:before="0" w:beforeAutospacing="0" w:after="0" w:afterAutospacing="0"/>
        <w:jc w:val="both"/>
        <w:rPr>
          <w:b/>
          <w:sz w:val="22"/>
          <w:szCs w:val="22"/>
        </w:rPr>
      </w:pPr>
      <w:r w:rsidRPr="00036FF4">
        <w:rPr>
          <w:b/>
          <w:sz w:val="22"/>
          <w:szCs w:val="22"/>
        </w:rPr>
        <w:t>2</w:t>
      </w:r>
      <w:r w:rsidR="004F31CF" w:rsidRPr="00036FF4">
        <w:rPr>
          <w:b/>
          <w:sz w:val="22"/>
          <w:szCs w:val="22"/>
        </w:rPr>
        <w:t>.1</w:t>
      </w:r>
      <w:r w:rsidRPr="00036FF4">
        <w:rPr>
          <w:b/>
          <w:sz w:val="22"/>
          <w:szCs w:val="22"/>
        </w:rPr>
        <w:t>.1</w:t>
      </w:r>
      <w:r w:rsidR="004F31CF" w:rsidRPr="00036FF4">
        <w:rPr>
          <w:b/>
          <w:sz w:val="22"/>
          <w:szCs w:val="22"/>
        </w:rPr>
        <w:t xml:space="preserve"> Ložnice</w:t>
      </w:r>
    </w:p>
    <w:p w14:paraId="0522A3C6" w14:textId="77777777" w:rsidR="000D1994" w:rsidRPr="00036FF4" w:rsidRDefault="000D1994" w:rsidP="003D2290">
      <w:pPr>
        <w:pStyle w:val="Normlnweb"/>
        <w:spacing w:before="0" w:beforeAutospacing="0" w:after="0" w:afterAutospacing="0"/>
        <w:jc w:val="both"/>
        <w:rPr>
          <w:sz w:val="22"/>
          <w:szCs w:val="22"/>
        </w:rPr>
      </w:pPr>
      <w:r w:rsidRPr="00036FF4">
        <w:rPr>
          <w:sz w:val="22"/>
          <w:szCs w:val="22"/>
        </w:rPr>
        <w:t xml:space="preserve">Každá třída musí mít </w:t>
      </w:r>
      <w:r w:rsidRPr="00036FF4">
        <w:rPr>
          <w:rStyle w:val="Siln"/>
          <w:b w:val="0"/>
          <w:sz w:val="22"/>
          <w:szCs w:val="22"/>
        </w:rPr>
        <w:t>samostatnou ložnici</w:t>
      </w:r>
      <w:r w:rsidRPr="00036FF4">
        <w:rPr>
          <w:sz w:val="22"/>
          <w:szCs w:val="22"/>
        </w:rPr>
        <w:t xml:space="preserve"> řešenou jako klidovou místnost s trvale rozloženými lehátky.</w:t>
      </w:r>
      <w:r w:rsidR="00AC12BA" w:rsidRPr="00036FF4">
        <w:rPr>
          <w:sz w:val="22"/>
          <w:szCs w:val="22"/>
        </w:rPr>
        <w:t xml:space="preserve"> </w:t>
      </w:r>
      <w:r w:rsidRPr="00036FF4">
        <w:rPr>
          <w:sz w:val="22"/>
          <w:szCs w:val="22"/>
        </w:rPr>
        <w:t>Ložnice musí:</w:t>
      </w:r>
    </w:p>
    <w:p w14:paraId="1CF1A265" w14:textId="77777777" w:rsidR="000D1994" w:rsidRPr="00036FF4" w:rsidRDefault="000D1994" w:rsidP="00E53982">
      <w:pPr>
        <w:pStyle w:val="Normlnweb"/>
        <w:numPr>
          <w:ilvl w:val="0"/>
          <w:numId w:val="6"/>
        </w:numPr>
        <w:spacing w:before="0" w:beforeAutospacing="0" w:after="0" w:afterAutospacing="0"/>
        <w:ind w:left="0"/>
        <w:jc w:val="both"/>
        <w:rPr>
          <w:sz w:val="22"/>
          <w:szCs w:val="22"/>
        </w:rPr>
      </w:pPr>
      <w:r w:rsidRPr="00036FF4">
        <w:rPr>
          <w:sz w:val="22"/>
          <w:szCs w:val="22"/>
        </w:rPr>
        <w:t>umožňovat zatemnění,</w:t>
      </w:r>
    </w:p>
    <w:p w14:paraId="7CEFD0C2" w14:textId="77777777" w:rsidR="000D1994" w:rsidRPr="00036FF4" w:rsidRDefault="000D1994" w:rsidP="00E53982">
      <w:pPr>
        <w:pStyle w:val="Normlnweb"/>
        <w:numPr>
          <w:ilvl w:val="0"/>
          <w:numId w:val="6"/>
        </w:numPr>
        <w:spacing w:before="0" w:beforeAutospacing="0" w:after="0" w:afterAutospacing="0"/>
        <w:ind w:left="0"/>
        <w:jc w:val="both"/>
        <w:rPr>
          <w:sz w:val="22"/>
          <w:szCs w:val="22"/>
        </w:rPr>
      </w:pPr>
      <w:r w:rsidRPr="00036FF4">
        <w:rPr>
          <w:sz w:val="22"/>
          <w:szCs w:val="22"/>
        </w:rPr>
        <w:t>mít akusticky tlumené prostředí,</w:t>
      </w:r>
    </w:p>
    <w:p w14:paraId="17289B0A" w14:textId="77777777" w:rsidR="002A6447" w:rsidRPr="00036FF4" w:rsidRDefault="000D1994" w:rsidP="00E53982">
      <w:pPr>
        <w:pStyle w:val="Normlnweb"/>
        <w:numPr>
          <w:ilvl w:val="0"/>
          <w:numId w:val="6"/>
        </w:numPr>
        <w:spacing w:before="0" w:beforeAutospacing="0" w:after="0" w:afterAutospacing="0"/>
        <w:ind w:left="0"/>
        <w:jc w:val="both"/>
        <w:rPr>
          <w:sz w:val="22"/>
          <w:szCs w:val="22"/>
        </w:rPr>
      </w:pPr>
      <w:r w:rsidRPr="00036FF4">
        <w:rPr>
          <w:sz w:val="22"/>
          <w:szCs w:val="22"/>
        </w:rPr>
        <w:t>být vy</w:t>
      </w:r>
      <w:r w:rsidR="002A6447" w:rsidRPr="00036FF4">
        <w:rPr>
          <w:sz w:val="22"/>
          <w:szCs w:val="22"/>
        </w:rPr>
        <w:t>bavena účinným systémem větrání,</w:t>
      </w:r>
    </w:p>
    <w:p w14:paraId="0BD08C27" w14:textId="77777777" w:rsidR="000D1994" w:rsidRPr="00036FF4" w:rsidRDefault="002A6447" w:rsidP="00E53982">
      <w:pPr>
        <w:pStyle w:val="Normlnweb"/>
        <w:numPr>
          <w:ilvl w:val="0"/>
          <w:numId w:val="6"/>
        </w:numPr>
        <w:spacing w:before="0" w:beforeAutospacing="0" w:after="0" w:afterAutospacing="0"/>
        <w:ind w:left="0"/>
        <w:jc w:val="both"/>
        <w:rPr>
          <w:sz w:val="22"/>
          <w:szCs w:val="22"/>
        </w:rPr>
      </w:pPr>
      <w:r w:rsidRPr="00036FF4">
        <w:rPr>
          <w:sz w:val="22"/>
          <w:szCs w:val="22"/>
        </w:rPr>
        <w:t>m</w:t>
      </w:r>
      <w:r w:rsidR="000D1994" w:rsidRPr="00036FF4">
        <w:rPr>
          <w:sz w:val="22"/>
          <w:szCs w:val="22"/>
        </w:rPr>
        <w:t xml:space="preserve">ezi ložnicí a prostorem třídy musí být zajištěn </w:t>
      </w:r>
      <w:r w:rsidR="000D1994" w:rsidRPr="00036FF4">
        <w:rPr>
          <w:rStyle w:val="Siln"/>
          <w:b w:val="0"/>
          <w:sz w:val="22"/>
          <w:szCs w:val="22"/>
        </w:rPr>
        <w:t>vizuální kontakt pedagoga s dětmi</w:t>
      </w:r>
      <w:r w:rsidR="000D1994" w:rsidRPr="00036FF4">
        <w:rPr>
          <w:sz w:val="22"/>
          <w:szCs w:val="22"/>
        </w:rPr>
        <w:t>, přednostně formou průhledu (okna</w:t>
      </w:r>
      <w:r w:rsidR="00AC12BA" w:rsidRPr="00036FF4">
        <w:rPr>
          <w:sz w:val="22"/>
          <w:szCs w:val="22"/>
        </w:rPr>
        <w:t>, či oken, s případným doplňkem prosklených dveří; celkový půdorysný průhled v součtové délce min. 2m</w:t>
      </w:r>
      <w:r w:rsidR="000D1994" w:rsidRPr="00036FF4">
        <w:rPr>
          <w:sz w:val="22"/>
          <w:szCs w:val="22"/>
        </w:rPr>
        <w:t>) směrem k prostoru se stolečky.</w:t>
      </w:r>
    </w:p>
    <w:p w14:paraId="5A9D6C83" w14:textId="77777777" w:rsidR="00AC12BA" w:rsidRPr="00036FF4" w:rsidRDefault="00AC12BA" w:rsidP="003D2290">
      <w:pPr>
        <w:pStyle w:val="Normlnweb"/>
        <w:spacing w:before="0" w:beforeAutospacing="0" w:after="0" w:afterAutospacing="0"/>
        <w:jc w:val="both"/>
        <w:rPr>
          <w:b/>
          <w:sz w:val="22"/>
          <w:szCs w:val="22"/>
        </w:rPr>
      </w:pPr>
    </w:p>
    <w:p w14:paraId="6458CE35" w14:textId="77777777" w:rsidR="004F31CF" w:rsidRPr="00036FF4" w:rsidRDefault="00762FA1" w:rsidP="003D2290">
      <w:pPr>
        <w:pStyle w:val="Normlnweb"/>
        <w:spacing w:before="0" w:beforeAutospacing="0" w:after="0" w:afterAutospacing="0"/>
        <w:jc w:val="both"/>
        <w:rPr>
          <w:b/>
          <w:sz w:val="22"/>
          <w:szCs w:val="22"/>
        </w:rPr>
      </w:pPr>
      <w:r w:rsidRPr="00036FF4">
        <w:rPr>
          <w:b/>
          <w:sz w:val="22"/>
          <w:szCs w:val="22"/>
        </w:rPr>
        <w:t>2</w:t>
      </w:r>
      <w:r w:rsidR="00227E58" w:rsidRPr="00036FF4">
        <w:rPr>
          <w:b/>
          <w:sz w:val="22"/>
          <w:szCs w:val="22"/>
        </w:rPr>
        <w:t>.</w:t>
      </w:r>
      <w:r w:rsidRPr="00036FF4">
        <w:rPr>
          <w:b/>
          <w:sz w:val="22"/>
          <w:szCs w:val="22"/>
        </w:rPr>
        <w:t>1.2</w:t>
      </w:r>
      <w:r w:rsidR="00227E58" w:rsidRPr="00036FF4">
        <w:rPr>
          <w:b/>
          <w:sz w:val="22"/>
          <w:szCs w:val="22"/>
        </w:rPr>
        <w:t xml:space="preserve"> Prostor se stolečky</w:t>
      </w:r>
    </w:p>
    <w:p w14:paraId="3DEBA151" w14:textId="77777777" w:rsidR="00227E58" w:rsidRPr="00036FF4" w:rsidRDefault="00227E58" w:rsidP="003D2290">
      <w:pPr>
        <w:pStyle w:val="Normlnweb"/>
        <w:spacing w:before="0" w:beforeAutospacing="0" w:after="0" w:afterAutospacing="0"/>
        <w:jc w:val="both"/>
        <w:rPr>
          <w:sz w:val="22"/>
          <w:szCs w:val="22"/>
        </w:rPr>
      </w:pPr>
      <w:r w:rsidRPr="00036FF4">
        <w:rPr>
          <w:sz w:val="22"/>
          <w:szCs w:val="22"/>
        </w:rPr>
        <w:t>Prostor pro stolové činnosti a stravování musí být řešen jako samostatná provozní část s:</w:t>
      </w:r>
    </w:p>
    <w:p w14:paraId="13988701" w14:textId="77777777" w:rsidR="00227E58" w:rsidRPr="00036FF4" w:rsidRDefault="00227E58" w:rsidP="00E53982">
      <w:pPr>
        <w:pStyle w:val="Normlnweb"/>
        <w:numPr>
          <w:ilvl w:val="0"/>
          <w:numId w:val="7"/>
        </w:numPr>
        <w:spacing w:before="0" w:beforeAutospacing="0" w:after="0" w:afterAutospacing="0"/>
        <w:ind w:left="0"/>
        <w:jc w:val="both"/>
        <w:rPr>
          <w:sz w:val="22"/>
          <w:szCs w:val="22"/>
        </w:rPr>
      </w:pPr>
      <w:r w:rsidRPr="00036FF4">
        <w:rPr>
          <w:sz w:val="22"/>
          <w:szCs w:val="22"/>
        </w:rPr>
        <w:t>omyvatelnými a odolnými podlahami a povrchy,</w:t>
      </w:r>
    </w:p>
    <w:p w14:paraId="5D7FFE63" w14:textId="77777777" w:rsidR="00227E58" w:rsidRPr="00036FF4" w:rsidRDefault="00227E58" w:rsidP="00E53982">
      <w:pPr>
        <w:pStyle w:val="Normlnweb"/>
        <w:numPr>
          <w:ilvl w:val="0"/>
          <w:numId w:val="7"/>
        </w:numPr>
        <w:spacing w:before="0" w:beforeAutospacing="0" w:after="0" w:afterAutospacing="0"/>
        <w:ind w:left="0"/>
        <w:jc w:val="both"/>
        <w:rPr>
          <w:sz w:val="22"/>
          <w:szCs w:val="22"/>
        </w:rPr>
      </w:pPr>
      <w:r w:rsidRPr="00036FF4">
        <w:rPr>
          <w:sz w:val="22"/>
          <w:szCs w:val="22"/>
        </w:rPr>
        <w:t>kapacitou odpovídající maximálnímu počtu dětí ve třídě,</w:t>
      </w:r>
    </w:p>
    <w:p w14:paraId="124F11AE" w14:textId="77777777" w:rsidR="00227E58" w:rsidRPr="00036FF4" w:rsidRDefault="00227E58" w:rsidP="00E53982">
      <w:pPr>
        <w:pStyle w:val="Normlnweb"/>
        <w:numPr>
          <w:ilvl w:val="0"/>
          <w:numId w:val="7"/>
        </w:numPr>
        <w:spacing w:before="0" w:beforeAutospacing="0" w:after="0" w:afterAutospacing="0"/>
        <w:ind w:left="0"/>
        <w:jc w:val="both"/>
        <w:rPr>
          <w:sz w:val="22"/>
          <w:szCs w:val="22"/>
        </w:rPr>
      </w:pPr>
      <w:r w:rsidRPr="00036FF4">
        <w:rPr>
          <w:sz w:val="22"/>
          <w:szCs w:val="22"/>
        </w:rPr>
        <w:t>místem pro pracovní stůl dvou pedagogů.</w:t>
      </w:r>
    </w:p>
    <w:p w14:paraId="7E660165" w14:textId="77777777" w:rsidR="00021FE8" w:rsidRPr="00036FF4" w:rsidRDefault="00021FE8" w:rsidP="003D2290">
      <w:pPr>
        <w:pStyle w:val="Normlnweb"/>
        <w:spacing w:before="0" w:beforeAutospacing="0" w:after="0" w:afterAutospacing="0"/>
        <w:jc w:val="both"/>
        <w:rPr>
          <w:sz w:val="22"/>
          <w:szCs w:val="22"/>
        </w:rPr>
      </w:pPr>
    </w:p>
    <w:p w14:paraId="2A5080F2" w14:textId="77777777" w:rsidR="00227E58" w:rsidRPr="00036FF4" w:rsidRDefault="00227E58" w:rsidP="003D2290">
      <w:pPr>
        <w:pStyle w:val="Normlnweb"/>
        <w:spacing w:before="0" w:beforeAutospacing="0" w:after="0" w:afterAutospacing="0"/>
        <w:jc w:val="both"/>
        <w:rPr>
          <w:sz w:val="22"/>
          <w:szCs w:val="22"/>
        </w:rPr>
      </w:pPr>
      <w:r w:rsidRPr="00036FF4">
        <w:rPr>
          <w:sz w:val="22"/>
          <w:szCs w:val="22"/>
        </w:rPr>
        <w:t xml:space="preserve">Tento prostor musí být </w:t>
      </w:r>
      <w:r w:rsidRPr="00036FF4">
        <w:rPr>
          <w:rStyle w:val="Siln"/>
          <w:b w:val="0"/>
          <w:sz w:val="22"/>
          <w:szCs w:val="22"/>
        </w:rPr>
        <w:t>provozně propojen s hernou</w:t>
      </w:r>
      <w:r w:rsidRPr="00036FF4">
        <w:rPr>
          <w:sz w:val="22"/>
          <w:szCs w:val="22"/>
        </w:rPr>
        <w:t xml:space="preserve"> a současně </w:t>
      </w:r>
      <w:r w:rsidRPr="00036FF4">
        <w:rPr>
          <w:rStyle w:val="Siln"/>
          <w:b w:val="0"/>
          <w:sz w:val="22"/>
          <w:szCs w:val="22"/>
        </w:rPr>
        <w:t>oddělen od ložnice</w:t>
      </w:r>
      <w:r w:rsidRPr="00036FF4">
        <w:rPr>
          <w:sz w:val="22"/>
          <w:szCs w:val="22"/>
        </w:rPr>
        <w:t>.</w:t>
      </w:r>
    </w:p>
    <w:p w14:paraId="6D6F8420" w14:textId="77777777" w:rsidR="00021FE8" w:rsidRPr="00036FF4" w:rsidRDefault="00021FE8" w:rsidP="003D2290">
      <w:pPr>
        <w:pStyle w:val="Normlnweb"/>
        <w:spacing w:before="0" w:beforeAutospacing="0" w:after="0" w:afterAutospacing="0"/>
        <w:jc w:val="both"/>
        <w:rPr>
          <w:b/>
          <w:sz w:val="22"/>
          <w:szCs w:val="22"/>
        </w:rPr>
      </w:pPr>
    </w:p>
    <w:p w14:paraId="6A2CB303" w14:textId="77777777" w:rsidR="004F31CF" w:rsidRPr="00036FF4" w:rsidRDefault="00762FA1" w:rsidP="003D2290">
      <w:pPr>
        <w:pStyle w:val="Normlnweb"/>
        <w:spacing w:before="0" w:beforeAutospacing="0" w:after="0" w:afterAutospacing="0"/>
        <w:jc w:val="both"/>
        <w:rPr>
          <w:b/>
          <w:sz w:val="22"/>
          <w:szCs w:val="22"/>
        </w:rPr>
      </w:pPr>
      <w:r w:rsidRPr="00036FF4">
        <w:rPr>
          <w:b/>
          <w:sz w:val="22"/>
          <w:szCs w:val="22"/>
        </w:rPr>
        <w:t>2.1</w:t>
      </w:r>
      <w:r w:rsidR="00227E58" w:rsidRPr="00036FF4">
        <w:rPr>
          <w:b/>
          <w:sz w:val="22"/>
          <w:szCs w:val="22"/>
        </w:rPr>
        <w:t>.3 Herna</w:t>
      </w:r>
    </w:p>
    <w:p w14:paraId="4FDC6FCD" w14:textId="77777777" w:rsidR="00227E58" w:rsidRPr="00036FF4" w:rsidRDefault="00227E58" w:rsidP="003D2290">
      <w:pPr>
        <w:pStyle w:val="Normlnweb"/>
        <w:spacing w:before="0" w:beforeAutospacing="0" w:after="0" w:afterAutospacing="0"/>
        <w:jc w:val="both"/>
        <w:rPr>
          <w:sz w:val="22"/>
          <w:szCs w:val="22"/>
        </w:rPr>
      </w:pPr>
      <w:r w:rsidRPr="00036FF4">
        <w:rPr>
          <w:sz w:val="22"/>
          <w:szCs w:val="22"/>
        </w:rPr>
        <w:t>Herna je hlavním pobytovým prostorem třídy a musí být navržena jako:</w:t>
      </w:r>
    </w:p>
    <w:p w14:paraId="56B9F306" w14:textId="77777777" w:rsidR="00227E58" w:rsidRPr="00036FF4" w:rsidRDefault="00227E58" w:rsidP="00E53982">
      <w:pPr>
        <w:pStyle w:val="Normlnweb"/>
        <w:numPr>
          <w:ilvl w:val="0"/>
          <w:numId w:val="8"/>
        </w:numPr>
        <w:spacing w:before="0" w:beforeAutospacing="0" w:after="0" w:afterAutospacing="0"/>
        <w:ind w:left="0"/>
        <w:jc w:val="both"/>
        <w:rPr>
          <w:sz w:val="22"/>
          <w:szCs w:val="22"/>
        </w:rPr>
      </w:pPr>
      <w:r w:rsidRPr="00036FF4">
        <w:rPr>
          <w:sz w:val="22"/>
          <w:szCs w:val="22"/>
        </w:rPr>
        <w:t>největší pobytová místnost třídy,</w:t>
      </w:r>
    </w:p>
    <w:p w14:paraId="36AD0812" w14:textId="77777777" w:rsidR="00227E58" w:rsidRPr="00036FF4" w:rsidRDefault="00227E58" w:rsidP="00E53982">
      <w:pPr>
        <w:pStyle w:val="Normlnweb"/>
        <w:numPr>
          <w:ilvl w:val="0"/>
          <w:numId w:val="8"/>
        </w:numPr>
        <w:spacing w:before="0" w:beforeAutospacing="0" w:after="0" w:afterAutospacing="0"/>
        <w:ind w:left="0"/>
        <w:jc w:val="both"/>
        <w:rPr>
          <w:sz w:val="22"/>
          <w:szCs w:val="22"/>
        </w:rPr>
      </w:pPr>
      <w:r w:rsidRPr="00036FF4">
        <w:rPr>
          <w:sz w:val="22"/>
          <w:szCs w:val="22"/>
        </w:rPr>
        <w:t>prostor s nejkvalitnějším denním osvětlením,</w:t>
      </w:r>
    </w:p>
    <w:p w14:paraId="271B5AAE" w14:textId="77777777" w:rsidR="00227E58" w:rsidRPr="00036FF4" w:rsidRDefault="00227E58" w:rsidP="00E53982">
      <w:pPr>
        <w:pStyle w:val="Normlnweb"/>
        <w:numPr>
          <w:ilvl w:val="0"/>
          <w:numId w:val="8"/>
        </w:numPr>
        <w:spacing w:before="0" w:beforeAutospacing="0" w:after="0" w:afterAutospacing="0"/>
        <w:ind w:left="0"/>
        <w:jc w:val="both"/>
        <w:rPr>
          <w:sz w:val="22"/>
          <w:szCs w:val="22"/>
        </w:rPr>
      </w:pPr>
      <w:r w:rsidRPr="00036FF4">
        <w:rPr>
          <w:sz w:val="22"/>
          <w:szCs w:val="22"/>
        </w:rPr>
        <w:t>flexibilní prostor umožňující členění na centra aktivit</w:t>
      </w:r>
      <w:r w:rsidR="00021FE8" w:rsidRPr="00036FF4">
        <w:rPr>
          <w:sz w:val="22"/>
          <w:szCs w:val="22"/>
        </w:rPr>
        <w:t xml:space="preserve"> (všechna centra v provozu zároveň)</w:t>
      </w:r>
      <w:r w:rsidRPr="00036FF4">
        <w:rPr>
          <w:sz w:val="22"/>
          <w:szCs w:val="22"/>
        </w:rPr>
        <w:t>.</w:t>
      </w:r>
    </w:p>
    <w:p w14:paraId="5F728B44" w14:textId="77777777" w:rsidR="00021FE8" w:rsidRPr="00036FF4" w:rsidRDefault="00021FE8" w:rsidP="003D2290">
      <w:pPr>
        <w:pStyle w:val="Normlnweb"/>
        <w:spacing w:before="0" w:beforeAutospacing="0" w:after="0" w:afterAutospacing="0"/>
        <w:jc w:val="both"/>
        <w:rPr>
          <w:sz w:val="22"/>
          <w:szCs w:val="22"/>
        </w:rPr>
      </w:pPr>
    </w:p>
    <w:p w14:paraId="4855A989" w14:textId="77777777" w:rsidR="00227E58" w:rsidRPr="00036FF4" w:rsidRDefault="00227E58" w:rsidP="003D2290">
      <w:pPr>
        <w:pStyle w:val="Normlnweb"/>
        <w:spacing w:before="0" w:beforeAutospacing="0" w:after="0" w:afterAutospacing="0"/>
        <w:jc w:val="both"/>
        <w:rPr>
          <w:sz w:val="22"/>
          <w:szCs w:val="22"/>
        </w:rPr>
      </w:pPr>
      <w:r w:rsidRPr="00036FF4">
        <w:rPr>
          <w:sz w:val="22"/>
          <w:szCs w:val="22"/>
        </w:rPr>
        <w:t>Podlahy v herně musí být řešeny s ohledem na komfort dětí, akustiku a bezpečnost pohybu.</w:t>
      </w:r>
    </w:p>
    <w:p w14:paraId="1955D3F3" w14:textId="77777777" w:rsidR="003D2290" w:rsidRPr="00036FF4" w:rsidRDefault="003D2290" w:rsidP="003D2290">
      <w:pPr>
        <w:pStyle w:val="Normlnweb"/>
        <w:spacing w:before="0" w:beforeAutospacing="0" w:after="0" w:afterAutospacing="0"/>
        <w:jc w:val="both"/>
        <w:rPr>
          <w:b/>
          <w:sz w:val="22"/>
          <w:szCs w:val="22"/>
        </w:rPr>
      </w:pPr>
    </w:p>
    <w:p w14:paraId="0CB0C954" w14:textId="77777777" w:rsidR="00227E58" w:rsidRPr="00036FF4" w:rsidRDefault="00762FA1" w:rsidP="003D2290">
      <w:pPr>
        <w:pStyle w:val="Normlnweb"/>
        <w:spacing w:before="0" w:beforeAutospacing="0" w:after="0" w:afterAutospacing="0"/>
        <w:jc w:val="both"/>
        <w:rPr>
          <w:b/>
          <w:sz w:val="22"/>
          <w:szCs w:val="22"/>
        </w:rPr>
      </w:pPr>
      <w:r w:rsidRPr="00036FF4">
        <w:rPr>
          <w:b/>
          <w:sz w:val="22"/>
          <w:szCs w:val="22"/>
        </w:rPr>
        <w:t>2.2.</w:t>
      </w:r>
      <w:r w:rsidR="003973FB" w:rsidRPr="00036FF4">
        <w:rPr>
          <w:b/>
          <w:sz w:val="22"/>
          <w:szCs w:val="22"/>
        </w:rPr>
        <w:t xml:space="preserve"> Provozní návaznosti</w:t>
      </w:r>
    </w:p>
    <w:p w14:paraId="752849E5" w14:textId="77777777" w:rsidR="003973FB" w:rsidRPr="00036FF4" w:rsidRDefault="003973FB" w:rsidP="003D2290">
      <w:pPr>
        <w:pStyle w:val="Normlnweb"/>
        <w:spacing w:before="0" w:beforeAutospacing="0" w:after="0" w:afterAutospacing="0"/>
        <w:jc w:val="both"/>
        <w:rPr>
          <w:sz w:val="22"/>
          <w:szCs w:val="22"/>
        </w:rPr>
      </w:pPr>
      <w:r w:rsidRPr="00036FF4">
        <w:rPr>
          <w:sz w:val="22"/>
          <w:szCs w:val="22"/>
        </w:rPr>
        <w:t>Dispoziční řešení musí respektovat přirozenou posloupnost provozu mateřské školy:</w:t>
      </w:r>
    </w:p>
    <w:p w14:paraId="25A7C0BE" w14:textId="77777777" w:rsidR="003973FB" w:rsidRPr="00036FF4" w:rsidRDefault="003973FB" w:rsidP="003D2290">
      <w:pPr>
        <w:pStyle w:val="Normlnweb"/>
        <w:spacing w:before="0" w:beforeAutospacing="0" w:after="0" w:afterAutospacing="0"/>
        <w:jc w:val="both"/>
        <w:rPr>
          <w:sz w:val="22"/>
          <w:szCs w:val="22"/>
        </w:rPr>
      </w:pPr>
      <w:r w:rsidRPr="00036FF4">
        <w:rPr>
          <w:rStyle w:val="Siln"/>
          <w:sz w:val="22"/>
          <w:szCs w:val="22"/>
        </w:rPr>
        <w:t>šatna → prostor se stolečky → herna → ložnice</w:t>
      </w:r>
      <w:r w:rsidRPr="00036FF4">
        <w:rPr>
          <w:sz w:val="22"/>
          <w:szCs w:val="22"/>
        </w:rPr>
        <w:t>.</w:t>
      </w:r>
    </w:p>
    <w:p w14:paraId="2F99F7E4" w14:textId="77777777" w:rsidR="003973FB" w:rsidRPr="00036FF4" w:rsidRDefault="003973FB" w:rsidP="003D2290">
      <w:pPr>
        <w:pStyle w:val="Normlnweb"/>
        <w:spacing w:before="0" w:beforeAutospacing="0" w:after="0" w:afterAutospacing="0"/>
        <w:jc w:val="both"/>
        <w:rPr>
          <w:sz w:val="22"/>
          <w:szCs w:val="22"/>
        </w:rPr>
      </w:pPr>
      <w:r w:rsidRPr="00036FF4">
        <w:rPr>
          <w:sz w:val="22"/>
          <w:szCs w:val="22"/>
        </w:rPr>
        <w:t>Provozní uspořádání musí umožňovat:</w:t>
      </w:r>
    </w:p>
    <w:p w14:paraId="40C7A884" w14:textId="77777777" w:rsidR="003973FB" w:rsidRPr="00036FF4" w:rsidRDefault="003973FB" w:rsidP="00E53982">
      <w:pPr>
        <w:pStyle w:val="Normlnweb"/>
        <w:numPr>
          <w:ilvl w:val="0"/>
          <w:numId w:val="9"/>
        </w:numPr>
        <w:spacing w:before="0" w:beforeAutospacing="0" w:after="0" w:afterAutospacing="0"/>
        <w:ind w:left="0"/>
        <w:jc w:val="both"/>
        <w:rPr>
          <w:sz w:val="22"/>
          <w:szCs w:val="22"/>
        </w:rPr>
      </w:pPr>
      <w:r w:rsidRPr="00036FF4">
        <w:rPr>
          <w:sz w:val="22"/>
          <w:szCs w:val="22"/>
        </w:rPr>
        <w:t>přehledný dohled pedagoga nad dětmi,</w:t>
      </w:r>
    </w:p>
    <w:p w14:paraId="46989CC1" w14:textId="77777777" w:rsidR="003973FB" w:rsidRPr="00036FF4" w:rsidRDefault="003973FB" w:rsidP="00E53982">
      <w:pPr>
        <w:pStyle w:val="Normlnweb"/>
        <w:numPr>
          <w:ilvl w:val="0"/>
          <w:numId w:val="9"/>
        </w:numPr>
        <w:spacing w:before="0" w:beforeAutospacing="0" w:after="0" w:afterAutospacing="0"/>
        <w:ind w:left="0"/>
        <w:jc w:val="both"/>
        <w:rPr>
          <w:sz w:val="22"/>
          <w:szCs w:val="22"/>
        </w:rPr>
      </w:pPr>
      <w:r w:rsidRPr="00036FF4">
        <w:rPr>
          <w:sz w:val="22"/>
          <w:szCs w:val="22"/>
        </w:rPr>
        <w:t>bezpečný provoz při minimálním počtu personálu,</w:t>
      </w:r>
    </w:p>
    <w:p w14:paraId="67C278EB" w14:textId="77777777" w:rsidR="003973FB" w:rsidRPr="00036FF4" w:rsidRDefault="003973FB" w:rsidP="00E53982">
      <w:pPr>
        <w:pStyle w:val="Normlnweb"/>
        <w:numPr>
          <w:ilvl w:val="0"/>
          <w:numId w:val="9"/>
        </w:numPr>
        <w:spacing w:before="0" w:beforeAutospacing="0" w:after="0" w:afterAutospacing="0"/>
        <w:ind w:left="0"/>
        <w:jc w:val="both"/>
        <w:rPr>
          <w:sz w:val="22"/>
          <w:szCs w:val="22"/>
        </w:rPr>
      </w:pPr>
      <w:r w:rsidRPr="00036FF4">
        <w:rPr>
          <w:sz w:val="22"/>
          <w:szCs w:val="22"/>
        </w:rPr>
        <w:t>logické oddělení klidových a aktivních činností.</w:t>
      </w:r>
    </w:p>
    <w:p w14:paraId="2AA5C349" w14:textId="77777777" w:rsidR="003D2290" w:rsidRPr="00036FF4" w:rsidRDefault="003D2290" w:rsidP="003D2290">
      <w:pPr>
        <w:pStyle w:val="Normlnweb"/>
        <w:spacing w:before="0" w:beforeAutospacing="0" w:after="0" w:afterAutospacing="0"/>
        <w:jc w:val="both"/>
        <w:rPr>
          <w:b/>
          <w:sz w:val="22"/>
          <w:szCs w:val="22"/>
        </w:rPr>
      </w:pPr>
    </w:p>
    <w:p w14:paraId="6C0836E8" w14:textId="77777777" w:rsidR="00036FF4" w:rsidRDefault="00036FF4" w:rsidP="003D2290">
      <w:pPr>
        <w:pStyle w:val="Normlnweb"/>
        <w:spacing w:before="0" w:beforeAutospacing="0" w:after="0" w:afterAutospacing="0"/>
        <w:jc w:val="both"/>
        <w:rPr>
          <w:b/>
          <w:sz w:val="22"/>
          <w:szCs w:val="22"/>
        </w:rPr>
      </w:pPr>
    </w:p>
    <w:p w14:paraId="3E5DC6BE" w14:textId="77777777" w:rsidR="00036FF4" w:rsidRDefault="00036FF4" w:rsidP="003D2290">
      <w:pPr>
        <w:pStyle w:val="Normlnweb"/>
        <w:spacing w:before="0" w:beforeAutospacing="0" w:after="0" w:afterAutospacing="0"/>
        <w:jc w:val="both"/>
        <w:rPr>
          <w:b/>
          <w:sz w:val="22"/>
          <w:szCs w:val="22"/>
        </w:rPr>
      </w:pPr>
    </w:p>
    <w:p w14:paraId="08CF0897" w14:textId="77777777" w:rsidR="00036FF4" w:rsidRDefault="00036FF4" w:rsidP="003D2290">
      <w:pPr>
        <w:pStyle w:val="Normlnweb"/>
        <w:spacing w:before="0" w:beforeAutospacing="0" w:after="0" w:afterAutospacing="0"/>
        <w:jc w:val="both"/>
        <w:rPr>
          <w:b/>
          <w:sz w:val="22"/>
          <w:szCs w:val="22"/>
        </w:rPr>
      </w:pPr>
    </w:p>
    <w:p w14:paraId="3441A149" w14:textId="2E9E4522" w:rsidR="00F332BB" w:rsidRPr="00036FF4" w:rsidRDefault="00762FA1" w:rsidP="003D2290">
      <w:pPr>
        <w:pStyle w:val="Normlnweb"/>
        <w:spacing w:before="0" w:beforeAutospacing="0" w:after="0" w:afterAutospacing="0"/>
        <w:jc w:val="both"/>
        <w:rPr>
          <w:b/>
          <w:sz w:val="22"/>
          <w:szCs w:val="22"/>
        </w:rPr>
      </w:pPr>
      <w:r w:rsidRPr="00036FF4">
        <w:rPr>
          <w:b/>
          <w:sz w:val="22"/>
          <w:szCs w:val="22"/>
        </w:rPr>
        <w:t>2.3</w:t>
      </w:r>
      <w:r w:rsidR="004A5FC3" w:rsidRPr="00036FF4">
        <w:rPr>
          <w:b/>
          <w:sz w:val="22"/>
          <w:szCs w:val="22"/>
        </w:rPr>
        <w:t xml:space="preserve"> Hygienické zázemí dětí </w:t>
      </w:r>
    </w:p>
    <w:p w14:paraId="54D53839" w14:textId="77777777" w:rsidR="0047105F" w:rsidRPr="00036FF4" w:rsidRDefault="0047105F" w:rsidP="003D2290">
      <w:pPr>
        <w:pStyle w:val="Normlnweb"/>
        <w:spacing w:before="0" w:beforeAutospacing="0" w:after="0" w:afterAutospacing="0"/>
        <w:jc w:val="both"/>
        <w:rPr>
          <w:b/>
          <w:sz w:val="22"/>
          <w:szCs w:val="22"/>
        </w:rPr>
      </w:pPr>
    </w:p>
    <w:p w14:paraId="12DAC038" w14:textId="77777777" w:rsidR="00F332BB" w:rsidRPr="00036FF4" w:rsidRDefault="00F81EFD" w:rsidP="003D2290">
      <w:pPr>
        <w:pStyle w:val="Normlnweb"/>
        <w:spacing w:before="0" w:beforeAutospacing="0" w:after="0" w:afterAutospacing="0"/>
        <w:jc w:val="both"/>
        <w:rPr>
          <w:b/>
          <w:sz w:val="22"/>
          <w:szCs w:val="22"/>
        </w:rPr>
      </w:pPr>
      <w:r w:rsidRPr="00036FF4">
        <w:rPr>
          <w:b/>
          <w:sz w:val="22"/>
          <w:szCs w:val="22"/>
        </w:rPr>
        <w:t>2</w:t>
      </w:r>
      <w:r w:rsidR="00F332BB" w:rsidRPr="00036FF4">
        <w:rPr>
          <w:b/>
          <w:sz w:val="22"/>
          <w:szCs w:val="22"/>
        </w:rPr>
        <w:t>.</w:t>
      </w:r>
      <w:r w:rsidRPr="00036FF4">
        <w:rPr>
          <w:b/>
          <w:sz w:val="22"/>
          <w:szCs w:val="22"/>
        </w:rPr>
        <w:t>3</w:t>
      </w:r>
      <w:r w:rsidR="00F332BB" w:rsidRPr="00036FF4">
        <w:rPr>
          <w:b/>
          <w:sz w:val="22"/>
          <w:szCs w:val="22"/>
        </w:rPr>
        <w:t xml:space="preserve">.1 </w:t>
      </w:r>
      <w:r w:rsidR="002D7A80" w:rsidRPr="00036FF4">
        <w:rPr>
          <w:b/>
          <w:sz w:val="22"/>
          <w:szCs w:val="22"/>
        </w:rPr>
        <w:t>–</w:t>
      </w:r>
      <w:r w:rsidR="00F332BB" w:rsidRPr="00036FF4">
        <w:rPr>
          <w:b/>
          <w:sz w:val="22"/>
          <w:szCs w:val="22"/>
        </w:rPr>
        <w:t xml:space="preserve"> počet</w:t>
      </w:r>
      <w:r w:rsidR="002D7A80" w:rsidRPr="00036FF4">
        <w:rPr>
          <w:b/>
          <w:sz w:val="22"/>
          <w:szCs w:val="22"/>
        </w:rPr>
        <w:t xml:space="preserve"> </w:t>
      </w:r>
      <w:r w:rsidR="002D7A80" w:rsidRPr="00036FF4">
        <w:rPr>
          <w:b/>
          <w:bCs/>
          <w:sz w:val="22"/>
          <w:szCs w:val="22"/>
        </w:rPr>
        <w:t>(nadstandard Objednatele)</w:t>
      </w:r>
    </w:p>
    <w:p w14:paraId="6D0CF231" w14:textId="77777777" w:rsidR="0047105F" w:rsidRPr="00036FF4" w:rsidRDefault="004319C0" w:rsidP="003D2290">
      <w:pPr>
        <w:pStyle w:val="Normlnweb"/>
        <w:spacing w:before="0" w:beforeAutospacing="0" w:after="0" w:afterAutospacing="0"/>
        <w:jc w:val="both"/>
        <w:rPr>
          <w:sz w:val="22"/>
          <w:szCs w:val="22"/>
        </w:rPr>
      </w:pPr>
      <w:r w:rsidRPr="00036FF4">
        <w:rPr>
          <w:sz w:val="22"/>
          <w:szCs w:val="22"/>
        </w:rPr>
        <w:t>Počet hygienických zařizovacích předmětů pro děti musí odpovídat platným právním a hygienickým předpisům, přičemž nad rámec minima Objednatel požaduje dimenzování hygienického zázemí tak, aby bylo umožněno souběžné hygienické využití více dětmi bez provozních kolizí při maximální kapacitě třídy.</w:t>
      </w:r>
      <w:r w:rsidR="0047105F" w:rsidRPr="00036FF4">
        <w:rPr>
          <w:sz w:val="22"/>
          <w:szCs w:val="22"/>
        </w:rPr>
        <w:t xml:space="preserve"> </w:t>
      </w:r>
      <w:r w:rsidR="002D7A80" w:rsidRPr="00036FF4">
        <w:rPr>
          <w:sz w:val="22"/>
          <w:szCs w:val="22"/>
        </w:rPr>
        <w:t xml:space="preserve">Nad rámec požadavků přepisů a ČSN/EN </w:t>
      </w:r>
      <w:r w:rsidR="002D7A80" w:rsidRPr="00036FF4">
        <w:rPr>
          <w:b/>
          <w:sz w:val="22"/>
          <w:szCs w:val="22"/>
        </w:rPr>
        <w:t>bude zrealizováno min. 1 dětské WC (klozet) a 1 umyvadlo na 5 dětí.</w:t>
      </w:r>
    </w:p>
    <w:p w14:paraId="24B43771" w14:textId="77777777" w:rsidR="004319C0" w:rsidRPr="00036FF4" w:rsidRDefault="00503CC5" w:rsidP="003D2290">
      <w:pPr>
        <w:pStyle w:val="Normlnweb"/>
        <w:spacing w:before="0" w:beforeAutospacing="0" w:after="0" w:afterAutospacing="0"/>
        <w:jc w:val="both"/>
        <w:rPr>
          <w:b/>
          <w:sz w:val="22"/>
          <w:szCs w:val="22"/>
        </w:rPr>
      </w:pPr>
      <w:r w:rsidRPr="00036FF4">
        <w:rPr>
          <w:sz w:val="22"/>
          <w:szCs w:val="22"/>
        </w:rPr>
        <w:br/>
        <w:t>Hygienické zázemí musí být dispozičně řešeno tak, aby při maximální kapacitě třídy umožňovalo souběžné používání více dětmi bez nepřiměřených čekacích dob, zejména v ranních a návratových provozních špičkách.</w:t>
      </w:r>
    </w:p>
    <w:p w14:paraId="30BFA46C" w14:textId="77777777" w:rsidR="0047105F" w:rsidRPr="00036FF4" w:rsidRDefault="0047105F" w:rsidP="003D2290">
      <w:pPr>
        <w:pStyle w:val="Normlnweb"/>
        <w:spacing w:before="0" w:beforeAutospacing="0" w:after="0" w:afterAutospacing="0"/>
        <w:jc w:val="both"/>
        <w:rPr>
          <w:b/>
          <w:sz w:val="22"/>
          <w:szCs w:val="22"/>
        </w:rPr>
      </w:pPr>
    </w:p>
    <w:p w14:paraId="431389D1" w14:textId="77777777" w:rsidR="004A5FC3" w:rsidRPr="00036FF4" w:rsidRDefault="00F81EFD" w:rsidP="003D2290">
      <w:pPr>
        <w:pStyle w:val="Normlnweb"/>
        <w:spacing w:before="0" w:beforeAutospacing="0" w:after="0" w:afterAutospacing="0"/>
        <w:jc w:val="both"/>
        <w:rPr>
          <w:b/>
          <w:sz w:val="22"/>
          <w:szCs w:val="22"/>
        </w:rPr>
      </w:pPr>
      <w:r w:rsidRPr="00036FF4">
        <w:rPr>
          <w:b/>
          <w:sz w:val="22"/>
          <w:szCs w:val="22"/>
        </w:rPr>
        <w:t>2</w:t>
      </w:r>
      <w:r w:rsidR="00F332BB" w:rsidRPr="00036FF4">
        <w:rPr>
          <w:b/>
          <w:sz w:val="22"/>
          <w:szCs w:val="22"/>
        </w:rPr>
        <w:t>.</w:t>
      </w:r>
      <w:r w:rsidRPr="00036FF4">
        <w:rPr>
          <w:b/>
          <w:sz w:val="22"/>
          <w:szCs w:val="22"/>
        </w:rPr>
        <w:t>3</w:t>
      </w:r>
      <w:r w:rsidR="00F332BB" w:rsidRPr="00036FF4">
        <w:rPr>
          <w:b/>
          <w:sz w:val="22"/>
          <w:szCs w:val="22"/>
        </w:rPr>
        <w:t xml:space="preserve">.2 </w:t>
      </w:r>
      <w:r w:rsidR="004A5FC3" w:rsidRPr="00036FF4">
        <w:rPr>
          <w:b/>
          <w:sz w:val="22"/>
          <w:szCs w:val="22"/>
        </w:rPr>
        <w:t>příprava na případné děti od 2 let</w:t>
      </w:r>
    </w:p>
    <w:p w14:paraId="5F9AF4CF" w14:textId="77777777" w:rsidR="004A5FC3" w:rsidRPr="00036FF4" w:rsidRDefault="004A5FC3"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Hygienické zázemí dětí musí být navrženo tak, aby umožňovalo budoucí úpravy pro případné umístění dětí od dvou let bez nutnosti zásadních stavebních zásahů.</w:t>
      </w:r>
    </w:p>
    <w:p w14:paraId="56AE99E4" w14:textId="77777777" w:rsidR="004A5FC3" w:rsidRPr="00036FF4" w:rsidRDefault="004A5FC3"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Za tímto účelem musí být minimálně část klozetových mís:</w:t>
      </w:r>
    </w:p>
    <w:p w14:paraId="0352A0DD" w14:textId="77777777" w:rsidR="004A5FC3" w:rsidRPr="00036FF4" w:rsidRDefault="004A5FC3" w:rsidP="00E53982">
      <w:pPr>
        <w:numPr>
          <w:ilvl w:val="0"/>
          <w:numId w:val="11"/>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osazena přímo na podlaze,</w:t>
      </w:r>
    </w:p>
    <w:p w14:paraId="13F1FA61" w14:textId="77777777" w:rsidR="004A5FC3" w:rsidRPr="00036FF4" w:rsidRDefault="004A5FC3" w:rsidP="00E53982">
      <w:pPr>
        <w:numPr>
          <w:ilvl w:val="0"/>
          <w:numId w:val="11"/>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napojena prostřednictvím podlahového vtoku</w:t>
      </w:r>
      <w:r w:rsidR="0047105F" w:rsidRPr="00036FF4">
        <w:rPr>
          <w:rFonts w:ascii="Times New Roman" w:eastAsia="Times New Roman" w:hAnsi="Times New Roman" w:cs="Times New Roman"/>
          <w:lang w:eastAsia="cs-CZ"/>
        </w:rPr>
        <w:t xml:space="preserve"> </w:t>
      </w:r>
      <w:r w:rsidRPr="00036FF4">
        <w:rPr>
          <w:rFonts w:ascii="Times New Roman" w:eastAsia="Times New Roman" w:hAnsi="Times New Roman" w:cs="Times New Roman"/>
          <w:lang w:eastAsia="cs-CZ"/>
        </w:rPr>
        <w:t>tak, aby bylo možné jejich jednoduché nahrazení klozetovými mísami menších rozměrů.</w:t>
      </w:r>
      <w:r w:rsidR="0047105F" w:rsidRPr="00036FF4">
        <w:rPr>
          <w:rFonts w:ascii="Times New Roman" w:eastAsia="Times New Roman" w:hAnsi="Times New Roman" w:cs="Times New Roman"/>
          <w:lang w:eastAsia="cs-CZ"/>
        </w:rPr>
        <w:t xml:space="preserve"> </w:t>
      </w:r>
      <w:r w:rsidRPr="00036FF4">
        <w:rPr>
          <w:rFonts w:ascii="Times New Roman" w:eastAsia="Times New Roman" w:hAnsi="Times New Roman" w:cs="Times New Roman"/>
          <w:lang w:eastAsia="cs-CZ"/>
        </w:rPr>
        <w:t>Toto řešení nesmí negativně ovlivnit hygienický standard ani běžný provoz mateřské školy.</w:t>
      </w:r>
    </w:p>
    <w:p w14:paraId="451F28A4" w14:textId="77777777" w:rsidR="0047105F" w:rsidRPr="00036FF4" w:rsidRDefault="0047105F" w:rsidP="003D2290">
      <w:pPr>
        <w:spacing w:after="0" w:line="240" w:lineRule="auto"/>
        <w:jc w:val="both"/>
        <w:outlineLvl w:val="2"/>
        <w:rPr>
          <w:rFonts w:ascii="Times New Roman" w:eastAsia="Times New Roman" w:hAnsi="Times New Roman" w:cs="Times New Roman"/>
          <w:b/>
          <w:bCs/>
          <w:lang w:eastAsia="cs-CZ"/>
        </w:rPr>
      </w:pPr>
    </w:p>
    <w:p w14:paraId="5766FE68" w14:textId="77777777" w:rsidR="004A5FC3" w:rsidRPr="00036FF4" w:rsidRDefault="00F81EFD" w:rsidP="003D2290">
      <w:pPr>
        <w:spacing w:after="0" w:line="240" w:lineRule="auto"/>
        <w:jc w:val="both"/>
        <w:outlineLvl w:val="2"/>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2</w:t>
      </w:r>
      <w:r w:rsidR="004A5FC3" w:rsidRPr="00036FF4">
        <w:rPr>
          <w:rFonts w:ascii="Times New Roman" w:eastAsia="Times New Roman" w:hAnsi="Times New Roman" w:cs="Times New Roman"/>
          <w:b/>
          <w:bCs/>
          <w:lang w:eastAsia="cs-CZ"/>
        </w:rPr>
        <w:t>.</w:t>
      </w:r>
      <w:r w:rsidRPr="00036FF4">
        <w:rPr>
          <w:rFonts w:ascii="Times New Roman" w:eastAsia="Times New Roman" w:hAnsi="Times New Roman" w:cs="Times New Roman"/>
          <w:b/>
          <w:bCs/>
          <w:lang w:eastAsia="cs-CZ"/>
        </w:rPr>
        <w:t>3</w:t>
      </w:r>
      <w:r w:rsidR="004A5FC3" w:rsidRPr="00036FF4">
        <w:rPr>
          <w:rFonts w:ascii="Times New Roman" w:eastAsia="Times New Roman" w:hAnsi="Times New Roman" w:cs="Times New Roman"/>
          <w:b/>
          <w:bCs/>
          <w:lang w:eastAsia="cs-CZ"/>
        </w:rPr>
        <w:t>.</w:t>
      </w:r>
      <w:r w:rsidR="00F332BB" w:rsidRPr="00036FF4">
        <w:rPr>
          <w:rFonts w:ascii="Times New Roman" w:eastAsia="Times New Roman" w:hAnsi="Times New Roman" w:cs="Times New Roman"/>
          <w:b/>
          <w:bCs/>
          <w:lang w:eastAsia="cs-CZ"/>
        </w:rPr>
        <w:t>3</w:t>
      </w:r>
      <w:r w:rsidR="004A5FC3" w:rsidRPr="00036FF4">
        <w:rPr>
          <w:rFonts w:ascii="Times New Roman" w:eastAsia="Times New Roman" w:hAnsi="Times New Roman" w:cs="Times New Roman"/>
          <w:b/>
          <w:bCs/>
          <w:lang w:eastAsia="cs-CZ"/>
        </w:rPr>
        <w:t xml:space="preserve"> Oddělení ručníků (nadstandard Objednatele)</w:t>
      </w:r>
    </w:p>
    <w:p w14:paraId="253ACC07" w14:textId="77777777" w:rsidR="004A5FC3" w:rsidRPr="00036FF4" w:rsidRDefault="004A5FC3"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V umývárnách dětí musí být zajištěno oddělené ukládání ručníků tak, aby se jednotlivé ručníky vzájemně nedotýkaly.</w:t>
      </w:r>
      <w:r w:rsidR="0047105F" w:rsidRPr="00036FF4">
        <w:rPr>
          <w:rFonts w:ascii="Times New Roman" w:eastAsia="Times New Roman" w:hAnsi="Times New Roman" w:cs="Times New Roman"/>
          <w:lang w:eastAsia="cs-CZ"/>
        </w:rPr>
        <w:t xml:space="preserve"> </w:t>
      </w:r>
      <w:r w:rsidRPr="00036FF4">
        <w:rPr>
          <w:rFonts w:ascii="Times New Roman" w:eastAsia="Times New Roman" w:hAnsi="Times New Roman" w:cs="Times New Roman"/>
          <w:lang w:eastAsia="cs-CZ"/>
        </w:rPr>
        <w:t>Řešení musí odpovídat požadavkům hygieny provozu mateřské školy a zabránit přenosu nečistot mezi uživateli.</w:t>
      </w:r>
    </w:p>
    <w:p w14:paraId="5BB1DFC4" w14:textId="77777777" w:rsidR="0047105F" w:rsidRPr="00036FF4" w:rsidRDefault="0047105F" w:rsidP="003D2290">
      <w:pPr>
        <w:spacing w:after="0" w:line="240" w:lineRule="auto"/>
        <w:jc w:val="both"/>
        <w:outlineLvl w:val="2"/>
        <w:rPr>
          <w:rFonts w:ascii="Times New Roman" w:eastAsia="Times New Roman" w:hAnsi="Times New Roman" w:cs="Times New Roman"/>
          <w:b/>
          <w:bCs/>
          <w:lang w:eastAsia="cs-CZ"/>
        </w:rPr>
      </w:pPr>
    </w:p>
    <w:p w14:paraId="51E23705" w14:textId="77777777" w:rsidR="00F332BB" w:rsidRPr="00036FF4" w:rsidRDefault="00F81EFD" w:rsidP="003D2290">
      <w:pPr>
        <w:spacing w:after="0" w:line="240" w:lineRule="auto"/>
        <w:jc w:val="both"/>
        <w:outlineLvl w:val="2"/>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2</w:t>
      </w:r>
      <w:r w:rsidR="00F332BB" w:rsidRPr="00036FF4">
        <w:rPr>
          <w:rFonts w:ascii="Times New Roman" w:eastAsia="Times New Roman" w:hAnsi="Times New Roman" w:cs="Times New Roman"/>
          <w:b/>
          <w:bCs/>
          <w:lang w:eastAsia="cs-CZ"/>
        </w:rPr>
        <w:t>.</w:t>
      </w:r>
      <w:r w:rsidRPr="00036FF4">
        <w:rPr>
          <w:rFonts w:ascii="Times New Roman" w:eastAsia="Times New Roman" w:hAnsi="Times New Roman" w:cs="Times New Roman"/>
          <w:b/>
          <w:bCs/>
          <w:lang w:eastAsia="cs-CZ"/>
        </w:rPr>
        <w:t>3</w:t>
      </w:r>
      <w:r w:rsidR="00F332BB" w:rsidRPr="00036FF4">
        <w:rPr>
          <w:rFonts w:ascii="Times New Roman" w:eastAsia="Times New Roman" w:hAnsi="Times New Roman" w:cs="Times New Roman"/>
          <w:b/>
          <w:bCs/>
          <w:lang w:eastAsia="cs-CZ"/>
        </w:rPr>
        <w:t>.4 Sprchy dětí</w:t>
      </w:r>
    </w:p>
    <w:p w14:paraId="6E65AC55" w14:textId="77777777" w:rsidR="00F332BB" w:rsidRPr="00036FF4" w:rsidRDefault="00F332BB"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V objektu mateřské školy musí být zřízeny </w:t>
      </w:r>
      <w:r w:rsidRPr="00036FF4">
        <w:rPr>
          <w:rFonts w:ascii="Times New Roman" w:eastAsia="Times New Roman" w:hAnsi="Times New Roman" w:cs="Times New Roman"/>
          <w:bCs/>
          <w:lang w:eastAsia="cs-CZ"/>
        </w:rPr>
        <w:t>sprchy pro děti</w:t>
      </w:r>
      <w:r w:rsidRPr="00036FF4">
        <w:rPr>
          <w:rFonts w:ascii="Times New Roman" w:eastAsia="Times New Roman" w:hAnsi="Times New Roman" w:cs="Times New Roman"/>
          <w:lang w:eastAsia="cs-CZ"/>
        </w:rPr>
        <w:t>, a to:</w:t>
      </w:r>
    </w:p>
    <w:p w14:paraId="4D9119D6" w14:textId="7905360E" w:rsidR="00F332BB" w:rsidRPr="00036FF4" w:rsidRDefault="00F332BB" w:rsidP="00E53982">
      <w:pPr>
        <w:numPr>
          <w:ilvl w:val="0"/>
          <w:numId w:val="38"/>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bCs/>
          <w:lang w:eastAsia="cs-CZ"/>
        </w:rPr>
        <w:t>jedna sprcha v každém nadzemním podlaží</w:t>
      </w:r>
      <w:r w:rsidRPr="00036FF4">
        <w:rPr>
          <w:rFonts w:ascii="Times New Roman" w:eastAsia="Times New Roman" w:hAnsi="Times New Roman" w:cs="Times New Roman"/>
          <w:lang w:eastAsia="cs-CZ"/>
        </w:rPr>
        <w:t>,</w:t>
      </w:r>
    </w:p>
    <w:p w14:paraId="52990261" w14:textId="77777777" w:rsidR="00F332BB" w:rsidRPr="00036FF4" w:rsidRDefault="00F332BB" w:rsidP="00E53982">
      <w:pPr>
        <w:numPr>
          <w:ilvl w:val="0"/>
          <w:numId w:val="38"/>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umístěná v rámci hygienického zázemí dětí nebo v jeho přímé návaznosti.</w:t>
      </w:r>
    </w:p>
    <w:p w14:paraId="52FD22B2" w14:textId="77777777" w:rsidR="00F332BB" w:rsidRPr="00036FF4" w:rsidRDefault="00F332BB"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Sprchy jsou určeny zejména pro:</w:t>
      </w:r>
    </w:p>
    <w:p w14:paraId="5428F03D" w14:textId="77777777" w:rsidR="00F332BB" w:rsidRPr="00036FF4" w:rsidRDefault="00F332BB" w:rsidP="00E53982">
      <w:pPr>
        <w:numPr>
          <w:ilvl w:val="0"/>
          <w:numId w:val="39"/>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mimořádné hygienické situace,</w:t>
      </w:r>
    </w:p>
    <w:p w14:paraId="41952B60" w14:textId="77777777" w:rsidR="00F332BB" w:rsidRPr="00036FF4" w:rsidRDefault="00F332BB" w:rsidP="00E53982">
      <w:pPr>
        <w:numPr>
          <w:ilvl w:val="0"/>
          <w:numId w:val="39"/>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provozní a zdravotní potřeby zařízení.</w:t>
      </w:r>
    </w:p>
    <w:p w14:paraId="12ADEC34" w14:textId="77777777" w:rsidR="0047105F" w:rsidRPr="00036FF4" w:rsidRDefault="0047105F" w:rsidP="003D2290">
      <w:pPr>
        <w:spacing w:after="0" w:line="240" w:lineRule="auto"/>
        <w:jc w:val="both"/>
        <w:rPr>
          <w:rFonts w:ascii="Times New Roman" w:eastAsia="Times New Roman" w:hAnsi="Times New Roman" w:cs="Times New Roman"/>
          <w:lang w:eastAsia="cs-CZ"/>
        </w:rPr>
      </w:pPr>
    </w:p>
    <w:p w14:paraId="354B30B4" w14:textId="77777777" w:rsidR="00F332BB" w:rsidRPr="00036FF4" w:rsidRDefault="00F332BB"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Sprchy musí:</w:t>
      </w:r>
    </w:p>
    <w:p w14:paraId="20982A81" w14:textId="77777777" w:rsidR="00F332BB" w:rsidRPr="00036FF4" w:rsidRDefault="00F332BB" w:rsidP="00E53982">
      <w:pPr>
        <w:numPr>
          <w:ilvl w:val="0"/>
          <w:numId w:val="40"/>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být bezbariérově přístupné v rámci daného podlaží,</w:t>
      </w:r>
    </w:p>
    <w:p w14:paraId="08A36AC9" w14:textId="77777777" w:rsidR="00F332BB" w:rsidRPr="00036FF4" w:rsidRDefault="00F332BB" w:rsidP="00E53982">
      <w:pPr>
        <w:numPr>
          <w:ilvl w:val="0"/>
          <w:numId w:val="40"/>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být vybaveny termostatickou baterií s ochranou proti opaření,</w:t>
      </w:r>
    </w:p>
    <w:p w14:paraId="00446549" w14:textId="77777777" w:rsidR="00F332BB" w:rsidRPr="00036FF4" w:rsidRDefault="00F332BB" w:rsidP="00E53982">
      <w:pPr>
        <w:numPr>
          <w:ilvl w:val="0"/>
          <w:numId w:val="40"/>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mít protiskluznou podlahu,</w:t>
      </w:r>
    </w:p>
    <w:p w14:paraId="5AEE40D7" w14:textId="77777777" w:rsidR="00F332BB" w:rsidRPr="00036FF4" w:rsidRDefault="00F332BB" w:rsidP="00E53982">
      <w:pPr>
        <w:numPr>
          <w:ilvl w:val="0"/>
          <w:numId w:val="40"/>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umožňovat snadnou údržbu a čištění.</w:t>
      </w:r>
    </w:p>
    <w:p w14:paraId="013A4F1A" w14:textId="77777777" w:rsidR="0047105F" w:rsidRPr="00036FF4" w:rsidRDefault="0047105F" w:rsidP="003D2290">
      <w:pPr>
        <w:spacing w:after="0" w:line="240" w:lineRule="auto"/>
        <w:jc w:val="both"/>
        <w:rPr>
          <w:rFonts w:ascii="Times New Roman" w:eastAsia="Times New Roman" w:hAnsi="Times New Roman" w:cs="Times New Roman"/>
          <w:lang w:eastAsia="cs-CZ"/>
        </w:rPr>
      </w:pPr>
    </w:p>
    <w:p w14:paraId="34F955E3" w14:textId="0A93F5E1" w:rsidR="00F332BB" w:rsidRPr="00036FF4" w:rsidRDefault="00F332BB"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Zhotovitel doloží v projektové dokumentaci vhodné hygienické a provozní řešení sprch včetně jejich vazby na ostatní části hygienického zázemí.</w:t>
      </w:r>
    </w:p>
    <w:p w14:paraId="07FFBAD6" w14:textId="77777777" w:rsidR="008A1F68" w:rsidRPr="00036FF4" w:rsidRDefault="008A1F68" w:rsidP="003D2290">
      <w:pPr>
        <w:pStyle w:val="Nadpis2"/>
        <w:spacing w:before="0"/>
        <w:jc w:val="both"/>
        <w:rPr>
          <w:rFonts w:ascii="Times New Roman" w:eastAsia="Times New Roman" w:hAnsi="Times New Roman" w:cs="Times New Roman"/>
          <w:color w:val="auto"/>
          <w:sz w:val="22"/>
          <w:szCs w:val="22"/>
          <w:lang w:eastAsia="cs-CZ"/>
        </w:rPr>
      </w:pPr>
    </w:p>
    <w:p w14:paraId="5C60BD35" w14:textId="503E7AF4" w:rsidR="00045514" w:rsidRPr="00036FF4" w:rsidRDefault="00F81EFD"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2</w:t>
      </w:r>
      <w:r w:rsidR="00045514" w:rsidRPr="00036FF4">
        <w:rPr>
          <w:rFonts w:ascii="Times New Roman" w:hAnsi="Times New Roman" w:cs="Times New Roman"/>
          <w:b/>
          <w:color w:val="auto"/>
          <w:sz w:val="22"/>
          <w:szCs w:val="22"/>
        </w:rPr>
        <w:t>.</w:t>
      </w:r>
      <w:r w:rsidRPr="00036FF4">
        <w:rPr>
          <w:rFonts w:ascii="Times New Roman" w:hAnsi="Times New Roman" w:cs="Times New Roman"/>
          <w:b/>
          <w:color w:val="auto"/>
          <w:sz w:val="22"/>
          <w:szCs w:val="22"/>
        </w:rPr>
        <w:t>3</w:t>
      </w:r>
      <w:r w:rsidR="00045514" w:rsidRPr="00036FF4">
        <w:rPr>
          <w:rFonts w:ascii="Times New Roman" w:hAnsi="Times New Roman" w:cs="Times New Roman"/>
          <w:b/>
          <w:color w:val="auto"/>
          <w:sz w:val="22"/>
          <w:szCs w:val="22"/>
        </w:rPr>
        <w:t>.5 Hygienické zázemí tříd – výlevky a pracovní dřezy</w:t>
      </w:r>
    </w:p>
    <w:p w14:paraId="06477422" w14:textId="77777777" w:rsidR="00045514" w:rsidRPr="00036FF4" w:rsidRDefault="00045514" w:rsidP="003D2290">
      <w:pPr>
        <w:pStyle w:val="Normlnweb"/>
        <w:spacing w:before="0" w:beforeAutospacing="0" w:after="0" w:afterAutospacing="0"/>
        <w:jc w:val="both"/>
        <w:rPr>
          <w:sz w:val="22"/>
          <w:szCs w:val="22"/>
        </w:rPr>
      </w:pPr>
      <w:r w:rsidRPr="00036FF4">
        <w:rPr>
          <w:sz w:val="22"/>
          <w:szCs w:val="22"/>
        </w:rPr>
        <w:t xml:space="preserve">V každé třídě mateřské školy musí být zajištěna </w:t>
      </w:r>
      <w:r w:rsidRPr="00036FF4">
        <w:rPr>
          <w:rStyle w:val="Siln"/>
          <w:b w:val="0"/>
          <w:sz w:val="22"/>
          <w:szCs w:val="22"/>
        </w:rPr>
        <w:t>dostupnost výlevky nebo pracovního dřezu</w:t>
      </w:r>
      <w:r w:rsidRPr="00036FF4">
        <w:rPr>
          <w:sz w:val="22"/>
          <w:szCs w:val="22"/>
        </w:rPr>
        <w:t xml:space="preserve"> určeného pro:</w:t>
      </w:r>
    </w:p>
    <w:p w14:paraId="7E3EFE49" w14:textId="77777777" w:rsidR="00045514" w:rsidRPr="00036FF4" w:rsidRDefault="00045514" w:rsidP="00E53982">
      <w:pPr>
        <w:pStyle w:val="Normlnweb"/>
        <w:numPr>
          <w:ilvl w:val="0"/>
          <w:numId w:val="41"/>
        </w:numPr>
        <w:spacing w:before="0" w:beforeAutospacing="0" w:after="0" w:afterAutospacing="0"/>
        <w:ind w:left="0"/>
        <w:jc w:val="both"/>
        <w:rPr>
          <w:sz w:val="22"/>
          <w:szCs w:val="22"/>
        </w:rPr>
      </w:pPr>
      <w:r w:rsidRPr="00036FF4">
        <w:rPr>
          <w:sz w:val="22"/>
          <w:szCs w:val="22"/>
        </w:rPr>
        <w:t>výtvarné a pracovní činnosti dětí,</w:t>
      </w:r>
    </w:p>
    <w:p w14:paraId="51AE30BA" w14:textId="77777777" w:rsidR="00045514" w:rsidRPr="00036FF4" w:rsidRDefault="00045514" w:rsidP="00E53982">
      <w:pPr>
        <w:pStyle w:val="Normlnweb"/>
        <w:numPr>
          <w:ilvl w:val="0"/>
          <w:numId w:val="41"/>
        </w:numPr>
        <w:spacing w:before="0" w:beforeAutospacing="0" w:after="0" w:afterAutospacing="0"/>
        <w:ind w:left="0"/>
        <w:jc w:val="both"/>
        <w:rPr>
          <w:sz w:val="22"/>
          <w:szCs w:val="22"/>
        </w:rPr>
      </w:pPr>
      <w:r w:rsidRPr="00036FF4">
        <w:rPr>
          <w:sz w:val="22"/>
          <w:szCs w:val="22"/>
        </w:rPr>
        <w:t>manipulaci s vodou, barvami, hlínou a dalšími materiály,</w:t>
      </w:r>
    </w:p>
    <w:p w14:paraId="2290334D" w14:textId="77777777" w:rsidR="00045514" w:rsidRPr="00036FF4" w:rsidRDefault="00045514" w:rsidP="00E53982">
      <w:pPr>
        <w:pStyle w:val="Normlnweb"/>
        <w:numPr>
          <w:ilvl w:val="0"/>
          <w:numId w:val="41"/>
        </w:numPr>
        <w:spacing w:before="0" w:beforeAutospacing="0" w:after="0" w:afterAutospacing="0"/>
        <w:ind w:left="0"/>
        <w:jc w:val="both"/>
        <w:rPr>
          <w:sz w:val="22"/>
          <w:szCs w:val="22"/>
        </w:rPr>
      </w:pPr>
      <w:r w:rsidRPr="00036FF4">
        <w:rPr>
          <w:sz w:val="22"/>
          <w:szCs w:val="22"/>
        </w:rPr>
        <w:t>mytí pracovních pomůcek.</w:t>
      </w:r>
    </w:p>
    <w:p w14:paraId="110CE1C0" w14:textId="77777777" w:rsidR="0047105F" w:rsidRPr="00036FF4" w:rsidRDefault="0047105F" w:rsidP="003D2290">
      <w:pPr>
        <w:pStyle w:val="Normlnweb"/>
        <w:spacing w:before="0" w:beforeAutospacing="0" w:after="0" w:afterAutospacing="0"/>
        <w:jc w:val="both"/>
        <w:rPr>
          <w:sz w:val="22"/>
          <w:szCs w:val="22"/>
        </w:rPr>
      </w:pPr>
    </w:p>
    <w:p w14:paraId="363D2EE2" w14:textId="77777777" w:rsidR="00045514" w:rsidRPr="00036FF4" w:rsidRDefault="00045514" w:rsidP="003D2290">
      <w:pPr>
        <w:pStyle w:val="Normlnweb"/>
        <w:spacing w:before="0" w:beforeAutospacing="0" w:after="0" w:afterAutospacing="0"/>
        <w:jc w:val="both"/>
        <w:rPr>
          <w:sz w:val="22"/>
          <w:szCs w:val="22"/>
        </w:rPr>
      </w:pPr>
      <w:r w:rsidRPr="00036FF4">
        <w:rPr>
          <w:sz w:val="22"/>
          <w:szCs w:val="22"/>
        </w:rPr>
        <w:t>Toto zařízení musí:</w:t>
      </w:r>
    </w:p>
    <w:p w14:paraId="643C6D6A" w14:textId="77777777" w:rsidR="00045514" w:rsidRPr="00036FF4" w:rsidRDefault="00045514" w:rsidP="00E53982">
      <w:pPr>
        <w:pStyle w:val="Normlnweb"/>
        <w:numPr>
          <w:ilvl w:val="0"/>
          <w:numId w:val="42"/>
        </w:numPr>
        <w:spacing w:before="0" w:beforeAutospacing="0" w:after="0" w:afterAutospacing="0"/>
        <w:ind w:left="0"/>
        <w:jc w:val="both"/>
        <w:rPr>
          <w:sz w:val="22"/>
          <w:szCs w:val="22"/>
        </w:rPr>
      </w:pPr>
      <w:r w:rsidRPr="00036FF4">
        <w:rPr>
          <w:sz w:val="22"/>
          <w:szCs w:val="22"/>
        </w:rPr>
        <w:t>být přímo součástí třídy nebo v jejím bezprostředním provozním dosahu,</w:t>
      </w:r>
    </w:p>
    <w:p w14:paraId="7D3E6920" w14:textId="77777777" w:rsidR="00045514" w:rsidRPr="00036FF4" w:rsidRDefault="00045514" w:rsidP="00E53982">
      <w:pPr>
        <w:pStyle w:val="Normlnweb"/>
        <w:numPr>
          <w:ilvl w:val="0"/>
          <w:numId w:val="42"/>
        </w:numPr>
        <w:spacing w:before="0" w:beforeAutospacing="0" w:after="0" w:afterAutospacing="0"/>
        <w:ind w:left="0"/>
        <w:jc w:val="both"/>
        <w:rPr>
          <w:sz w:val="22"/>
          <w:szCs w:val="22"/>
        </w:rPr>
      </w:pPr>
      <w:r w:rsidRPr="00036FF4">
        <w:rPr>
          <w:sz w:val="22"/>
          <w:szCs w:val="22"/>
        </w:rPr>
        <w:t>být navrženo tak, aby nedocházelo ke křížení hygienicky nevhodných činností (např. s výdejem jídel),</w:t>
      </w:r>
    </w:p>
    <w:p w14:paraId="5E53E6DC" w14:textId="77777777" w:rsidR="00045514" w:rsidRPr="00036FF4" w:rsidRDefault="00045514" w:rsidP="00E53982">
      <w:pPr>
        <w:pStyle w:val="Normlnweb"/>
        <w:numPr>
          <w:ilvl w:val="0"/>
          <w:numId w:val="42"/>
        </w:numPr>
        <w:spacing w:before="0" w:beforeAutospacing="0" w:after="0" w:afterAutospacing="0"/>
        <w:ind w:left="0"/>
        <w:jc w:val="both"/>
        <w:rPr>
          <w:sz w:val="22"/>
          <w:szCs w:val="22"/>
        </w:rPr>
      </w:pPr>
      <w:r w:rsidRPr="00036FF4">
        <w:rPr>
          <w:sz w:val="22"/>
          <w:szCs w:val="22"/>
        </w:rPr>
        <w:t>mít odolné a omyvatelné povrchy.</w:t>
      </w:r>
    </w:p>
    <w:p w14:paraId="53CC7809" w14:textId="77777777" w:rsidR="0047105F" w:rsidRPr="00036FF4" w:rsidRDefault="0047105F" w:rsidP="003D2290">
      <w:pPr>
        <w:pStyle w:val="Normlnweb"/>
        <w:spacing w:before="0" w:beforeAutospacing="0" w:after="0" w:afterAutospacing="0"/>
        <w:jc w:val="both"/>
        <w:rPr>
          <w:sz w:val="22"/>
          <w:szCs w:val="22"/>
        </w:rPr>
      </w:pPr>
    </w:p>
    <w:p w14:paraId="6625E39C" w14:textId="5CB41881" w:rsidR="00045514" w:rsidRPr="00036FF4" w:rsidRDefault="00045514" w:rsidP="003D2290">
      <w:pPr>
        <w:pStyle w:val="Normlnweb"/>
        <w:spacing w:before="0" w:beforeAutospacing="0" w:after="0" w:afterAutospacing="0"/>
        <w:jc w:val="both"/>
        <w:rPr>
          <w:sz w:val="22"/>
          <w:szCs w:val="22"/>
        </w:rPr>
      </w:pPr>
      <w:r w:rsidRPr="00036FF4">
        <w:rPr>
          <w:sz w:val="22"/>
          <w:szCs w:val="22"/>
        </w:rPr>
        <w:t>Konkrétní počet, umístění a technické řešení výlevek/dřezů bude vycházet z pedagogické koncepce zařízení (</w:t>
      </w:r>
      <w:r w:rsidR="0047105F" w:rsidRPr="00036FF4">
        <w:rPr>
          <w:sz w:val="22"/>
          <w:szCs w:val="22"/>
        </w:rPr>
        <w:t xml:space="preserve">vč. </w:t>
      </w:r>
      <w:r w:rsidRPr="00036FF4">
        <w:rPr>
          <w:sz w:val="22"/>
          <w:szCs w:val="22"/>
        </w:rPr>
        <w:t>principů „Začít spolu“) a bude upřesněno v dalších stupních projektové dokumentace. Výlevka/dřez musí být přímo dostupný v každém jednotlivém centru aktivit, pokud je v rámci tohoto centra požadován, nebo doporučován.</w:t>
      </w:r>
      <w:r w:rsidR="00C464E6" w:rsidRPr="00036FF4">
        <w:rPr>
          <w:sz w:val="22"/>
          <w:szCs w:val="22"/>
        </w:rPr>
        <w:t xml:space="preserve"> Je přípustné pořízení jednoho dřezu (s odkapávačem) společného pro centra aktivit voda a písek + pokusy a objevy.</w:t>
      </w:r>
    </w:p>
    <w:p w14:paraId="5699B88E" w14:textId="77777777" w:rsidR="003D2290" w:rsidRPr="00036FF4" w:rsidRDefault="003D2290" w:rsidP="003D2290">
      <w:pPr>
        <w:pStyle w:val="Normlnweb"/>
        <w:spacing w:before="0" w:beforeAutospacing="0" w:after="0" w:afterAutospacing="0"/>
        <w:jc w:val="both"/>
        <w:rPr>
          <w:b/>
          <w:sz w:val="22"/>
          <w:szCs w:val="22"/>
        </w:rPr>
      </w:pPr>
    </w:p>
    <w:p w14:paraId="70160379" w14:textId="77777777" w:rsidR="00036FF4" w:rsidRDefault="00036FF4" w:rsidP="003D2290">
      <w:pPr>
        <w:pStyle w:val="Normlnweb"/>
        <w:spacing w:before="0" w:beforeAutospacing="0" w:after="0" w:afterAutospacing="0"/>
        <w:jc w:val="both"/>
        <w:rPr>
          <w:b/>
          <w:sz w:val="22"/>
          <w:szCs w:val="22"/>
        </w:rPr>
      </w:pPr>
    </w:p>
    <w:p w14:paraId="0F7B3346" w14:textId="77777777" w:rsidR="00036FF4" w:rsidRDefault="00036FF4" w:rsidP="003D2290">
      <w:pPr>
        <w:pStyle w:val="Normlnweb"/>
        <w:spacing w:before="0" w:beforeAutospacing="0" w:after="0" w:afterAutospacing="0"/>
        <w:jc w:val="both"/>
        <w:rPr>
          <w:b/>
          <w:sz w:val="22"/>
          <w:szCs w:val="22"/>
        </w:rPr>
      </w:pPr>
    </w:p>
    <w:p w14:paraId="0CED3328" w14:textId="77777777" w:rsidR="00036FF4" w:rsidRDefault="00036FF4" w:rsidP="003D2290">
      <w:pPr>
        <w:pStyle w:val="Normlnweb"/>
        <w:spacing w:before="0" w:beforeAutospacing="0" w:after="0" w:afterAutospacing="0"/>
        <w:jc w:val="both"/>
        <w:rPr>
          <w:b/>
          <w:sz w:val="22"/>
          <w:szCs w:val="22"/>
        </w:rPr>
      </w:pPr>
    </w:p>
    <w:p w14:paraId="0816BFB0" w14:textId="77777777" w:rsidR="00036FF4" w:rsidRDefault="00036FF4" w:rsidP="003D2290">
      <w:pPr>
        <w:pStyle w:val="Normlnweb"/>
        <w:spacing w:before="0" w:beforeAutospacing="0" w:after="0" w:afterAutospacing="0"/>
        <w:jc w:val="both"/>
        <w:rPr>
          <w:b/>
          <w:sz w:val="22"/>
          <w:szCs w:val="22"/>
        </w:rPr>
      </w:pPr>
    </w:p>
    <w:p w14:paraId="6249F41A" w14:textId="02D031E5" w:rsidR="00471345" w:rsidRPr="00036FF4" w:rsidRDefault="00F81EFD" w:rsidP="003D2290">
      <w:pPr>
        <w:pStyle w:val="Normlnweb"/>
        <w:spacing w:before="0" w:beforeAutospacing="0" w:after="0" w:afterAutospacing="0"/>
        <w:jc w:val="both"/>
        <w:rPr>
          <w:b/>
          <w:sz w:val="22"/>
          <w:szCs w:val="22"/>
        </w:rPr>
      </w:pPr>
      <w:r w:rsidRPr="00036FF4">
        <w:rPr>
          <w:b/>
          <w:sz w:val="22"/>
          <w:szCs w:val="22"/>
        </w:rPr>
        <w:t>2</w:t>
      </w:r>
      <w:r w:rsidR="004A5FC3" w:rsidRPr="00036FF4">
        <w:rPr>
          <w:b/>
          <w:sz w:val="22"/>
          <w:szCs w:val="22"/>
        </w:rPr>
        <w:t>.</w:t>
      </w:r>
      <w:r w:rsidRPr="00036FF4">
        <w:rPr>
          <w:b/>
          <w:sz w:val="22"/>
          <w:szCs w:val="22"/>
        </w:rPr>
        <w:t>4</w:t>
      </w:r>
      <w:r w:rsidR="004A5FC3" w:rsidRPr="00036FF4">
        <w:rPr>
          <w:b/>
          <w:sz w:val="22"/>
          <w:szCs w:val="22"/>
        </w:rPr>
        <w:t xml:space="preserve"> Šatny dětí – provoz, čistící zóna, vestavěné vybavení</w:t>
      </w:r>
    </w:p>
    <w:p w14:paraId="4A268574" w14:textId="77777777" w:rsidR="00216E22" w:rsidRPr="00036FF4" w:rsidRDefault="00216E22" w:rsidP="003D2290">
      <w:pPr>
        <w:pStyle w:val="Nadpis3"/>
        <w:spacing w:before="0" w:beforeAutospacing="0" w:after="0" w:afterAutospacing="0"/>
        <w:jc w:val="both"/>
        <w:rPr>
          <w:sz w:val="22"/>
          <w:szCs w:val="22"/>
        </w:rPr>
      </w:pPr>
    </w:p>
    <w:p w14:paraId="42DA7E38" w14:textId="77777777" w:rsidR="004A5FC3" w:rsidRPr="00036FF4" w:rsidRDefault="00F81EFD" w:rsidP="003D2290">
      <w:pPr>
        <w:pStyle w:val="Nadpis3"/>
        <w:spacing w:before="0" w:beforeAutospacing="0" w:after="0" w:afterAutospacing="0"/>
        <w:jc w:val="both"/>
        <w:rPr>
          <w:sz w:val="22"/>
          <w:szCs w:val="22"/>
        </w:rPr>
      </w:pPr>
      <w:r w:rsidRPr="00036FF4">
        <w:rPr>
          <w:sz w:val="22"/>
          <w:szCs w:val="22"/>
        </w:rPr>
        <w:t>2</w:t>
      </w:r>
      <w:r w:rsidR="004A5FC3" w:rsidRPr="00036FF4">
        <w:rPr>
          <w:sz w:val="22"/>
          <w:szCs w:val="22"/>
        </w:rPr>
        <w:t>.</w:t>
      </w:r>
      <w:r w:rsidRPr="00036FF4">
        <w:rPr>
          <w:sz w:val="22"/>
          <w:szCs w:val="22"/>
        </w:rPr>
        <w:t>4</w:t>
      </w:r>
      <w:r w:rsidR="004A5FC3" w:rsidRPr="00036FF4">
        <w:rPr>
          <w:sz w:val="22"/>
          <w:szCs w:val="22"/>
        </w:rPr>
        <w:t>.1 Účel, kapacita a základní funkce</w:t>
      </w:r>
    </w:p>
    <w:p w14:paraId="53290455" w14:textId="77777777" w:rsidR="004A5FC3" w:rsidRPr="00036FF4" w:rsidRDefault="00413DD3" w:rsidP="003D2290">
      <w:pPr>
        <w:pStyle w:val="Normlnweb"/>
        <w:spacing w:before="0" w:beforeAutospacing="0" w:after="0" w:afterAutospacing="0"/>
        <w:jc w:val="both"/>
        <w:rPr>
          <w:sz w:val="22"/>
          <w:szCs w:val="22"/>
        </w:rPr>
      </w:pPr>
      <w:r w:rsidRPr="00036FF4">
        <w:rPr>
          <w:sz w:val="22"/>
          <w:szCs w:val="22"/>
        </w:rPr>
        <w:t xml:space="preserve">Každá ze dvou šaten </w:t>
      </w:r>
      <w:r w:rsidR="004A5FC3" w:rsidRPr="00036FF4">
        <w:rPr>
          <w:sz w:val="22"/>
          <w:szCs w:val="22"/>
        </w:rPr>
        <w:t xml:space="preserve">je určena pro jednu třídu o kapacitě </w:t>
      </w:r>
      <w:r w:rsidR="004A5FC3" w:rsidRPr="00036FF4">
        <w:rPr>
          <w:rStyle w:val="Siln"/>
          <w:sz w:val="22"/>
          <w:szCs w:val="22"/>
        </w:rPr>
        <w:t>28 dětí</w:t>
      </w:r>
      <w:r w:rsidR="004A5FC3" w:rsidRPr="00036FF4">
        <w:rPr>
          <w:sz w:val="22"/>
          <w:szCs w:val="22"/>
        </w:rPr>
        <w:t xml:space="preserve"> ve věku 3–7 let.</w:t>
      </w:r>
    </w:p>
    <w:p w14:paraId="6798107C" w14:textId="77777777" w:rsidR="00216E22" w:rsidRPr="00036FF4" w:rsidRDefault="00216E22" w:rsidP="003D2290">
      <w:pPr>
        <w:pStyle w:val="Normlnweb"/>
        <w:spacing w:before="0" w:beforeAutospacing="0" w:after="0" w:afterAutospacing="0"/>
        <w:jc w:val="both"/>
        <w:rPr>
          <w:sz w:val="22"/>
          <w:szCs w:val="22"/>
        </w:rPr>
      </w:pPr>
    </w:p>
    <w:p w14:paraId="4FBD5C8F" w14:textId="77777777" w:rsidR="004A5FC3" w:rsidRPr="00036FF4" w:rsidRDefault="004A5FC3" w:rsidP="003D2290">
      <w:pPr>
        <w:pStyle w:val="Normlnweb"/>
        <w:spacing w:before="0" w:beforeAutospacing="0" w:after="0" w:afterAutospacing="0"/>
        <w:jc w:val="both"/>
        <w:rPr>
          <w:sz w:val="22"/>
          <w:szCs w:val="22"/>
        </w:rPr>
      </w:pPr>
      <w:r w:rsidRPr="00036FF4">
        <w:rPr>
          <w:sz w:val="22"/>
          <w:szCs w:val="22"/>
        </w:rPr>
        <w:t>Šatna musí umožňovat:</w:t>
      </w:r>
    </w:p>
    <w:p w14:paraId="2E94A8ED" w14:textId="77777777" w:rsidR="004A5FC3" w:rsidRPr="00036FF4" w:rsidRDefault="004A5FC3" w:rsidP="00E53982">
      <w:pPr>
        <w:pStyle w:val="Normlnweb"/>
        <w:numPr>
          <w:ilvl w:val="0"/>
          <w:numId w:val="12"/>
        </w:numPr>
        <w:spacing w:before="0" w:beforeAutospacing="0" w:after="0" w:afterAutospacing="0"/>
        <w:ind w:left="0"/>
        <w:jc w:val="both"/>
        <w:rPr>
          <w:sz w:val="22"/>
          <w:szCs w:val="22"/>
        </w:rPr>
      </w:pPr>
      <w:r w:rsidRPr="00036FF4">
        <w:rPr>
          <w:sz w:val="22"/>
          <w:szCs w:val="22"/>
        </w:rPr>
        <w:t>převlékání dětí s asistencí dospělých,</w:t>
      </w:r>
    </w:p>
    <w:p w14:paraId="182150CF" w14:textId="77777777" w:rsidR="004A5FC3" w:rsidRPr="00036FF4" w:rsidRDefault="004A5FC3" w:rsidP="00E53982">
      <w:pPr>
        <w:pStyle w:val="Normlnweb"/>
        <w:numPr>
          <w:ilvl w:val="0"/>
          <w:numId w:val="12"/>
        </w:numPr>
        <w:spacing w:before="0" w:beforeAutospacing="0" w:after="0" w:afterAutospacing="0"/>
        <w:ind w:left="0"/>
        <w:jc w:val="both"/>
        <w:rPr>
          <w:sz w:val="22"/>
          <w:szCs w:val="22"/>
        </w:rPr>
      </w:pPr>
      <w:r w:rsidRPr="00036FF4">
        <w:rPr>
          <w:sz w:val="22"/>
          <w:szCs w:val="22"/>
        </w:rPr>
        <w:t>bezpečné uložení osobních věcí každého dítěte,</w:t>
      </w:r>
    </w:p>
    <w:p w14:paraId="5125DE54" w14:textId="77777777" w:rsidR="004A5FC3" w:rsidRPr="00036FF4" w:rsidRDefault="004A5FC3" w:rsidP="00E53982">
      <w:pPr>
        <w:pStyle w:val="Normlnweb"/>
        <w:numPr>
          <w:ilvl w:val="0"/>
          <w:numId w:val="12"/>
        </w:numPr>
        <w:spacing w:before="0" w:beforeAutospacing="0" w:after="0" w:afterAutospacing="0"/>
        <w:ind w:left="0"/>
        <w:jc w:val="both"/>
        <w:rPr>
          <w:sz w:val="22"/>
          <w:szCs w:val="22"/>
        </w:rPr>
      </w:pPr>
      <w:r w:rsidRPr="00036FF4">
        <w:rPr>
          <w:sz w:val="22"/>
          <w:szCs w:val="22"/>
        </w:rPr>
        <w:t>plynulý provoz dětí a doprovodu při příchodech a odchodech,</w:t>
      </w:r>
    </w:p>
    <w:p w14:paraId="34CF2125" w14:textId="77777777" w:rsidR="004A5FC3" w:rsidRPr="00036FF4" w:rsidRDefault="004A5FC3" w:rsidP="00E53982">
      <w:pPr>
        <w:pStyle w:val="Normlnweb"/>
        <w:numPr>
          <w:ilvl w:val="0"/>
          <w:numId w:val="12"/>
        </w:numPr>
        <w:spacing w:before="0" w:beforeAutospacing="0" w:after="0" w:afterAutospacing="0"/>
        <w:ind w:left="0"/>
        <w:jc w:val="both"/>
        <w:rPr>
          <w:sz w:val="22"/>
          <w:szCs w:val="22"/>
        </w:rPr>
      </w:pPr>
      <w:r w:rsidRPr="00036FF4">
        <w:rPr>
          <w:sz w:val="22"/>
          <w:szCs w:val="22"/>
        </w:rPr>
        <w:t>rychlý a hygienický úklid.</w:t>
      </w:r>
    </w:p>
    <w:p w14:paraId="0937601C" w14:textId="77777777" w:rsidR="00216E22" w:rsidRPr="00036FF4" w:rsidRDefault="00216E22" w:rsidP="003D2290">
      <w:pPr>
        <w:pStyle w:val="Nadpis3"/>
        <w:spacing w:before="0" w:beforeAutospacing="0" w:after="0" w:afterAutospacing="0"/>
        <w:jc w:val="both"/>
        <w:rPr>
          <w:sz w:val="22"/>
          <w:szCs w:val="22"/>
        </w:rPr>
      </w:pPr>
    </w:p>
    <w:p w14:paraId="2C6ED994" w14:textId="77777777" w:rsidR="004A5FC3" w:rsidRPr="00036FF4" w:rsidRDefault="00F81EFD" w:rsidP="003D2290">
      <w:pPr>
        <w:pStyle w:val="Nadpis3"/>
        <w:spacing w:before="0" w:beforeAutospacing="0" w:after="0" w:afterAutospacing="0"/>
        <w:jc w:val="both"/>
        <w:rPr>
          <w:sz w:val="22"/>
          <w:szCs w:val="22"/>
        </w:rPr>
      </w:pPr>
      <w:r w:rsidRPr="00036FF4">
        <w:rPr>
          <w:sz w:val="22"/>
          <w:szCs w:val="22"/>
        </w:rPr>
        <w:t>2</w:t>
      </w:r>
      <w:r w:rsidR="004A5FC3" w:rsidRPr="00036FF4">
        <w:rPr>
          <w:sz w:val="22"/>
          <w:szCs w:val="22"/>
        </w:rPr>
        <w:t>.</w:t>
      </w:r>
      <w:r w:rsidRPr="00036FF4">
        <w:rPr>
          <w:sz w:val="22"/>
          <w:szCs w:val="22"/>
        </w:rPr>
        <w:t>4</w:t>
      </w:r>
      <w:r w:rsidR="004A5FC3" w:rsidRPr="00036FF4">
        <w:rPr>
          <w:sz w:val="22"/>
          <w:szCs w:val="22"/>
        </w:rPr>
        <w:t>.2 Vybavení šatny jako součást dodávky (vestavěné prvky)</w:t>
      </w:r>
    </w:p>
    <w:p w14:paraId="339DE094" w14:textId="77777777" w:rsidR="004A5FC3" w:rsidRPr="00036FF4" w:rsidRDefault="004A5FC3" w:rsidP="003D2290">
      <w:pPr>
        <w:pStyle w:val="Normlnweb"/>
        <w:spacing w:before="0" w:beforeAutospacing="0" w:after="0" w:afterAutospacing="0"/>
        <w:jc w:val="both"/>
        <w:rPr>
          <w:sz w:val="22"/>
          <w:szCs w:val="22"/>
        </w:rPr>
      </w:pPr>
      <w:r w:rsidRPr="00036FF4">
        <w:rPr>
          <w:sz w:val="22"/>
          <w:szCs w:val="22"/>
        </w:rPr>
        <w:t xml:space="preserve">Vestavěné prvky šatny (kóje/skříňky, lavice, botové rošty, případné krycí/oddělovací prvky a související vestavěné vybavení) musí být zpracovány jako prvky </w:t>
      </w:r>
      <w:r w:rsidRPr="00036FF4">
        <w:rPr>
          <w:rStyle w:val="Siln"/>
          <w:sz w:val="22"/>
          <w:szCs w:val="22"/>
        </w:rPr>
        <w:t>pevně spojené se stavbou</w:t>
      </w:r>
      <w:r w:rsidRPr="00036FF4">
        <w:rPr>
          <w:sz w:val="22"/>
          <w:szCs w:val="22"/>
        </w:rPr>
        <w:t xml:space="preserve"> a jsou součástí dodávky v režimu Design &amp; </w:t>
      </w:r>
      <w:proofErr w:type="spellStart"/>
      <w:r w:rsidRPr="00036FF4">
        <w:rPr>
          <w:sz w:val="22"/>
          <w:szCs w:val="22"/>
        </w:rPr>
        <w:t>Build</w:t>
      </w:r>
      <w:proofErr w:type="spellEnd"/>
      <w:r w:rsidRPr="00036FF4">
        <w:rPr>
          <w:sz w:val="22"/>
          <w:szCs w:val="22"/>
        </w:rPr>
        <w:t xml:space="preserve"> (tj. nejsou považovány za mobilní mobiliář).</w:t>
      </w:r>
    </w:p>
    <w:p w14:paraId="4ABD5120" w14:textId="77777777" w:rsidR="004A5FC3" w:rsidRPr="00036FF4" w:rsidRDefault="004A5FC3" w:rsidP="003D2290">
      <w:pPr>
        <w:pStyle w:val="Normlnweb"/>
        <w:spacing w:before="0" w:beforeAutospacing="0" w:after="0" w:afterAutospacing="0"/>
        <w:jc w:val="both"/>
        <w:rPr>
          <w:sz w:val="22"/>
          <w:szCs w:val="22"/>
        </w:rPr>
      </w:pPr>
      <w:r w:rsidRPr="00036FF4">
        <w:rPr>
          <w:sz w:val="22"/>
          <w:szCs w:val="22"/>
        </w:rPr>
        <w:t>Projekt interiérů musí tyto prvky jednoznačně zakreslit do výkresové dokumentace (půdorysy, řezy, detaily) včetně specifikace materiálů a způsobu kotvení.</w:t>
      </w:r>
    </w:p>
    <w:p w14:paraId="5BDE1DC7" w14:textId="77777777" w:rsidR="00C532A2" w:rsidRPr="00036FF4" w:rsidRDefault="00C532A2" w:rsidP="003D2290">
      <w:pPr>
        <w:pStyle w:val="Normlnweb"/>
        <w:spacing w:before="0" w:beforeAutospacing="0" w:after="0" w:afterAutospacing="0"/>
        <w:jc w:val="both"/>
        <w:rPr>
          <w:sz w:val="22"/>
          <w:szCs w:val="22"/>
        </w:rPr>
      </w:pPr>
      <w:r w:rsidRPr="00036FF4">
        <w:rPr>
          <w:sz w:val="22"/>
          <w:szCs w:val="22"/>
        </w:rPr>
        <w:t>Vestavěné prvky musí být navrženy jako dlouhodobě provozně odolné a určené pro intenzivní každodenní užívání v mateřské škole; řešení odpovídající běžnému bytovému standardu se nepovažuje za splnění tohoto požadavku.</w:t>
      </w:r>
    </w:p>
    <w:p w14:paraId="73293D5F" w14:textId="77777777" w:rsidR="00216E22" w:rsidRPr="00036FF4" w:rsidRDefault="00216E22" w:rsidP="003D2290">
      <w:pPr>
        <w:pStyle w:val="Normlnweb"/>
        <w:spacing w:before="0" w:beforeAutospacing="0" w:after="0" w:afterAutospacing="0"/>
        <w:jc w:val="both"/>
        <w:rPr>
          <w:sz w:val="22"/>
          <w:szCs w:val="22"/>
        </w:rPr>
      </w:pPr>
    </w:p>
    <w:p w14:paraId="10245CCD" w14:textId="77777777" w:rsidR="004A5FC3" w:rsidRPr="00036FF4" w:rsidRDefault="00F81EFD" w:rsidP="003D2290">
      <w:pPr>
        <w:pStyle w:val="Nadpis3"/>
        <w:spacing w:before="0" w:beforeAutospacing="0" w:after="0" w:afterAutospacing="0"/>
        <w:jc w:val="both"/>
        <w:rPr>
          <w:sz w:val="22"/>
          <w:szCs w:val="22"/>
        </w:rPr>
      </w:pPr>
      <w:r w:rsidRPr="00036FF4">
        <w:rPr>
          <w:sz w:val="22"/>
          <w:szCs w:val="22"/>
        </w:rPr>
        <w:t>2</w:t>
      </w:r>
      <w:r w:rsidR="004A5FC3" w:rsidRPr="00036FF4">
        <w:rPr>
          <w:sz w:val="22"/>
          <w:szCs w:val="22"/>
        </w:rPr>
        <w:t>.</w:t>
      </w:r>
      <w:r w:rsidRPr="00036FF4">
        <w:rPr>
          <w:sz w:val="22"/>
          <w:szCs w:val="22"/>
        </w:rPr>
        <w:t>4</w:t>
      </w:r>
      <w:r w:rsidR="004A5FC3" w:rsidRPr="00036FF4">
        <w:rPr>
          <w:sz w:val="22"/>
          <w:szCs w:val="22"/>
        </w:rPr>
        <w:t>.3 Botník a „špinavá / čistá zóna“ (zouvání v předsíni)</w:t>
      </w:r>
    </w:p>
    <w:p w14:paraId="5E08DE8A" w14:textId="77777777" w:rsidR="004A5FC3" w:rsidRPr="00036FF4" w:rsidRDefault="004A5FC3" w:rsidP="003D2290">
      <w:pPr>
        <w:pStyle w:val="Normlnweb"/>
        <w:spacing w:before="0" w:beforeAutospacing="0" w:after="0" w:afterAutospacing="0"/>
        <w:jc w:val="both"/>
        <w:rPr>
          <w:sz w:val="22"/>
          <w:szCs w:val="22"/>
        </w:rPr>
      </w:pPr>
      <w:r w:rsidRPr="00036FF4">
        <w:rPr>
          <w:sz w:val="22"/>
          <w:szCs w:val="22"/>
        </w:rPr>
        <w:t>Vstupní režim šatny musí být řešen jako:</w:t>
      </w:r>
    </w:p>
    <w:p w14:paraId="154E4B92" w14:textId="77777777" w:rsidR="004A5FC3" w:rsidRPr="00036FF4" w:rsidRDefault="004A5FC3" w:rsidP="00E53982">
      <w:pPr>
        <w:pStyle w:val="Normlnweb"/>
        <w:numPr>
          <w:ilvl w:val="0"/>
          <w:numId w:val="13"/>
        </w:numPr>
        <w:spacing w:before="0" w:beforeAutospacing="0" w:after="0" w:afterAutospacing="0"/>
        <w:ind w:left="0"/>
        <w:jc w:val="both"/>
        <w:rPr>
          <w:sz w:val="22"/>
          <w:szCs w:val="22"/>
        </w:rPr>
      </w:pPr>
      <w:r w:rsidRPr="00036FF4">
        <w:rPr>
          <w:rStyle w:val="Siln"/>
          <w:sz w:val="22"/>
          <w:szCs w:val="22"/>
        </w:rPr>
        <w:t>zouvání venkovní obuvi v předsíni</w:t>
      </w:r>
      <w:r w:rsidRPr="00036FF4">
        <w:rPr>
          <w:sz w:val="22"/>
          <w:szCs w:val="22"/>
        </w:rPr>
        <w:t xml:space="preserve"> (špinavá zóna) u botníku,</w:t>
      </w:r>
    </w:p>
    <w:p w14:paraId="77B5E80B" w14:textId="77777777" w:rsidR="004A5FC3" w:rsidRPr="00036FF4" w:rsidRDefault="004A5FC3" w:rsidP="00E53982">
      <w:pPr>
        <w:pStyle w:val="Normlnweb"/>
        <w:numPr>
          <w:ilvl w:val="0"/>
          <w:numId w:val="13"/>
        </w:numPr>
        <w:spacing w:before="0" w:beforeAutospacing="0" w:after="0" w:afterAutospacing="0"/>
        <w:ind w:left="0"/>
        <w:jc w:val="both"/>
        <w:rPr>
          <w:sz w:val="22"/>
          <w:szCs w:val="22"/>
        </w:rPr>
      </w:pPr>
      <w:r w:rsidRPr="00036FF4">
        <w:rPr>
          <w:sz w:val="22"/>
          <w:szCs w:val="22"/>
        </w:rPr>
        <w:t>následný přesun do šatny (čistá zóna) k převlečení a obutí přezůvek.</w:t>
      </w:r>
    </w:p>
    <w:p w14:paraId="1893DD31" w14:textId="77777777" w:rsidR="004A5FC3" w:rsidRPr="00036FF4" w:rsidRDefault="004A5FC3" w:rsidP="003D2290">
      <w:pPr>
        <w:pStyle w:val="Normlnweb"/>
        <w:spacing w:before="0" w:beforeAutospacing="0" w:after="0" w:afterAutospacing="0"/>
        <w:jc w:val="both"/>
        <w:rPr>
          <w:sz w:val="22"/>
          <w:szCs w:val="22"/>
        </w:rPr>
      </w:pPr>
      <w:r w:rsidRPr="00036FF4">
        <w:rPr>
          <w:sz w:val="22"/>
          <w:szCs w:val="22"/>
        </w:rPr>
        <w:t xml:space="preserve">Botník v předsíni musí umožnit, aby </w:t>
      </w:r>
      <w:r w:rsidRPr="00036FF4">
        <w:rPr>
          <w:rStyle w:val="Siln"/>
          <w:sz w:val="22"/>
          <w:szCs w:val="22"/>
        </w:rPr>
        <w:t>každé dítě</w:t>
      </w:r>
      <w:r w:rsidRPr="00036FF4">
        <w:rPr>
          <w:sz w:val="22"/>
          <w:szCs w:val="22"/>
        </w:rPr>
        <w:t xml:space="preserve"> mělo možnost odložení </w:t>
      </w:r>
      <w:r w:rsidRPr="00036FF4">
        <w:rPr>
          <w:rStyle w:val="Siln"/>
          <w:sz w:val="22"/>
          <w:szCs w:val="22"/>
        </w:rPr>
        <w:t>min. dvou párů venkovní obuvi</w:t>
      </w:r>
      <w:r w:rsidRPr="00036FF4">
        <w:rPr>
          <w:sz w:val="22"/>
          <w:szCs w:val="22"/>
        </w:rPr>
        <w:t xml:space="preserve"> (typicky sezónní obuv a holínky</w:t>
      </w:r>
      <w:r w:rsidR="00216E22" w:rsidRPr="00036FF4">
        <w:rPr>
          <w:sz w:val="22"/>
          <w:szCs w:val="22"/>
        </w:rPr>
        <w:t xml:space="preserve"> – pozor, jsou vyšší</w:t>
      </w:r>
      <w:r w:rsidRPr="00036FF4">
        <w:rPr>
          <w:sz w:val="22"/>
          <w:szCs w:val="22"/>
        </w:rPr>
        <w:t>). Připouští se řešení „za sebou“ (hlubší botník), pokud je zajištěna provozní použitelnost a údržba.</w:t>
      </w:r>
    </w:p>
    <w:p w14:paraId="7B99698E" w14:textId="77777777" w:rsidR="00216E22" w:rsidRPr="00036FF4" w:rsidRDefault="00216E22" w:rsidP="003D2290">
      <w:pPr>
        <w:pStyle w:val="Nadpis3"/>
        <w:spacing w:before="0" w:beforeAutospacing="0" w:after="0" w:afterAutospacing="0"/>
        <w:jc w:val="both"/>
        <w:rPr>
          <w:sz w:val="22"/>
          <w:szCs w:val="22"/>
        </w:rPr>
      </w:pPr>
    </w:p>
    <w:p w14:paraId="477354BC" w14:textId="77777777" w:rsidR="004A5FC3" w:rsidRPr="00036FF4" w:rsidRDefault="00F81EFD" w:rsidP="003D2290">
      <w:pPr>
        <w:pStyle w:val="Nadpis3"/>
        <w:spacing w:before="0" w:beforeAutospacing="0" w:after="0" w:afterAutospacing="0"/>
        <w:jc w:val="both"/>
        <w:rPr>
          <w:sz w:val="22"/>
          <w:szCs w:val="22"/>
        </w:rPr>
      </w:pPr>
      <w:r w:rsidRPr="00036FF4">
        <w:rPr>
          <w:sz w:val="22"/>
          <w:szCs w:val="22"/>
        </w:rPr>
        <w:t>2</w:t>
      </w:r>
      <w:r w:rsidR="004A5FC3" w:rsidRPr="00036FF4">
        <w:rPr>
          <w:sz w:val="22"/>
          <w:szCs w:val="22"/>
        </w:rPr>
        <w:t>.</w:t>
      </w:r>
      <w:r w:rsidRPr="00036FF4">
        <w:rPr>
          <w:sz w:val="22"/>
          <w:szCs w:val="22"/>
        </w:rPr>
        <w:t>4</w:t>
      </w:r>
      <w:r w:rsidR="004A5FC3" w:rsidRPr="00036FF4">
        <w:rPr>
          <w:sz w:val="22"/>
          <w:szCs w:val="22"/>
        </w:rPr>
        <w:t>.4 Čistící zóna (třístupňové čištění)</w:t>
      </w:r>
    </w:p>
    <w:p w14:paraId="2E869CB8" w14:textId="77777777" w:rsidR="004A5FC3" w:rsidRPr="00036FF4" w:rsidRDefault="004A5FC3" w:rsidP="003D2290">
      <w:pPr>
        <w:pStyle w:val="Normlnweb"/>
        <w:spacing w:before="0" w:beforeAutospacing="0" w:after="0" w:afterAutospacing="0"/>
        <w:jc w:val="both"/>
        <w:rPr>
          <w:sz w:val="22"/>
          <w:szCs w:val="22"/>
        </w:rPr>
      </w:pPr>
      <w:r w:rsidRPr="00036FF4">
        <w:rPr>
          <w:sz w:val="22"/>
          <w:szCs w:val="22"/>
        </w:rPr>
        <w:t xml:space="preserve">Vstup </w:t>
      </w:r>
      <w:r w:rsidR="00413DD3" w:rsidRPr="00036FF4">
        <w:rPr>
          <w:sz w:val="22"/>
          <w:szCs w:val="22"/>
        </w:rPr>
        <w:t xml:space="preserve">dětí </w:t>
      </w:r>
      <w:r w:rsidRPr="00036FF4">
        <w:rPr>
          <w:sz w:val="22"/>
          <w:szCs w:val="22"/>
        </w:rPr>
        <w:t>musí být řešen jako třístupňová čistící zóna:</w:t>
      </w:r>
    </w:p>
    <w:p w14:paraId="7D37124F" w14:textId="77777777" w:rsidR="004A5FC3" w:rsidRPr="00036FF4" w:rsidRDefault="004A5FC3" w:rsidP="00E53982">
      <w:pPr>
        <w:pStyle w:val="Normlnweb"/>
        <w:numPr>
          <w:ilvl w:val="0"/>
          <w:numId w:val="14"/>
        </w:numPr>
        <w:spacing w:before="0" w:beforeAutospacing="0" w:after="0" w:afterAutospacing="0"/>
        <w:ind w:left="0"/>
        <w:jc w:val="both"/>
        <w:rPr>
          <w:sz w:val="22"/>
          <w:szCs w:val="22"/>
        </w:rPr>
      </w:pPr>
      <w:r w:rsidRPr="00036FF4">
        <w:rPr>
          <w:sz w:val="22"/>
          <w:szCs w:val="22"/>
        </w:rPr>
        <w:t>vyjímatelná venkovní rohož / mřížka zapuštěná před vstupem s odtokem,</w:t>
      </w:r>
    </w:p>
    <w:p w14:paraId="44C66E3D" w14:textId="77777777" w:rsidR="004A5FC3" w:rsidRPr="00036FF4" w:rsidRDefault="004A5FC3" w:rsidP="00E53982">
      <w:pPr>
        <w:pStyle w:val="Normlnweb"/>
        <w:numPr>
          <w:ilvl w:val="0"/>
          <w:numId w:val="14"/>
        </w:numPr>
        <w:spacing w:before="0" w:beforeAutospacing="0" w:after="0" w:afterAutospacing="0"/>
        <w:ind w:left="0"/>
        <w:jc w:val="both"/>
        <w:rPr>
          <w:sz w:val="22"/>
          <w:szCs w:val="22"/>
        </w:rPr>
      </w:pPr>
      <w:r w:rsidRPr="00036FF4">
        <w:rPr>
          <w:sz w:val="22"/>
          <w:szCs w:val="22"/>
        </w:rPr>
        <w:t>vyjímatelná vnitřní čistící rohož, dimenzovaná minimálně na délku odpovídající alespoň dvěma krokům dospělého člověka,</w:t>
      </w:r>
    </w:p>
    <w:p w14:paraId="0B7FF8A6" w14:textId="77777777" w:rsidR="004A5FC3" w:rsidRPr="00036FF4" w:rsidRDefault="004A5FC3" w:rsidP="00E53982">
      <w:pPr>
        <w:pStyle w:val="Normlnweb"/>
        <w:numPr>
          <w:ilvl w:val="0"/>
          <w:numId w:val="14"/>
        </w:numPr>
        <w:spacing w:before="0" w:beforeAutospacing="0" w:after="0" w:afterAutospacing="0"/>
        <w:ind w:left="0"/>
        <w:jc w:val="both"/>
        <w:rPr>
          <w:sz w:val="22"/>
          <w:szCs w:val="22"/>
        </w:rPr>
      </w:pPr>
      <w:r w:rsidRPr="00036FF4">
        <w:rPr>
          <w:sz w:val="22"/>
          <w:szCs w:val="22"/>
        </w:rPr>
        <w:t>navazující úsek omyvatelné podlahy s možností snadného čištění; preferována je keramická dlažba (nebo etalon kvality se shodnými užitnými vlastnostmi).</w:t>
      </w:r>
    </w:p>
    <w:p w14:paraId="4772ADA7" w14:textId="77777777" w:rsidR="00216E22" w:rsidRPr="00036FF4" w:rsidRDefault="00216E22" w:rsidP="003D2290">
      <w:pPr>
        <w:pStyle w:val="Nadpis3"/>
        <w:spacing w:before="0" w:beforeAutospacing="0" w:after="0" w:afterAutospacing="0"/>
        <w:jc w:val="both"/>
        <w:rPr>
          <w:sz w:val="22"/>
          <w:szCs w:val="22"/>
        </w:rPr>
      </w:pPr>
    </w:p>
    <w:p w14:paraId="157CC619" w14:textId="77777777" w:rsidR="004A5FC3" w:rsidRPr="00036FF4" w:rsidRDefault="00F81EFD" w:rsidP="003D2290">
      <w:pPr>
        <w:pStyle w:val="Nadpis3"/>
        <w:spacing w:before="0" w:beforeAutospacing="0" w:after="0" w:afterAutospacing="0"/>
        <w:jc w:val="both"/>
        <w:rPr>
          <w:sz w:val="22"/>
          <w:szCs w:val="22"/>
        </w:rPr>
      </w:pPr>
      <w:r w:rsidRPr="00036FF4">
        <w:rPr>
          <w:sz w:val="22"/>
          <w:szCs w:val="22"/>
        </w:rPr>
        <w:t>2</w:t>
      </w:r>
      <w:r w:rsidR="004A5FC3" w:rsidRPr="00036FF4">
        <w:rPr>
          <w:sz w:val="22"/>
          <w:szCs w:val="22"/>
        </w:rPr>
        <w:t>.</w:t>
      </w:r>
      <w:r w:rsidRPr="00036FF4">
        <w:rPr>
          <w:sz w:val="22"/>
          <w:szCs w:val="22"/>
        </w:rPr>
        <w:t>4</w:t>
      </w:r>
      <w:r w:rsidR="004A5FC3" w:rsidRPr="00036FF4">
        <w:rPr>
          <w:sz w:val="22"/>
          <w:szCs w:val="22"/>
        </w:rPr>
        <w:t>.5 Provozní zóny v</w:t>
      </w:r>
      <w:r w:rsidR="00413DD3" w:rsidRPr="00036FF4">
        <w:rPr>
          <w:sz w:val="22"/>
          <w:szCs w:val="22"/>
        </w:rPr>
        <w:t> předsíni a</w:t>
      </w:r>
      <w:r w:rsidR="004A5FC3" w:rsidRPr="00036FF4">
        <w:rPr>
          <w:sz w:val="22"/>
          <w:szCs w:val="22"/>
        </w:rPr>
        <w:t xml:space="preserve"> šatně</w:t>
      </w:r>
    </w:p>
    <w:p w14:paraId="6EC86C2B" w14:textId="77777777" w:rsidR="004A5FC3" w:rsidRPr="00036FF4" w:rsidRDefault="004A5FC3" w:rsidP="003D2290">
      <w:pPr>
        <w:pStyle w:val="Normlnweb"/>
        <w:spacing w:before="0" w:beforeAutospacing="0" w:after="0" w:afterAutospacing="0"/>
        <w:jc w:val="both"/>
        <w:rPr>
          <w:sz w:val="22"/>
          <w:szCs w:val="22"/>
        </w:rPr>
      </w:pPr>
      <w:r w:rsidRPr="00036FF4">
        <w:rPr>
          <w:sz w:val="22"/>
          <w:szCs w:val="22"/>
        </w:rPr>
        <w:t>Provozní řešení</w:t>
      </w:r>
      <w:r w:rsidR="00413DD3" w:rsidRPr="00036FF4">
        <w:rPr>
          <w:sz w:val="22"/>
          <w:szCs w:val="22"/>
        </w:rPr>
        <w:t xml:space="preserve"> předsíně a</w:t>
      </w:r>
      <w:r w:rsidRPr="00036FF4">
        <w:rPr>
          <w:sz w:val="22"/>
          <w:szCs w:val="22"/>
        </w:rPr>
        <w:t xml:space="preserve"> šatny musí zajistit jasné oddělení:</w:t>
      </w:r>
    </w:p>
    <w:p w14:paraId="19EAAB94" w14:textId="77777777" w:rsidR="004A5FC3" w:rsidRPr="00036FF4" w:rsidRDefault="004A5FC3" w:rsidP="00E53982">
      <w:pPr>
        <w:pStyle w:val="Normlnweb"/>
        <w:numPr>
          <w:ilvl w:val="0"/>
          <w:numId w:val="15"/>
        </w:numPr>
        <w:spacing w:before="0" w:beforeAutospacing="0" w:after="0" w:afterAutospacing="0"/>
        <w:ind w:left="0"/>
        <w:jc w:val="both"/>
        <w:rPr>
          <w:sz w:val="22"/>
          <w:szCs w:val="22"/>
        </w:rPr>
      </w:pPr>
      <w:r w:rsidRPr="00036FF4">
        <w:rPr>
          <w:sz w:val="22"/>
          <w:szCs w:val="22"/>
        </w:rPr>
        <w:t>„špinavé“ části (venkovní obuv),</w:t>
      </w:r>
    </w:p>
    <w:p w14:paraId="5AC50D47" w14:textId="77777777" w:rsidR="004A5FC3" w:rsidRPr="00036FF4" w:rsidRDefault="004A5FC3" w:rsidP="00E53982">
      <w:pPr>
        <w:pStyle w:val="Normlnweb"/>
        <w:numPr>
          <w:ilvl w:val="0"/>
          <w:numId w:val="15"/>
        </w:numPr>
        <w:spacing w:before="0" w:beforeAutospacing="0" w:after="0" w:afterAutospacing="0"/>
        <w:ind w:left="0"/>
        <w:jc w:val="both"/>
        <w:rPr>
          <w:sz w:val="22"/>
          <w:szCs w:val="22"/>
        </w:rPr>
      </w:pPr>
      <w:r w:rsidRPr="00036FF4">
        <w:rPr>
          <w:sz w:val="22"/>
          <w:szCs w:val="22"/>
        </w:rPr>
        <w:t>„čisté“ části (vnitřní obuv, převleky).</w:t>
      </w:r>
    </w:p>
    <w:p w14:paraId="549B45B1" w14:textId="77777777" w:rsidR="004A5FC3" w:rsidRPr="00036FF4" w:rsidRDefault="004A5FC3" w:rsidP="003D2290">
      <w:pPr>
        <w:pStyle w:val="Normlnweb"/>
        <w:spacing w:before="0" w:beforeAutospacing="0" w:after="0" w:afterAutospacing="0"/>
        <w:jc w:val="both"/>
        <w:rPr>
          <w:sz w:val="22"/>
          <w:szCs w:val="22"/>
        </w:rPr>
      </w:pPr>
      <w:r w:rsidRPr="00036FF4">
        <w:rPr>
          <w:sz w:val="22"/>
          <w:szCs w:val="22"/>
        </w:rPr>
        <w:t>Vzhledem ke kapacitě zařízení (</w:t>
      </w:r>
      <w:r w:rsidRPr="00036FF4">
        <w:rPr>
          <w:rStyle w:val="Siln"/>
          <w:sz w:val="22"/>
          <w:szCs w:val="22"/>
        </w:rPr>
        <w:t>2 × 28 dětí</w:t>
      </w:r>
      <w:r w:rsidRPr="00036FF4">
        <w:rPr>
          <w:sz w:val="22"/>
          <w:szCs w:val="22"/>
        </w:rPr>
        <w:t>) se požaduje koncepční návrh řešení šaten jako dlouhodobě udržitelného z hlediska hygieny, údržby a provozní logiky.</w:t>
      </w:r>
    </w:p>
    <w:p w14:paraId="63CD7C87" w14:textId="77777777" w:rsidR="00216E22" w:rsidRPr="00036FF4" w:rsidRDefault="00216E22" w:rsidP="003D2290">
      <w:pPr>
        <w:pStyle w:val="Normlnweb"/>
        <w:spacing w:before="0" w:beforeAutospacing="0" w:after="0" w:afterAutospacing="0"/>
        <w:jc w:val="both"/>
        <w:rPr>
          <w:sz w:val="22"/>
          <w:szCs w:val="22"/>
        </w:rPr>
      </w:pPr>
    </w:p>
    <w:p w14:paraId="5D2F3017" w14:textId="77777777" w:rsidR="004A5FC3" w:rsidRPr="00036FF4" w:rsidRDefault="004A5FC3" w:rsidP="003D2290">
      <w:pPr>
        <w:pStyle w:val="Normlnweb"/>
        <w:spacing w:before="0" w:beforeAutospacing="0" w:after="0" w:afterAutospacing="0"/>
        <w:jc w:val="both"/>
        <w:rPr>
          <w:sz w:val="22"/>
          <w:szCs w:val="22"/>
        </w:rPr>
      </w:pPr>
      <w:r w:rsidRPr="00036FF4">
        <w:rPr>
          <w:sz w:val="22"/>
          <w:szCs w:val="22"/>
        </w:rPr>
        <w:t>Řešení musí umožnit:</w:t>
      </w:r>
    </w:p>
    <w:p w14:paraId="7654D584" w14:textId="77777777" w:rsidR="004A5FC3" w:rsidRPr="00036FF4" w:rsidRDefault="004A5FC3" w:rsidP="00E53982">
      <w:pPr>
        <w:pStyle w:val="Normlnweb"/>
        <w:numPr>
          <w:ilvl w:val="0"/>
          <w:numId w:val="16"/>
        </w:numPr>
        <w:spacing w:before="0" w:beforeAutospacing="0" w:after="0" w:afterAutospacing="0"/>
        <w:ind w:left="0"/>
        <w:jc w:val="both"/>
        <w:rPr>
          <w:sz w:val="22"/>
          <w:szCs w:val="22"/>
        </w:rPr>
      </w:pPr>
      <w:r w:rsidRPr="00036FF4">
        <w:rPr>
          <w:sz w:val="22"/>
          <w:szCs w:val="22"/>
        </w:rPr>
        <w:t>bezpečný a plynulý provoz dětí,</w:t>
      </w:r>
    </w:p>
    <w:p w14:paraId="2F903020" w14:textId="77777777" w:rsidR="004A5FC3" w:rsidRPr="00036FF4" w:rsidRDefault="004A5FC3" w:rsidP="00E53982">
      <w:pPr>
        <w:pStyle w:val="Normlnweb"/>
        <w:numPr>
          <w:ilvl w:val="0"/>
          <w:numId w:val="16"/>
        </w:numPr>
        <w:spacing w:before="0" w:beforeAutospacing="0" w:after="0" w:afterAutospacing="0"/>
        <w:ind w:left="0"/>
        <w:jc w:val="both"/>
        <w:rPr>
          <w:sz w:val="22"/>
          <w:szCs w:val="22"/>
        </w:rPr>
      </w:pPr>
      <w:r w:rsidRPr="00036FF4">
        <w:rPr>
          <w:sz w:val="22"/>
          <w:szCs w:val="22"/>
        </w:rPr>
        <w:t>hygienické zacházení s mokrým oblečením,</w:t>
      </w:r>
    </w:p>
    <w:p w14:paraId="4993092D" w14:textId="77777777" w:rsidR="004A5FC3" w:rsidRPr="00036FF4" w:rsidRDefault="004A5FC3" w:rsidP="00E53982">
      <w:pPr>
        <w:pStyle w:val="Normlnweb"/>
        <w:numPr>
          <w:ilvl w:val="0"/>
          <w:numId w:val="16"/>
        </w:numPr>
        <w:spacing w:before="0" w:beforeAutospacing="0" w:after="0" w:afterAutospacing="0"/>
        <w:ind w:left="0"/>
        <w:jc w:val="both"/>
        <w:rPr>
          <w:sz w:val="22"/>
          <w:szCs w:val="22"/>
        </w:rPr>
      </w:pPr>
      <w:r w:rsidRPr="00036FF4">
        <w:rPr>
          <w:sz w:val="22"/>
          <w:szCs w:val="22"/>
        </w:rPr>
        <w:t>jednoznačnou orientaci v prostoru,</w:t>
      </w:r>
    </w:p>
    <w:p w14:paraId="28D3DD1D" w14:textId="77777777" w:rsidR="004A5FC3" w:rsidRPr="00036FF4" w:rsidRDefault="004A5FC3" w:rsidP="00E53982">
      <w:pPr>
        <w:pStyle w:val="Normlnweb"/>
        <w:numPr>
          <w:ilvl w:val="0"/>
          <w:numId w:val="16"/>
        </w:numPr>
        <w:spacing w:before="0" w:beforeAutospacing="0" w:after="0" w:afterAutospacing="0"/>
        <w:ind w:left="0"/>
        <w:jc w:val="both"/>
        <w:rPr>
          <w:sz w:val="22"/>
          <w:szCs w:val="22"/>
        </w:rPr>
      </w:pPr>
      <w:r w:rsidRPr="00036FF4">
        <w:rPr>
          <w:sz w:val="22"/>
          <w:szCs w:val="22"/>
        </w:rPr>
        <w:t>efektivní úklid a provozní kontrolu.</w:t>
      </w:r>
    </w:p>
    <w:p w14:paraId="62D66C3D" w14:textId="77777777" w:rsidR="004A5FC3" w:rsidRPr="00036FF4" w:rsidRDefault="004A5FC3" w:rsidP="003D2290">
      <w:pPr>
        <w:pStyle w:val="Normlnweb"/>
        <w:spacing w:before="0" w:beforeAutospacing="0" w:after="0" w:afterAutospacing="0"/>
        <w:jc w:val="both"/>
        <w:rPr>
          <w:sz w:val="22"/>
          <w:szCs w:val="22"/>
        </w:rPr>
      </w:pPr>
      <w:r w:rsidRPr="00036FF4">
        <w:rPr>
          <w:sz w:val="22"/>
          <w:szCs w:val="22"/>
        </w:rPr>
        <w:t>Lavice ani jiné vestavěné prvky nesmí zasahovat do šířky evakuační cesty; případné řešení musí být zohledněno a doloženo v rámci PBŘ.</w:t>
      </w:r>
    </w:p>
    <w:p w14:paraId="57033DAB" w14:textId="77777777" w:rsidR="003D2290" w:rsidRPr="00036FF4" w:rsidRDefault="003D2290" w:rsidP="003D2290">
      <w:pPr>
        <w:pStyle w:val="Normlnweb"/>
        <w:spacing w:before="0" w:beforeAutospacing="0" w:after="0" w:afterAutospacing="0"/>
        <w:jc w:val="both"/>
        <w:rPr>
          <w:b/>
          <w:sz w:val="22"/>
          <w:szCs w:val="22"/>
        </w:rPr>
      </w:pPr>
    </w:p>
    <w:p w14:paraId="3261BD56" w14:textId="77777777" w:rsidR="004F31CF" w:rsidRPr="00036FF4" w:rsidRDefault="00F81EFD" w:rsidP="003D2290">
      <w:pPr>
        <w:pStyle w:val="Normlnweb"/>
        <w:spacing w:before="0" w:beforeAutospacing="0" w:after="0" w:afterAutospacing="0"/>
        <w:jc w:val="both"/>
        <w:rPr>
          <w:b/>
          <w:sz w:val="22"/>
          <w:szCs w:val="22"/>
        </w:rPr>
      </w:pPr>
      <w:r w:rsidRPr="00036FF4">
        <w:rPr>
          <w:b/>
          <w:sz w:val="22"/>
          <w:szCs w:val="22"/>
        </w:rPr>
        <w:t>2</w:t>
      </w:r>
      <w:r w:rsidR="004A5FC3" w:rsidRPr="00036FF4">
        <w:rPr>
          <w:b/>
          <w:sz w:val="22"/>
          <w:szCs w:val="22"/>
        </w:rPr>
        <w:t>.</w:t>
      </w:r>
      <w:r w:rsidRPr="00036FF4">
        <w:rPr>
          <w:b/>
          <w:sz w:val="22"/>
          <w:szCs w:val="22"/>
        </w:rPr>
        <w:t>5</w:t>
      </w:r>
      <w:r w:rsidR="004A5FC3" w:rsidRPr="00036FF4">
        <w:rPr>
          <w:b/>
          <w:sz w:val="22"/>
          <w:szCs w:val="22"/>
        </w:rPr>
        <w:t xml:space="preserve"> Sušení a dosoušení oděvů a obuvi</w:t>
      </w:r>
    </w:p>
    <w:p w14:paraId="6AA95B84" w14:textId="77777777" w:rsidR="00216E22" w:rsidRPr="00036FF4" w:rsidRDefault="00216E22" w:rsidP="003D2290">
      <w:pPr>
        <w:pStyle w:val="Normlnweb"/>
        <w:spacing w:before="0" w:beforeAutospacing="0" w:after="0" w:afterAutospacing="0"/>
        <w:jc w:val="both"/>
        <w:rPr>
          <w:b/>
          <w:sz w:val="22"/>
          <w:szCs w:val="22"/>
        </w:rPr>
      </w:pPr>
    </w:p>
    <w:p w14:paraId="7E28B788" w14:textId="77777777" w:rsidR="00F81EFD" w:rsidRPr="00036FF4" w:rsidRDefault="00F81EFD" w:rsidP="003D2290">
      <w:pPr>
        <w:pStyle w:val="Normlnweb"/>
        <w:spacing w:before="0" w:beforeAutospacing="0" w:after="0" w:afterAutospacing="0"/>
        <w:jc w:val="both"/>
        <w:rPr>
          <w:b/>
          <w:sz w:val="22"/>
          <w:szCs w:val="22"/>
        </w:rPr>
      </w:pPr>
      <w:r w:rsidRPr="00036FF4">
        <w:rPr>
          <w:b/>
          <w:sz w:val="22"/>
          <w:szCs w:val="22"/>
        </w:rPr>
        <w:t>2.5.1 Sušení a dosoušení oděvů a obuvi - obecně</w:t>
      </w:r>
    </w:p>
    <w:p w14:paraId="7B15E1C6" w14:textId="62B71BB6" w:rsidR="003D2290" w:rsidRPr="00036FF4" w:rsidRDefault="00873F59" w:rsidP="003D2290">
      <w:pPr>
        <w:pStyle w:val="Nadpis3"/>
        <w:spacing w:before="0" w:beforeAutospacing="0" w:after="0" w:afterAutospacing="0"/>
        <w:jc w:val="both"/>
        <w:rPr>
          <w:b w:val="0"/>
          <w:sz w:val="22"/>
          <w:szCs w:val="22"/>
        </w:rPr>
      </w:pPr>
      <w:r w:rsidRPr="00036FF4">
        <w:rPr>
          <w:b w:val="0"/>
          <w:sz w:val="22"/>
          <w:szCs w:val="22"/>
        </w:rPr>
        <w:t>Prostor a technické řešení sušení musí být navrženy tak, aby při běžném zimním provozu mateřské školy bylo možné dosušit mokré oděvy a obuv dětí v čase odpovídajícím běžnému dennímu cyklu provozu zařízení.</w:t>
      </w:r>
      <w:r w:rsidR="00762FA1" w:rsidRPr="00036FF4">
        <w:rPr>
          <w:b w:val="0"/>
          <w:sz w:val="22"/>
          <w:szCs w:val="22"/>
        </w:rPr>
        <w:t xml:space="preserve"> </w:t>
      </w:r>
      <w:r w:rsidR="00275FB5" w:rsidRPr="00036FF4">
        <w:rPr>
          <w:b w:val="0"/>
          <w:sz w:val="22"/>
          <w:szCs w:val="22"/>
        </w:rPr>
        <w:t>I p</w:t>
      </w:r>
      <w:r w:rsidR="00762FA1" w:rsidRPr="00036FF4">
        <w:rPr>
          <w:b w:val="0"/>
          <w:sz w:val="22"/>
          <w:szCs w:val="22"/>
        </w:rPr>
        <w:t>rostor vlastní předsíně a šatny musí podporovat sušení (teplota, řízená vlhkost).</w:t>
      </w:r>
    </w:p>
    <w:p w14:paraId="1183756C" w14:textId="77777777" w:rsidR="0047794E" w:rsidRPr="00036FF4" w:rsidRDefault="0047794E" w:rsidP="003D2290">
      <w:pPr>
        <w:pStyle w:val="Nadpis3"/>
        <w:spacing w:before="0" w:beforeAutospacing="0" w:after="0" w:afterAutospacing="0"/>
        <w:jc w:val="both"/>
        <w:rPr>
          <w:b w:val="0"/>
          <w:sz w:val="22"/>
          <w:szCs w:val="22"/>
        </w:rPr>
      </w:pPr>
    </w:p>
    <w:p w14:paraId="7B3C79E3" w14:textId="77777777" w:rsidR="00873F59" w:rsidRPr="00036FF4" w:rsidRDefault="00503CC5" w:rsidP="003D2290">
      <w:pPr>
        <w:pStyle w:val="Nadpis3"/>
        <w:spacing w:before="0" w:beforeAutospacing="0" w:after="0" w:afterAutospacing="0"/>
        <w:jc w:val="both"/>
        <w:rPr>
          <w:b w:val="0"/>
          <w:sz w:val="22"/>
          <w:szCs w:val="22"/>
        </w:rPr>
      </w:pPr>
      <w:r w:rsidRPr="00036FF4">
        <w:rPr>
          <w:b w:val="0"/>
          <w:sz w:val="22"/>
          <w:szCs w:val="22"/>
        </w:rPr>
        <w:t>Za běžný denní cyklus provozu se považuje doba od návratu dětí z venkovního pobytu do následujícího dne zahájení provozu mateřské školy. Navržené řešení musí umožnit dosušení běžně mokrých oděvů a obuvi všech dětí dané třídy v tomto časovém rámci.</w:t>
      </w:r>
    </w:p>
    <w:p w14:paraId="5A1CE882" w14:textId="77777777" w:rsidR="0047794E" w:rsidRPr="00036FF4" w:rsidRDefault="0047794E" w:rsidP="003D2290">
      <w:pPr>
        <w:pStyle w:val="Nadpis3"/>
        <w:spacing w:before="0" w:beforeAutospacing="0" w:after="0" w:afterAutospacing="0"/>
        <w:jc w:val="both"/>
        <w:rPr>
          <w:sz w:val="22"/>
          <w:szCs w:val="22"/>
        </w:rPr>
      </w:pPr>
    </w:p>
    <w:p w14:paraId="2210A490" w14:textId="77777777" w:rsidR="004A5FC3" w:rsidRPr="00036FF4" w:rsidRDefault="00F81EFD" w:rsidP="003D2290">
      <w:pPr>
        <w:pStyle w:val="Nadpis3"/>
        <w:spacing w:before="0" w:beforeAutospacing="0" w:after="0" w:afterAutospacing="0"/>
        <w:jc w:val="both"/>
        <w:rPr>
          <w:sz w:val="22"/>
          <w:szCs w:val="22"/>
        </w:rPr>
      </w:pPr>
      <w:r w:rsidRPr="00036FF4">
        <w:rPr>
          <w:sz w:val="22"/>
          <w:szCs w:val="22"/>
        </w:rPr>
        <w:t>2</w:t>
      </w:r>
      <w:r w:rsidR="004A5FC3" w:rsidRPr="00036FF4">
        <w:rPr>
          <w:sz w:val="22"/>
          <w:szCs w:val="22"/>
        </w:rPr>
        <w:t>.</w:t>
      </w:r>
      <w:r w:rsidRPr="00036FF4">
        <w:rPr>
          <w:sz w:val="22"/>
          <w:szCs w:val="22"/>
        </w:rPr>
        <w:t>5</w:t>
      </w:r>
      <w:r w:rsidR="004A5FC3" w:rsidRPr="00036FF4">
        <w:rPr>
          <w:sz w:val="22"/>
          <w:szCs w:val="22"/>
        </w:rPr>
        <w:t>.</w:t>
      </w:r>
      <w:r w:rsidRPr="00036FF4">
        <w:rPr>
          <w:sz w:val="22"/>
          <w:szCs w:val="22"/>
        </w:rPr>
        <w:t>2</w:t>
      </w:r>
      <w:r w:rsidR="004A5FC3" w:rsidRPr="00036FF4">
        <w:rPr>
          <w:sz w:val="22"/>
          <w:szCs w:val="22"/>
        </w:rPr>
        <w:t xml:space="preserve"> Požadavek n</w:t>
      </w:r>
      <w:r w:rsidR="00873F59" w:rsidRPr="00036FF4">
        <w:rPr>
          <w:sz w:val="22"/>
          <w:szCs w:val="22"/>
        </w:rPr>
        <w:t>a samostatný prostor pro sušení</w:t>
      </w:r>
      <w:r w:rsidR="00236B42" w:rsidRPr="00036FF4">
        <w:rPr>
          <w:sz w:val="22"/>
          <w:szCs w:val="22"/>
        </w:rPr>
        <w:t xml:space="preserve"> - sušárna</w:t>
      </w:r>
    </w:p>
    <w:p w14:paraId="7385D9EA" w14:textId="77777777" w:rsidR="004A5FC3" w:rsidRPr="00036FF4" w:rsidRDefault="004A5FC3" w:rsidP="003D2290">
      <w:pPr>
        <w:pStyle w:val="Normlnweb"/>
        <w:spacing w:before="0" w:beforeAutospacing="0" w:after="0" w:afterAutospacing="0"/>
        <w:jc w:val="both"/>
        <w:rPr>
          <w:sz w:val="22"/>
          <w:szCs w:val="22"/>
        </w:rPr>
      </w:pPr>
      <w:r w:rsidRPr="00036FF4">
        <w:rPr>
          <w:sz w:val="22"/>
          <w:szCs w:val="22"/>
        </w:rPr>
        <w:t xml:space="preserve">Pro každou třídu (nebo pro každou šatnovou jednotku dle provozního návrhu) musí být navržen </w:t>
      </w:r>
      <w:r w:rsidRPr="00036FF4">
        <w:rPr>
          <w:rStyle w:val="Siln"/>
          <w:sz w:val="22"/>
          <w:szCs w:val="22"/>
        </w:rPr>
        <w:t>samostatný prostor pro sušení/dosoušení mokrých oděvů a obuvi</w:t>
      </w:r>
      <w:r w:rsidRPr="00036FF4">
        <w:rPr>
          <w:sz w:val="22"/>
          <w:szCs w:val="22"/>
        </w:rPr>
        <w:t>, provozně navazující na šatnu (přímá návaznost bez nutnosti procházet pobytovými místnostmi).</w:t>
      </w:r>
    </w:p>
    <w:p w14:paraId="7105C949" w14:textId="77777777" w:rsidR="0047794E" w:rsidRPr="00036FF4" w:rsidRDefault="0047794E" w:rsidP="003D2290">
      <w:pPr>
        <w:pStyle w:val="Normlnweb"/>
        <w:spacing w:before="0" w:beforeAutospacing="0" w:after="0" w:afterAutospacing="0"/>
        <w:jc w:val="both"/>
        <w:rPr>
          <w:sz w:val="22"/>
          <w:szCs w:val="22"/>
        </w:rPr>
      </w:pPr>
    </w:p>
    <w:p w14:paraId="0607E94A" w14:textId="77777777" w:rsidR="004A5FC3" w:rsidRPr="00036FF4" w:rsidRDefault="004A5FC3" w:rsidP="003D2290">
      <w:pPr>
        <w:pStyle w:val="Normlnweb"/>
        <w:spacing w:before="0" w:beforeAutospacing="0" w:after="0" w:afterAutospacing="0"/>
        <w:jc w:val="both"/>
        <w:rPr>
          <w:sz w:val="22"/>
          <w:szCs w:val="22"/>
        </w:rPr>
      </w:pPr>
      <w:r w:rsidRPr="00036FF4">
        <w:rPr>
          <w:sz w:val="22"/>
          <w:szCs w:val="22"/>
        </w:rPr>
        <w:t>Tento prostor musí být:</w:t>
      </w:r>
    </w:p>
    <w:p w14:paraId="788D616B" w14:textId="77777777" w:rsidR="004A5FC3" w:rsidRPr="00036FF4" w:rsidRDefault="004A5FC3" w:rsidP="00E53982">
      <w:pPr>
        <w:pStyle w:val="Normlnweb"/>
        <w:numPr>
          <w:ilvl w:val="0"/>
          <w:numId w:val="17"/>
        </w:numPr>
        <w:spacing w:before="0" w:beforeAutospacing="0" w:after="0" w:afterAutospacing="0"/>
        <w:ind w:left="0"/>
        <w:jc w:val="both"/>
        <w:rPr>
          <w:sz w:val="22"/>
          <w:szCs w:val="22"/>
        </w:rPr>
      </w:pPr>
      <w:r w:rsidRPr="00036FF4">
        <w:rPr>
          <w:sz w:val="22"/>
          <w:szCs w:val="22"/>
        </w:rPr>
        <w:t>dimenzován pro sušení mokrého oblečení a obuvi při běžném provozu mateřské školy,</w:t>
      </w:r>
    </w:p>
    <w:p w14:paraId="62DF4626" w14:textId="77777777" w:rsidR="004A5FC3" w:rsidRPr="00036FF4" w:rsidRDefault="004A5FC3" w:rsidP="00E53982">
      <w:pPr>
        <w:pStyle w:val="Normlnweb"/>
        <w:numPr>
          <w:ilvl w:val="0"/>
          <w:numId w:val="17"/>
        </w:numPr>
        <w:spacing w:before="0" w:beforeAutospacing="0" w:after="0" w:afterAutospacing="0"/>
        <w:ind w:left="0"/>
        <w:jc w:val="both"/>
        <w:rPr>
          <w:sz w:val="22"/>
          <w:szCs w:val="22"/>
        </w:rPr>
      </w:pPr>
      <w:r w:rsidRPr="00036FF4">
        <w:rPr>
          <w:sz w:val="22"/>
          <w:szCs w:val="22"/>
        </w:rPr>
        <w:t>vybaven nuceným větráním / odvlhčováním tak, aby nedocházelo k dlouhodobému hromadění vlhkosti a vzniku plísní,</w:t>
      </w:r>
    </w:p>
    <w:p w14:paraId="2A92F872" w14:textId="77777777" w:rsidR="004A5FC3" w:rsidRPr="00036FF4" w:rsidRDefault="004A5FC3" w:rsidP="00E53982">
      <w:pPr>
        <w:pStyle w:val="Normlnweb"/>
        <w:numPr>
          <w:ilvl w:val="0"/>
          <w:numId w:val="17"/>
        </w:numPr>
        <w:spacing w:before="0" w:beforeAutospacing="0" w:after="0" w:afterAutospacing="0"/>
        <w:ind w:left="0"/>
        <w:jc w:val="both"/>
        <w:rPr>
          <w:sz w:val="22"/>
          <w:szCs w:val="22"/>
        </w:rPr>
      </w:pPr>
      <w:r w:rsidRPr="00036FF4">
        <w:rPr>
          <w:sz w:val="22"/>
          <w:szCs w:val="22"/>
        </w:rPr>
        <w:t>řešen s omyvatelnými povrchy umožňujícími pravidelnou údržbu.</w:t>
      </w:r>
    </w:p>
    <w:p w14:paraId="635202AE" w14:textId="77777777" w:rsidR="0047794E" w:rsidRPr="00036FF4" w:rsidRDefault="0047794E" w:rsidP="003D2290">
      <w:pPr>
        <w:pStyle w:val="Normlnweb"/>
        <w:spacing w:before="0" w:beforeAutospacing="0" w:after="0" w:afterAutospacing="0"/>
        <w:jc w:val="both"/>
        <w:rPr>
          <w:sz w:val="22"/>
          <w:szCs w:val="22"/>
        </w:rPr>
      </w:pPr>
    </w:p>
    <w:p w14:paraId="5C3DC22C" w14:textId="77777777" w:rsidR="004A5FC3" w:rsidRPr="00036FF4" w:rsidRDefault="004A5FC3" w:rsidP="003D2290">
      <w:pPr>
        <w:pStyle w:val="Normlnweb"/>
        <w:spacing w:before="0" w:beforeAutospacing="0" w:after="0" w:afterAutospacing="0"/>
        <w:jc w:val="both"/>
        <w:rPr>
          <w:sz w:val="22"/>
          <w:szCs w:val="22"/>
        </w:rPr>
      </w:pPr>
      <w:r w:rsidRPr="00036FF4">
        <w:rPr>
          <w:sz w:val="22"/>
          <w:szCs w:val="22"/>
        </w:rPr>
        <w:t>Zhotovitel doloží v projektové dokumentaci:</w:t>
      </w:r>
    </w:p>
    <w:p w14:paraId="484F0094" w14:textId="77777777" w:rsidR="004A5FC3" w:rsidRPr="00036FF4" w:rsidRDefault="004A5FC3" w:rsidP="00E53982">
      <w:pPr>
        <w:pStyle w:val="Normlnweb"/>
        <w:numPr>
          <w:ilvl w:val="0"/>
          <w:numId w:val="18"/>
        </w:numPr>
        <w:spacing w:before="0" w:beforeAutospacing="0" w:after="0" w:afterAutospacing="0"/>
        <w:ind w:left="0"/>
        <w:jc w:val="both"/>
        <w:rPr>
          <w:sz w:val="22"/>
          <w:szCs w:val="22"/>
        </w:rPr>
      </w:pPr>
      <w:r w:rsidRPr="00036FF4">
        <w:rPr>
          <w:sz w:val="22"/>
          <w:szCs w:val="22"/>
        </w:rPr>
        <w:t>dimenzování prostoru (kapacita sušení v návaznosti na 28 dětí),</w:t>
      </w:r>
    </w:p>
    <w:p w14:paraId="19D60B81" w14:textId="77777777" w:rsidR="006D6745" w:rsidRPr="00036FF4" w:rsidRDefault="004A5FC3" w:rsidP="00E53982">
      <w:pPr>
        <w:pStyle w:val="Normlnweb"/>
        <w:numPr>
          <w:ilvl w:val="0"/>
          <w:numId w:val="18"/>
        </w:numPr>
        <w:spacing w:before="0" w:beforeAutospacing="0" w:after="0" w:afterAutospacing="0"/>
        <w:ind w:left="0"/>
        <w:jc w:val="both"/>
        <w:rPr>
          <w:sz w:val="22"/>
          <w:szCs w:val="22"/>
        </w:rPr>
      </w:pPr>
      <w:r w:rsidRPr="00036FF4">
        <w:rPr>
          <w:sz w:val="22"/>
          <w:szCs w:val="22"/>
        </w:rPr>
        <w:t>návrh větrání/odvlhčení a jeho účinnost.</w:t>
      </w:r>
    </w:p>
    <w:p w14:paraId="43841041" w14:textId="77777777" w:rsidR="00503CC5" w:rsidRPr="00036FF4" w:rsidRDefault="00503CC5" w:rsidP="003D2290">
      <w:pPr>
        <w:pStyle w:val="Normlnweb"/>
        <w:spacing w:before="0" w:beforeAutospacing="0" w:after="0" w:afterAutospacing="0"/>
        <w:jc w:val="both"/>
        <w:rPr>
          <w:sz w:val="22"/>
          <w:szCs w:val="22"/>
        </w:rPr>
      </w:pPr>
      <w:r w:rsidRPr="00036FF4">
        <w:rPr>
          <w:sz w:val="22"/>
          <w:szCs w:val="22"/>
        </w:rPr>
        <w:t>Zhotovitel doloží výpočtem nebo odborným odhadem, že navržené technické řešení sušení odpovídá množství oděvů a obuvi při plné kapacitě třídy.</w:t>
      </w:r>
    </w:p>
    <w:p w14:paraId="3C7076E3" w14:textId="77777777" w:rsidR="003844D4" w:rsidRPr="00036FF4" w:rsidRDefault="003844D4"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V rámci tohoto prostoru musí být dále navrženo umístění aktivních vysoušečů obuvi a rukavic, přednostně elektrických</w:t>
      </w:r>
      <w:r w:rsidR="0047794E" w:rsidRPr="00036FF4">
        <w:rPr>
          <w:rFonts w:ascii="Times New Roman" w:eastAsia="Times New Roman" w:hAnsi="Times New Roman" w:cs="Times New Roman"/>
          <w:lang w:eastAsia="cs-CZ"/>
        </w:rPr>
        <w:t xml:space="preserve"> s profukováním</w:t>
      </w:r>
      <w:r w:rsidRPr="00036FF4">
        <w:rPr>
          <w:rFonts w:ascii="Times New Roman" w:eastAsia="Times New Roman" w:hAnsi="Times New Roman" w:cs="Times New Roman"/>
          <w:lang w:eastAsia="cs-CZ"/>
        </w:rPr>
        <w:t>, řešených např. jako samostatná stěna, skříňový prvek nebo jiné provozně rovnocenné řešení.</w:t>
      </w:r>
    </w:p>
    <w:p w14:paraId="418DC42C" w14:textId="77777777" w:rsidR="0047794E" w:rsidRPr="00036FF4" w:rsidRDefault="0047794E" w:rsidP="003D2290">
      <w:pPr>
        <w:spacing w:after="0" w:line="240" w:lineRule="auto"/>
        <w:jc w:val="both"/>
        <w:rPr>
          <w:rFonts w:ascii="Times New Roman" w:eastAsia="Times New Roman" w:hAnsi="Times New Roman" w:cs="Times New Roman"/>
          <w:lang w:eastAsia="cs-CZ"/>
        </w:rPr>
      </w:pPr>
    </w:p>
    <w:p w14:paraId="76ABA06D" w14:textId="77777777" w:rsidR="003844D4" w:rsidRPr="00036FF4" w:rsidRDefault="003844D4"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Kapacita vysoušečů musí umožnit současné sušení minimálně dvaceti (20) párů obuvi a dvaceti (20) párů rukavic pro jednu třídu, a to v každém z navržených prostorů pro sušení.</w:t>
      </w:r>
    </w:p>
    <w:p w14:paraId="31366AA3" w14:textId="77777777" w:rsidR="00757973" w:rsidRPr="00036FF4" w:rsidRDefault="00757973" w:rsidP="003D2290">
      <w:pPr>
        <w:spacing w:after="0" w:line="240" w:lineRule="auto"/>
        <w:jc w:val="both"/>
        <w:rPr>
          <w:rFonts w:ascii="Times New Roman" w:eastAsia="Times New Roman" w:hAnsi="Times New Roman" w:cs="Times New Roman"/>
          <w:lang w:eastAsia="cs-CZ"/>
        </w:rPr>
      </w:pPr>
    </w:p>
    <w:p w14:paraId="0FA5BE91" w14:textId="77777777" w:rsidR="003844D4" w:rsidRPr="00036FF4" w:rsidRDefault="003844D4"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V rámci Díla musí být navržena a realizována veškerá nezbytná stavební a technická připravenost pro toto zařízení, zejména potřebné vnitřní rozvody, jištění, umístění</w:t>
      </w:r>
      <w:r w:rsidR="00757973" w:rsidRPr="00036FF4">
        <w:rPr>
          <w:rFonts w:ascii="Times New Roman" w:eastAsia="Times New Roman" w:hAnsi="Times New Roman" w:cs="Times New Roman"/>
          <w:lang w:eastAsia="cs-CZ"/>
        </w:rPr>
        <w:t>, stanovení míst kotvení (bez sítí ve zdech a podlahách)</w:t>
      </w:r>
      <w:r w:rsidRPr="00036FF4">
        <w:rPr>
          <w:rFonts w:ascii="Times New Roman" w:eastAsia="Times New Roman" w:hAnsi="Times New Roman" w:cs="Times New Roman"/>
          <w:lang w:eastAsia="cs-CZ"/>
        </w:rPr>
        <w:t xml:space="preserve"> a dimenzování </w:t>
      </w:r>
      <w:proofErr w:type="spellStart"/>
      <w:r w:rsidRPr="00036FF4">
        <w:rPr>
          <w:rFonts w:ascii="Times New Roman" w:eastAsia="Times New Roman" w:hAnsi="Times New Roman" w:cs="Times New Roman"/>
          <w:lang w:eastAsia="cs-CZ"/>
        </w:rPr>
        <w:t>napojovacích</w:t>
      </w:r>
      <w:proofErr w:type="spellEnd"/>
      <w:r w:rsidRPr="00036FF4">
        <w:rPr>
          <w:rFonts w:ascii="Times New Roman" w:eastAsia="Times New Roman" w:hAnsi="Times New Roman" w:cs="Times New Roman"/>
          <w:lang w:eastAsia="cs-CZ"/>
        </w:rPr>
        <w:t xml:space="preserve"> bodů, včetně jejich koordinace a zapracování do projektové dokumentace interiérů.</w:t>
      </w:r>
    </w:p>
    <w:p w14:paraId="648C81DD" w14:textId="77777777" w:rsidR="00757973" w:rsidRPr="00036FF4" w:rsidRDefault="00757973" w:rsidP="003D2290">
      <w:pPr>
        <w:spacing w:after="0" w:line="240" w:lineRule="auto"/>
        <w:jc w:val="both"/>
        <w:rPr>
          <w:rFonts w:ascii="Times New Roman" w:eastAsia="Times New Roman" w:hAnsi="Times New Roman" w:cs="Times New Roman"/>
          <w:lang w:eastAsia="cs-CZ"/>
        </w:rPr>
      </w:pPr>
    </w:p>
    <w:p w14:paraId="7D5ED62B" w14:textId="77777777" w:rsidR="003844D4" w:rsidRPr="00036FF4" w:rsidRDefault="003844D4"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Vlastní dodávka vysoušečů obuvi a rukavic není součástí Díla, a to ani v případě, že se jedná o zařízení vestavěné nebo pevně kotvené ke stavebním konstrukcím.</w:t>
      </w:r>
    </w:p>
    <w:p w14:paraId="3A4B3C7D" w14:textId="77777777" w:rsidR="00757973" w:rsidRPr="00036FF4" w:rsidRDefault="00757973" w:rsidP="003D2290">
      <w:pPr>
        <w:pStyle w:val="Normlnweb"/>
        <w:spacing w:before="0" w:beforeAutospacing="0" w:after="0" w:afterAutospacing="0"/>
        <w:jc w:val="both"/>
        <w:rPr>
          <w:b/>
          <w:sz w:val="22"/>
          <w:szCs w:val="22"/>
        </w:rPr>
      </w:pPr>
    </w:p>
    <w:p w14:paraId="735C4D77" w14:textId="77777777" w:rsidR="00C30D58" w:rsidRPr="00036FF4" w:rsidRDefault="0072392B" w:rsidP="003D2290">
      <w:pPr>
        <w:pStyle w:val="Normlnweb"/>
        <w:spacing w:before="0" w:beforeAutospacing="0" w:after="0" w:afterAutospacing="0"/>
        <w:jc w:val="both"/>
        <w:rPr>
          <w:b/>
          <w:sz w:val="22"/>
          <w:szCs w:val="22"/>
        </w:rPr>
      </w:pPr>
      <w:r w:rsidRPr="00036FF4">
        <w:rPr>
          <w:b/>
          <w:sz w:val="22"/>
          <w:szCs w:val="22"/>
        </w:rPr>
        <w:t>2</w:t>
      </w:r>
      <w:r w:rsidR="004A5FC3" w:rsidRPr="00036FF4">
        <w:rPr>
          <w:b/>
          <w:sz w:val="22"/>
          <w:szCs w:val="22"/>
        </w:rPr>
        <w:t>.</w:t>
      </w:r>
      <w:r w:rsidRPr="00036FF4">
        <w:rPr>
          <w:b/>
          <w:sz w:val="22"/>
          <w:szCs w:val="22"/>
        </w:rPr>
        <w:t>6</w:t>
      </w:r>
      <w:r w:rsidR="004A5FC3" w:rsidRPr="00036FF4">
        <w:rPr>
          <w:b/>
          <w:sz w:val="22"/>
          <w:szCs w:val="22"/>
        </w:rPr>
        <w:t xml:space="preserve"> Vestavěné kóje pro děti (šatní „skříňky“) – technické požadavky</w:t>
      </w:r>
      <w:r w:rsidR="00273099" w:rsidRPr="00036FF4">
        <w:rPr>
          <w:b/>
          <w:sz w:val="22"/>
          <w:szCs w:val="22"/>
        </w:rPr>
        <w:t xml:space="preserve"> (součást Díla)</w:t>
      </w:r>
    </w:p>
    <w:p w14:paraId="3714C811" w14:textId="77777777" w:rsidR="00273099" w:rsidRPr="00036FF4" w:rsidRDefault="00273099" w:rsidP="003D2290">
      <w:pPr>
        <w:pStyle w:val="Nadpis3"/>
        <w:spacing w:before="0" w:beforeAutospacing="0" w:after="0" w:afterAutospacing="0"/>
        <w:jc w:val="both"/>
        <w:rPr>
          <w:sz w:val="22"/>
          <w:szCs w:val="22"/>
        </w:rPr>
      </w:pPr>
    </w:p>
    <w:p w14:paraId="334BF524" w14:textId="77777777" w:rsidR="004A5FC3" w:rsidRPr="00036FF4" w:rsidRDefault="0072392B" w:rsidP="003D2290">
      <w:pPr>
        <w:pStyle w:val="Nadpis3"/>
        <w:spacing w:before="0" w:beforeAutospacing="0" w:after="0" w:afterAutospacing="0"/>
        <w:jc w:val="both"/>
        <w:rPr>
          <w:sz w:val="22"/>
          <w:szCs w:val="22"/>
        </w:rPr>
      </w:pPr>
      <w:r w:rsidRPr="00036FF4">
        <w:rPr>
          <w:sz w:val="22"/>
          <w:szCs w:val="22"/>
        </w:rPr>
        <w:t>2</w:t>
      </w:r>
      <w:r w:rsidR="004A5FC3" w:rsidRPr="00036FF4">
        <w:rPr>
          <w:sz w:val="22"/>
          <w:szCs w:val="22"/>
        </w:rPr>
        <w:t>.</w:t>
      </w:r>
      <w:r w:rsidRPr="00036FF4">
        <w:rPr>
          <w:sz w:val="22"/>
          <w:szCs w:val="22"/>
        </w:rPr>
        <w:t>6</w:t>
      </w:r>
      <w:r w:rsidR="004A5FC3" w:rsidRPr="00036FF4">
        <w:rPr>
          <w:sz w:val="22"/>
          <w:szCs w:val="22"/>
        </w:rPr>
        <w:t>.1 Obecné požadavky a kotvení</w:t>
      </w:r>
    </w:p>
    <w:p w14:paraId="04082C11" w14:textId="77777777" w:rsidR="004A5FC3" w:rsidRPr="00036FF4" w:rsidRDefault="004A5FC3" w:rsidP="003D2290">
      <w:pPr>
        <w:pStyle w:val="Normlnweb"/>
        <w:spacing w:before="0" w:beforeAutospacing="0" w:after="0" w:afterAutospacing="0"/>
        <w:jc w:val="both"/>
        <w:rPr>
          <w:sz w:val="22"/>
          <w:szCs w:val="22"/>
        </w:rPr>
      </w:pPr>
      <w:r w:rsidRPr="00036FF4">
        <w:rPr>
          <w:sz w:val="22"/>
          <w:szCs w:val="22"/>
        </w:rPr>
        <w:t>Kóje musí být zpracovány jako vestavěné stavební prvky pevně spojené se stavbou:</w:t>
      </w:r>
    </w:p>
    <w:p w14:paraId="488F2E50" w14:textId="77777777" w:rsidR="004A5FC3" w:rsidRPr="00036FF4" w:rsidRDefault="004A5FC3" w:rsidP="00E53982">
      <w:pPr>
        <w:pStyle w:val="Normlnweb"/>
        <w:numPr>
          <w:ilvl w:val="0"/>
          <w:numId w:val="19"/>
        </w:numPr>
        <w:spacing w:before="0" w:beforeAutospacing="0" w:after="0" w:afterAutospacing="0"/>
        <w:ind w:left="0"/>
        <w:jc w:val="both"/>
        <w:rPr>
          <w:sz w:val="22"/>
          <w:szCs w:val="22"/>
        </w:rPr>
      </w:pPr>
      <w:r w:rsidRPr="00036FF4">
        <w:rPr>
          <w:sz w:val="22"/>
          <w:szCs w:val="22"/>
        </w:rPr>
        <w:t>kotvení do stěn a/nebo stropu,</w:t>
      </w:r>
    </w:p>
    <w:p w14:paraId="37F09E5C" w14:textId="77777777" w:rsidR="004A5FC3" w:rsidRPr="00036FF4" w:rsidRDefault="004A5FC3" w:rsidP="00E53982">
      <w:pPr>
        <w:pStyle w:val="Normlnweb"/>
        <w:numPr>
          <w:ilvl w:val="0"/>
          <w:numId w:val="19"/>
        </w:numPr>
        <w:spacing w:before="0" w:beforeAutospacing="0" w:after="0" w:afterAutospacing="0"/>
        <w:ind w:left="0"/>
        <w:jc w:val="both"/>
        <w:rPr>
          <w:sz w:val="22"/>
          <w:szCs w:val="22"/>
        </w:rPr>
      </w:pPr>
      <w:r w:rsidRPr="00036FF4">
        <w:rPr>
          <w:sz w:val="22"/>
          <w:szCs w:val="22"/>
        </w:rPr>
        <w:t>nekotvit do podlahy s podlahovým vytápěním (vyjma přesně vyznačených míst v projektové dokumentaci),</w:t>
      </w:r>
    </w:p>
    <w:p w14:paraId="24F80D75" w14:textId="77777777" w:rsidR="004A5FC3" w:rsidRPr="00036FF4" w:rsidRDefault="004A5FC3" w:rsidP="00E53982">
      <w:pPr>
        <w:pStyle w:val="Normlnweb"/>
        <w:numPr>
          <w:ilvl w:val="0"/>
          <w:numId w:val="19"/>
        </w:numPr>
        <w:spacing w:before="0" w:beforeAutospacing="0" w:after="0" w:afterAutospacing="0"/>
        <w:ind w:left="0"/>
        <w:jc w:val="both"/>
        <w:rPr>
          <w:sz w:val="22"/>
          <w:szCs w:val="22"/>
        </w:rPr>
      </w:pPr>
      <w:r w:rsidRPr="00036FF4">
        <w:rPr>
          <w:sz w:val="22"/>
          <w:szCs w:val="22"/>
        </w:rPr>
        <w:t>jednoznačné zakreslení ve výkresech stavby (půdorysy, řezy, detaily).</w:t>
      </w:r>
    </w:p>
    <w:p w14:paraId="5B2919C5" w14:textId="77777777" w:rsidR="004A5FC3" w:rsidRPr="00036FF4" w:rsidRDefault="004A5FC3" w:rsidP="003D2290">
      <w:pPr>
        <w:pStyle w:val="Normlnweb"/>
        <w:spacing w:before="0" w:beforeAutospacing="0" w:after="0" w:afterAutospacing="0"/>
        <w:jc w:val="both"/>
        <w:rPr>
          <w:sz w:val="22"/>
          <w:szCs w:val="22"/>
        </w:rPr>
      </w:pPr>
      <w:r w:rsidRPr="00036FF4">
        <w:rPr>
          <w:sz w:val="22"/>
          <w:szCs w:val="22"/>
        </w:rPr>
        <w:t>Kóje nesmí být vedeny jako mobiliář, ale jako součást stavby a dodávky D&amp;B.</w:t>
      </w:r>
    </w:p>
    <w:p w14:paraId="52CE735B" w14:textId="77777777" w:rsidR="00273099" w:rsidRPr="00036FF4" w:rsidRDefault="00273099" w:rsidP="003D2290">
      <w:pPr>
        <w:pStyle w:val="Nadpis3"/>
        <w:spacing w:before="0" w:beforeAutospacing="0" w:after="0" w:afterAutospacing="0"/>
        <w:jc w:val="both"/>
        <w:rPr>
          <w:sz w:val="22"/>
          <w:szCs w:val="22"/>
        </w:rPr>
      </w:pPr>
    </w:p>
    <w:p w14:paraId="552C4D43" w14:textId="77777777" w:rsidR="004A5FC3" w:rsidRPr="00036FF4" w:rsidRDefault="0072392B" w:rsidP="003D2290">
      <w:pPr>
        <w:pStyle w:val="Nadpis3"/>
        <w:spacing w:before="0" w:beforeAutospacing="0" w:after="0" w:afterAutospacing="0"/>
        <w:jc w:val="both"/>
        <w:rPr>
          <w:sz w:val="22"/>
          <w:szCs w:val="22"/>
        </w:rPr>
      </w:pPr>
      <w:r w:rsidRPr="00036FF4">
        <w:rPr>
          <w:sz w:val="22"/>
          <w:szCs w:val="22"/>
        </w:rPr>
        <w:t>2</w:t>
      </w:r>
      <w:r w:rsidR="004A5FC3" w:rsidRPr="00036FF4">
        <w:rPr>
          <w:sz w:val="22"/>
          <w:szCs w:val="22"/>
        </w:rPr>
        <w:t>.</w:t>
      </w:r>
      <w:r w:rsidRPr="00036FF4">
        <w:rPr>
          <w:sz w:val="22"/>
          <w:szCs w:val="22"/>
        </w:rPr>
        <w:t>6</w:t>
      </w:r>
      <w:r w:rsidR="004A5FC3" w:rsidRPr="00036FF4">
        <w:rPr>
          <w:sz w:val="22"/>
          <w:szCs w:val="22"/>
        </w:rPr>
        <w:t>.2 Materiály kójí</w:t>
      </w:r>
    </w:p>
    <w:p w14:paraId="1F9CF010" w14:textId="77777777" w:rsidR="004A5FC3" w:rsidRPr="00036FF4" w:rsidRDefault="004A5FC3" w:rsidP="003D2290">
      <w:pPr>
        <w:pStyle w:val="Normlnweb"/>
        <w:spacing w:before="0" w:beforeAutospacing="0" w:after="0" w:afterAutospacing="0"/>
        <w:jc w:val="both"/>
        <w:rPr>
          <w:sz w:val="22"/>
          <w:szCs w:val="22"/>
        </w:rPr>
      </w:pPr>
      <w:r w:rsidRPr="00036FF4">
        <w:rPr>
          <w:sz w:val="22"/>
          <w:szCs w:val="22"/>
        </w:rPr>
        <w:t>Přípustné jsou všechny materiály splňující tyto funkční požadavky:</w:t>
      </w:r>
    </w:p>
    <w:p w14:paraId="62B25ECA" w14:textId="77777777" w:rsidR="004A5FC3" w:rsidRPr="00036FF4" w:rsidRDefault="004A5FC3" w:rsidP="00E53982">
      <w:pPr>
        <w:pStyle w:val="Normlnweb"/>
        <w:numPr>
          <w:ilvl w:val="0"/>
          <w:numId w:val="20"/>
        </w:numPr>
        <w:spacing w:before="0" w:beforeAutospacing="0" w:after="0" w:afterAutospacing="0"/>
        <w:ind w:left="0"/>
        <w:jc w:val="both"/>
        <w:rPr>
          <w:sz w:val="22"/>
          <w:szCs w:val="22"/>
        </w:rPr>
      </w:pPr>
      <w:r w:rsidRPr="00036FF4">
        <w:rPr>
          <w:sz w:val="22"/>
          <w:szCs w:val="22"/>
        </w:rPr>
        <w:t>plná omyvatelnost,</w:t>
      </w:r>
    </w:p>
    <w:p w14:paraId="6FEB686F" w14:textId="77777777" w:rsidR="004A5FC3" w:rsidRPr="00036FF4" w:rsidRDefault="004A5FC3" w:rsidP="00E53982">
      <w:pPr>
        <w:pStyle w:val="Normlnweb"/>
        <w:numPr>
          <w:ilvl w:val="0"/>
          <w:numId w:val="20"/>
        </w:numPr>
        <w:spacing w:before="0" w:beforeAutospacing="0" w:after="0" w:afterAutospacing="0"/>
        <w:ind w:left="0"/>
        <w:jc w:val="both"/>
        <w:rPr>
          <w:sz w:val="22"/>
          <w:szCs w:val="22"/>
        </w:rPr>
      </w:pPr>
      <w:r w:rsidRPr="00036FF4">
        <w:rPr>
          <w:sz w:val="22"/>
          <w:szCs w:val="22"/>
        </w:rPr>
        <w:t>odolnost vůči vlhkosti a běžné dezinfekci,</w:t>
      </w:r>
    </w:p>
    <w:p w14:paraId="35127099" w14:textId="77777777" w:rsidR="004A5FC3" w:rsidRPr="00036FF4" w:rsidRDefault="004A5FC3" w:rsidP="00E53982">
      <w:pPr>
        <w:pStyle w:val="Normlnweb"/>
        <w:numPr>
          <w:ilvl w:val="0"/>
          <w:numId w:val="20"/>
        </w:numPr>
        <w:spacing w:before="0" w:beforeAutospacing="0" w:after="0" w:afterAutospacing="0"/>
        <w:ind w:left="0"/>
        <w:jc w:val="both"/>
        <w:rPr>
          <w:sz w:val="22"/>
          <w:szCs w:val="22"/>
        </w:rPr>
      </w:pPr>
      <w:r w:rsidRPr="00036FF4">
        <w:rPr>
          <w:sz w:val="22"/>
          <w:szCs w:val="22"/>
        </w:rPr>
        <w:t>mechanická odolnost,</w:t>
      </w:r>
    </w:p>
    <w:p w14:paraId="1F76643E" w14:textId="77777777" w:rsidR="004A5FC3" w:rsidRPr="00036FF4" w:rsidRDefault="004A5FC3" w:rsidP="00E53982">
      <w:pPr>
        <w:pStyle w:val="Normlnweb"/>
        <w:numPr>
          <w:ilvl w:val="0"/>
          <w:numId w:val="20"/>
        </w:numPr>
        <w:spacing w:before="0" w:beforeAutospacing="0" w:after="0" w:afterAutospacing="0"/>
        <w:ind w:left="0"/>
        <w:jc w:val="both"/>
        <w:rPr>
          <w:sz w:val="22"/>
          <w:szCs w:val="22"/>
        </w:rPr>
      </w:pPr>
      <w:r w:rsidRPr="00036FF4">
        <w:rPr>
          <w:sz w:val="22"/>
          <w:szCs w:val="22"/>
        </w:rPr>
        <w:t>hladké povrchy, zaoblené hrany.</w:t>
      </w:r>
    </w:p>
    <w:p w14:paraId="1BF05D04" w14:textId="77777777" w:rsidR="004A5FC3" w:rsidRPr="00036FF4" w:rsidRDefault="004A5FC3" w:rsidP="003D2290">
      <w:pPr>
        <w:pStyle w:val="Normlnweb"/>
        <w:spacing w:before="0" w:beforeAutospacing="0" w:after="0" w:afterAutospacing="0"/>
        <w:jc w:val="both"/>
        <w:rPr>
          <w:sz w:val="22"/>
          <w:szCs w:val="22"/>
        </w:rPr>
      </w:pPr>
      <w:r w:rsidRPr="00036FF4">
        <w:rPr>
          <w:sz w:val="22"/>
          <w:szCs w:val="22"/>
        </w:rPr>
        <w:t>Etalonem kvality je HPL / kompaktní deska. Připouští se kovové rámy</w:t>
      </w:r>
      <w:r w:rsidR="00273099" w:rsidRPr="00036FF4">
        <w:rPr>
          <w:sz w:val="22"/>
          <w:szCs w:val="22"/>
        </w:rPr>
        <w:t>.</w:t>
      </w:r>
      <w:r w:rsidRPr="00036FF4">
        <w:rPr>
          <w:sz w:val="22"/>
          <w:szCs w:val="22"/>
        </w:rPr>
        <w:t xml:space="preserve"> </w:t>
      </w:r>
      <w:r w:rsidR="00042ECB" w:rsidRPr="00036FF4">
        <w:rPr>
          <w:sz w:val="22"/>
          <w:szCs w:val="22"/>
        </w:rPr>
        <w:t>Za ekvivalentní řešení se nepovažuje takové, které při obvyklém provozu mateřské školy vykazuje zjevně kratší životnost, vyšší nároky na údržbu nebo nižší mechanickou odolnost než etalon kvality.</w:t>
      </w:r>
    </w:p>
    <w:p w14:paraId="6F2D28A9" w14:textId="77777777" w:rsidR="00273099" w:rsidRPr="00036FF4" w:rsidRDefault="00273099" w:rsidP="003D2290">
      <w:pPr>
        <w:pStyle w:val="Nadpis3"/>
        <w:spacing w:before="0" w:beforeAutospacing="0" w:after="0" w:afterAutospacing="0"/>
        <w:jc w:val="both"/>
        <w:rPr>
          <w:sz w:val="22"/>
          <w:szCs w:val="22"/>
        </w:rPr>
      </w:pPr>
    </w:p>
    <w:p w14:paraId="327DBCCD" w14:textId="77777777" w:rsidR="004A5FC3" w:rsidRPr="00036FF4" w:rsidRDefault="0072392B" w:rsidP="003D2290">
      <w:pPr>
        <w:pStyle w:val="Nadpis3"/>
        <w:spacing w:before="0" w:beforeAutospacing="0" w:after="0" w:afterAutospacing="0"/>
        <w:jc w:val="both"/>
        <w:rPr>
          <w:sz w:val="22"/>
          <w:szCs w:val="22"/>
        </w:rPr>
      </w:pPr>
      <w:r w:rsidRPr="00036FF4">
        <w:rPr>
          <w:sz w:val="22"/>
          <w:szCs w:val="22"/>
        </w:rPr>
        <w:t>2</w:t>
      </w:r>
      <w:r w:rsidR="004A5FC3" w:rsidRPr="00036FF4">
        <w:rPr>
          <w:sz w:val="22"/>
          <w:szCs w:val="22"/>
        </w:rPr>
        <w:t>.</w:t>
      </w:r>
      <w:r w:rsidRPr="00036FF4">
        <w:rPr>
          <w:sz w:val="22"/>
          <w:szCs w:val="22"/>
        </w:rPr>
        <w:t>6</w:t>
      </w:r>
      <w:r w:rsidR="004A5FC3" w:rsidRPr="00036FF4">
        <w:rPr>
          <w:sz w:val="22"/>
          <w:szCs w:val="22"/>
        </w:rPr>
        <w:t>.3 Geometrie a ergonomie (minimální parametry)</w:t>
      </w:r>
    </w:p>
    <w:p w14:paraId="1CC0E369" w14:textId="77777777" w:rsidR="004A5FC3" w:rsidRPr="00036FF4" w:rsidRDefault="004A5FC3" w:rsidP="00E53982">
      <w:pPr>
        <w:pStyle w:val="Normlnweb"/>
        <w:numPr>
          <w:ilvl w:val="0"/>
          <w:numId w:val="21"/>
        </w:numPr>
        <w:spacing w:before="0" w:beforeAutospacing="0" w:after="0" w:afterAutospacing="0"/>
        <w:ind w:left="0"/>
        <w:jc w:val="both"/>
        <w:rPr>
          <w:sz w:val="22"/>
          <w:szCs w:val="22"/>
        </w:rPr>
      </w:pPr>
      <w:proofErr w:type="spellStart"/>
      <w:r w:rsidRPr="00036FF4">
        <w:rPr>
          <w:sz w:val="22"/>
          <w:szCs w:val="22"/>
        </w:rPr>
        <w:t>Jednokóje</w:t>
      </w:r>
      <w:proofErr w:type="spellEnd"/>
      <w:r w:rsidRPr="00036FF4">
        <w:rPr>
          <w:sz w:val="22"/>
          <w:szCs w:val="22"/>
        </w:rPr>
        <w:t xml:space="preserve"> pro každé dítě.</w:t>
      </w:r>
    </w:p>
    <w:p w14:paraId="2EE0EBF1" w14:textId="77777777" w:rsidR="004A5FC3" w:rsidRPr="00036FF4" w:rsidRDefault="004A5FC3" w:rsidP="00E53982">
      <w:pPr>
        <w:pStyle w:val="Normlnweb"/>
        <w:numPr>
          <w:ilvl w:val="0"/>
          <w:numId w:val="21"/>
        </w:numPr>
        <w:spacing w:before="0" w:beforeAutospacing="0" w:after="0" w:afterAutospacing="0"/>
        <w:ind w:left="0"/>
        <w:jc w:val="both"/>
        <w:rPr>
          <w:sz w:val="22"/>
          <w:szCs w:val="22"/>
        </w:rPr>
      </w:pPr>
      <w:r w:rsidRPr="00036FF4">
        <w:rPr>
          <w:sz w:val="22"/>
          <w:szCs w:val="22"/>
        </w:rPr>
        <w:t xml:space="preserve">Světlá šířka kóje: </w:t>
      </w:r>
      <w:r w:rsidRPr="00036FF4">
        <w:rPr>
          <w:rStyle w:val="Siln"/>
          <w:sz w:val="22"/>
          <w:szCs w:val="22"/>
        </w:rPr>
        <w:t xml:space="preserve">min. </w:t>
      </w:r>
      <w:r w:rsidR="00EA1ECC" w:rsidRPr="00036FF4">
        <w:rPr>
          <w:rStyle w:val="Siln"/>
          <w:sz w:val="22"/>
          <w:szCs w:val="22"/>
        </w:rPr>
        <w:t>3</w:t>
      </w:r>
      <w:r w:rsidRPr="00036FF4">
        <w:rPr>
          <w:rStyle w:val="Siln"/>
          <w:sz w:val="22"/>
          <w:szCs w:val="22"/>
        </w:rPr>
        <w:t>0 cm</w:t>
      </w:r>
      <w:r w:rsidRPr="00036FF4">
        <w:rPr>
          <w:sz w:val="22"/>
          <w:szCs w:val="22"/>
        </w:rPr>
        <w:t xml:space="preserve"> (bez tloušťky bočnic).</w:t>
      </w:r>
    </w:p>
    <w:p w14:paraId="05C84A41" w14:textId="77777777" w:rsidR="004A5FC3" w:rsidRPr="00036FF4" w:rsidRDefault="004A5FC3" w:rsidP="00E53982">
      <w:pPr>
        <w:pStyle w:val="Normlnweb"/>
        <w:numPr>
          <w:ilvl w:val="0"/>
          <w:numId w:val="21"/>
        </w:numPr>
        <w:spacing w:before="0" w:beforeAutospacing="0" w:after="0" w:afterAutospacing="0"/>
        <w:ind w:left="0"/>
        <w:jc w:val="both"/>
        <w:rPr>
          <w:sz w:val="22"/>
          <w:szCs w:val="22"/>
        </w:rPr>
      </w:pPr>
      <w:r w:rsidRPr="00036FF4">
        <w:rPr>
          <w:sz w:val="22"/>
          <w:szCs w:val="22"/>
        </w:rPr>
        <w:t>Výška bočnic: cca 160–180 cm.</w:t>
      </w:r>
    </w:p>
    <w:p w14:paraId="6FD560F3" w14:textId="77777777" w:rsidR="004A5FC3" w:rsidRPr="00036FF4" w:rsidRDefault="004A5FC3" w:rsidP="00E53982">
      <w:pPr>
        <w:pStyle w:val="Normlnweb"/>
        <w:numPr>
          <w:ilvl w:val="0"/>
          <w:numId w:val="21"/>
        </w:numPr>
        <w:spacing w:before="0" w:beforeAutospacing="0" w:after="0" w:afterAutospacing="0"/>
        <w:ind w:left="0"/>
        <w:jc w:val="both"/>
        <w:rPr>
          <w:sz w:val="22"/>
          <w:szCs w:val="22"/>
        </w:rPr>
      </w:pPr>
      <w:r w:rsidRPr="00036FF4">
        <w:rPr>
          <w:sz w:val="22"/>
          <w:szCs w:val="22"/>
        </w:rPr>
        <w:t>Hloubka: cca 40 cm.</w:t>
      </w:r>
    </w:p>
    <w:p w14:paraId="67F5331A" w14:textId="77777777" w:rsidR="004A5FC3" w:rsidRPr="00036FF4" w:rsidRDefault="004A5FC3" w:rsidP="00E53982">
      <w:pPr>
        <w:pStyle w:val="Normlnweb"/>
        <w:numPr>
          <w:ilvl w:val="0"/>
          <w:numId w:val="21"/>
        </w:numPr>
        <w:spacing w:before="0" w:beforeAutospacing="0" w:after="0" w:afterAutospacing="0"/>
        <w:ind w:left="0"/>
        <w:jc w:val="both"/>
        <w:rPr>
          <w:sz w:val="22"/>
          <w:szCs w:val="22"/>
        </w:rPr>
      </w:pPr>
      <w:r w:rsidRPr="00036FF4">
        <w:rPr>
          <w:sz w:val="22"/>
          <w:szCs w:val="22"/>
        </w:rPr>
        <w:t xml:space="preserve">Uvnitř kóje musí být uvažována </w:t>
      </w:r>
      <w:r w:rsidRPr="00036FF4">
        <w:rPr>
          <w:rStyle w:val="Siln"/>
          <w:sz w:val="22"/>
          <w:szCs w:val="22"/>
        </w:rPr>
        <w:t>spodní a dvě horní police</w:t>
      </w:r>
      <w:r w:rsidRPr="00036FF4">
        <w:rPr>
          <w:sz w:val="22"/>
          <w:szCs w:val="22"/>
        </w:rPr>
        <w:t>.</w:t>
      </w:r>
    </w:p>
    <w:p w14:paraId="44B64AC8" w14:textId="77777777" w:rsidR="00273099" w:rsidRPr="00036FF4" w:rsidRDefault="00273099" w:rsidP="003D2290">
      <w:pPr>
        <w:pStyle w:val="Nadpis3"/>
        <w:spacing w:before="0" w:beforeAutospacing="0" w:after="0" w:afterAutospacing="0"/>
        <w:jc w:val="both"/>
        <w:rPr>
          <w:sz w:val="22"/>
          <w:szCs w:val="22"/>
        </w:rPr>
      </w:pPr>
    </w:p>
    <w:p w14:paraId="7B05F6FE" w14:textId="77777777" w:rsidR="00036FF4" w:rsidRDefault="00036FF4" w:rsidP="003D2290">
      <w:pPr>
        <w:pStyle w:val="Nadpis3"/>
        <w:spacing w:before="0" w:beforeAutospacing="0" w:after="0" w:afterAutospacing="0"/>
        <w:jc w:val="both"/>
        <w:rPr>
          <w:sz w:val="22"/>
          <w:szCs w:val="22"/>
        </w:rPr>
      </w:pPr>
    </w:p>
    <w:p w14:paraId="1ADEFE7B" w14:textId="77777777" w:rsidR="00036FF4" w:rsidRDefault="00036FF4" w:rsidP="003D2290">
      <w:pPr>
        <w:pStyle w:val="Nadpis3"/>
        <w:spacing w:before="0" w:beforeAutospacing="0" w:after="0" w:afterAutospacing="0"/>
        <w:jc w:val="both"/>
        <w:rPr>
          <w:sz w:val="22"/>
          <w:szCs w:val="22"/>
        </w:rPr>
      </w:pPr>
    </w:p>
    <w:p w14:paraId="205FA86F" w14:textId="2EE178AB" w:rsidR="004A5FC3" w:rsidRPr="00036FF4" w:rsidRDefault="0072392B" w:rsidP="003D2290">
      <w:pPr>
        <w:pStyle w:val="Nadpis3"/>
        <w:spacing w:before="0" w:beforeAutospacing="0" w:after="0" w:afterAutospacing="0"/>
        <w:jc w:val="both"/>
        <w:rPr>
          <w:sz w:val="22"/>
          <w:szCs w:val="22"/>
        </w:rPr>
      </w:pPr>
      <w:r w:rsidRPr="00036FF4">
        <w:rPr>
          <w:sz w:val="22"/>
          <w:szCs w:val="22"/>
        </w:rPr>
        <w:t>2</w:t>
      </w:r>
      <w:r w:rsidR="004A5FC3" w:rsidRPr="00036FF4">
        <w:rPr>
          <w:sz w:val="22"/>
          <w:szCs w:val="22"/>
        </w:rPr>
        <w:t>.</w:t>
      </w:r>
      <w:r w:rsidRPr="00036FF4">
        <w:rPr>
          <w:sz w:val="22"/>
          <w:szCs w:val="22"/>
        </w:rPr>
        <w:t>6</w:t>
      </w:r>
      <w:r w:rsidR="004A5FC3" w:rsidRPr="00036FF4">
        <w:rPr>
          <w:sz w:val="22"/>
          <w:szCs w:val="22"/>
        </w:rPr>
        <w:t>.4 Proudění vzduchu skrz kóji (komínový efekt)</w:t>
      </w:r>
    </w:p>
    <w:p w14:paraId="10CD72A2" w14:textId="77777777" w:rsidR="004A5FC3" w:rsidRPr="00036FF4" w:rsidRDefault="004A5FC3" w:rsidP="003D2290">
      <w:pPr>
        <w:pStyle w:val="Normlnweb"/>
        <w:spacing w:before="0" w:beforeAutospacing="0" w:after="0" w:afterAutospacing="0"/>
        <w:jc w:val="both"/>
        <w:rPr>
          <w:sz w:val="22"/>
          <w:szCs w:val="22"/>
        </w:rPr>
      </w:pPr>
      <w:r w:rsidRPr="00036FF4">
        <w:rPr>
          <w:sz w:val="22"/>
          <w:szCs w:val="22"/>
        </w:rPr>
        <w:t>Kóje musí být tvarově řešeny tak, aby podporovaly svislé proudění vzduchu:</w:t>
      </w:r>
    </w:p>
    <w:p w14:paraId="34B36F31" w14:textId="77777777" w:rsidR="004A5FC3" w:rsidRPr="00036FF4" w:rsidRDefault="004A5FC3" w:rsidP="00E53982">
      <w:pPr>
        <w:pStyle w:val="Normlnweb"/>
        <w:numPr>
          <w:ilvl w:val="0"/>
          <w:numId w:val="22"/>
        </w:numPr>
        <w:spacing w:before="0" w:beforeAutospacing="0" w:after="0" w:afterAutospacing="0"/>
        <w:ind w:left="0"/>
        <w:jc w:val="both"/>
        <w:rPr>
          <w:sz w:val="22"/>
          <w:szCs w:val="22"/>
        </w:rPr>
      </w:pPr>
      <w:r w:rsidRPr="00036FF4">
        <w:rPr>
          <w:sz w:val="22"/>
          <w:szCs w:val="22"/>
        </w:rPr>
        <w:t xml:space="preserve">spodní mezera: </w:t>
      </w:r>
      <w:r w:rsidRPr="00036FF4">
        <w:rPr>
          <w:rStyle w:val="Siln"/>
          <w:sz w:val="22"/>
          <w:szCs w:val="22"/>
        </w:rPr>
        <w:t>min. 2–3 cm</w:t>
      </w:r>
      <w:r w:rsidRPr="00036FF4">
        <w:rPr>
          <w:sz w:val="22"/>
          <w:szCs w:val="22"/>
        </w:rPr>
        <w:t>,</w:t>
      </w:r>
    </w:p>
    <w:p w14:paraId="62BD896F" w14:textId="77777777" w:rsidR="004A5FC3" w:rsidRPr="00036FF4" w:rsidRDefault="004A5FC3" w:rsidP="00E53982">
      <w:pPr>
        <w:pStyle w:val="Normlnweb"/>
        <w:numPr>
          <w:ilvl w:val="0"/>
          <w:numId w:val="22"/>
        </w:numPr>
        <w:spacing w:before="0" w:beforeAutospacing="0" w:after="0" w:afterAutospacing="0"/>
        <w:ind w:left="0"/>
        <w:jc w:val="both"/>
        <w:rPr>
          <w:sz w:val="22"/>
          <w:szCs w:val="22"/>
        </w:rPr>
      </w:pPr>
      <w:r w:rsidRPr="00036FF4">
        <w:rPr>
          <w:sz w:val="22"/>
          <w:szCs w:val="22"/>
        </w:rPr>
        <w:t>horní mezera mezi bočnicí a stropem: min. 10–15 cm,</w:t>
      </w:r>
    </w:p>
    <w:p w14:paraId="1C4E50FA" w14:textId="77777777" w:rsidR="004A5FC3" w:rsidRPr="00036FF4" w:rsidRDefault="004A5FC3" w:rsidP="00E53982">
      <w:pPr>
        <w:pStyle w:val="Normlnweb"/>
        <w:numPr>
          <w:ilvl w:val="0"/>
          <w:numId w:val="22"/>
        </w:numPr>
        <w:spacing w:before="0" w:beforeAutospacing="0" w:after="0" w:afterAutospacing="0"/>
        <w:ind w:left="0"/>
        <w:jc w:val="both"/>
        <w:rPr>
          <w:sz w:val="22"/>
          <w:szCs w:val="22"/>
        </w:rPr>
      </w:pPr>
      <w:r w:rsidRPr="00036FF4">
        <w:rPr>
          <w:sz w:val="22"/>
          <w:szCs w:val="22"/>
        </w:rPr>
        <w:t>přední strana otevřená (bez dveří),</w:t>
      </w:r>
    </w:p>
    <w:p w14:paraId="03853EA5" w14:textId="77777777" w:rsidR="004A5FC3" w:rsidRPr="00036FF4" w:rsidRDefault="004A5FC3" w:rsidP="00E53982">
      <w:pPr>
        <w:pStyle w:val="Normlnweb"/>
        <w:numPr>
          <w:ilvl w:val="0"/>
          <w:numId w:val="22"/>
        </w:numPr>
        <w:spacing w:before="0" w:beforeAutospacing="0" w:after="0" w:afterAutospacing="0"/>
        <w:ind w:left="0"/>
        <w:jc w:val="both"/>
        <w:rPr>
          <w:sz w:val="22"/>
          <w:szCs w:val="22"/>
        </w:rPr>
      </w:pPr>
      <w:r w:rsidRPr="00036FF4">
        <w:rPr>
          <w:sz w:val="22"/>
          <w:szCs w:val="22"/>
        </w:rPr>
        <w:t>za kójemi instalační mezera: min. 2–3 cm,</w:t>
      </w:r>
    </w:p>
    <w:p w14:paraId="29C0FFC8" w14:textId="77777777" w:rsidR="004A5FC3" w:rsidRPr="00036FF4" w:rsidRDefault="004A5FC3" w:rsidP="00E53982">
      <w:pPr>
        <w:pStyle w:val="Normlnweb"/>
        <w:numPr>
          <w:ilvl w:val="0"/>
          <w:numId w:val="22"/>
        </w:numPr>
        <w:spacing w:before="0" w:beforeAutospacing="0" w:after="0" w:afterAutospacing="0"/>
        <w:ind w:left="0"/>
        <w:jc w:val="both"/>
        <w:rPr>
          <w:sz w:val="22"/>
          <w:szCs w:val="22"/>
        </w:rPr>
      </w:pPr>
      <w:r w:rsidRPr="00036FF4">
        <w:rPr>
          <w:sz w:val="22"/>
          <w:szCs w:val="22"/>
        </w:rPr>
        <w:t>stěna za kójemi omyvatelná.</w:t>
      </w:r>
    </w:p>
    <w:p w14:paraId="6C216C34" w14:textId="77777777" w:rsidR="00273099" w:rsidRPr="00036FF4" w:rsidRDefault="00273099" w:rsidP="003D2290">
      <w:pPr>
        <w:pStyle w:val="Nadpis3"/>
        <w:spacing w:before="0" w:beforeAutospacing="0" w:after="0" w:afterAutospacing="0"/>
        <w:jc w:val="both"/>
        <w:rPr>
          <w:sz w:val="22"/>
          <w:szCs w:val="22"/>
        </w:rPr>
      </w:pPr>
    </w:p>
    <w:p w14:paraId="5940EAD8" w14:textId="77777777" w:rsidR="004A5FC3" w:rsidRPr="00036FF4" w:rsidRDefault="0072392B" w:rsidP="003D2290">
      <w:pPr>
        <w:pStyle w:val="Nadpis3"/>
        <w:spacing w:before="0" w:beforeAutospacing="0" w:after="0" w:afterAutospacing="0"/>
        <w:jc w:val="both"/>
        <w:rPr>
          <w:sz w:val="22"/>
          <w:szCs w:val="22"/>
        </w:rPr>
      </w:pPr>
      <w:r w:rsidRPr="00036FF4">
        <w:rPr>
          <w:sz w:val="22"/>
          <w:szCs w:val="22"/>
        </w:rPr>
        <w:t>2</w:t>
      </w:r>
      <w:r w:rsidR="004A5FC3" w:rsidRPr="00036FF4">
        <w:rPr>
          <w:sz w:val="22"/>
          <w:szCs w:val="22"/>
        </w:rPr>
        <w:t>.</w:t>
      </w:r>
      <w:r w:rsidRPr="00036FF4">
        <w:rPr>
          <w:sz w:val="22"/>
          <w:szCs w:val="22"/>
        </w:rPr>
        <w:t>6</w:t>
      </w:r>
      <w:r w:rsidR="004A5FC3" w:rsidRPr="00036FF4">
        <w:rPr>
          <w:sz w:val="22"/>
          <w:szCs w:val="22"/>
        </w:rPr>
        <w:t>.5 Botový rošt</w:t>
      </w:r>
    </w:p>
    <w:p w14:paraId="2A7E464C" w14:textId="77777777" w:rsidR="004A5FC3" w:rsidRPr="00036FF4" w:rsidRDefault="004A5FC3" w:rsidP="00E53982">
      <w:pPr>
        <w:pStyle w:val="Normlnweb"/>
        <w:numPr>
          <w:ilvl w:val="0"/>
          <w:numId w:val="23"/>
        </w:numPr>
        <w:spacing w:before="0" w:beforeAutospacing="0" w:after="0" w:afterAutospacing="0"/>
        <w:ind w:left="0"/>
        <w:jc w:val="both"/>
        <w:rPr>
          <w:sz w:val="22"/>
          <w:szCs w:val="22"/>
        </w:rPr>
      </w:pPr>
      <w:r w:rsidRPr="00036FF4">
        <w:rPr>
          <w:sz w:val="22"/>
          <w:szCs w:val="22"/>
        </w:rPr>
        <w:t xml:space="preserve">Umístění: světlá výška </w:t>
      </w:r>
      <w:r w:rsidR="00273099" w:rsidRPr="00036FF4">
        <w:rPr>
          <w:b/>
          <w:sz w:val="22"/>
          <w:szCs w:val="22"/>
        </w:rPr>
        <w:t>min.</w:t>
      </w:r>
      <w:r w:rsidR="00273099" w:rsidRPr="00036FF4">
        <w:rPr>
          <w:sz w:val="22"/>
          <w:szCs w:val="22"/>
        </w:rPr>
        <w:t xml:space="preserve"> </w:t>
      </w:r>
      <w:r w:rsidRPr="00036FF4">
        <w:rPr>
          <w:rStyle w:val="Siln"/>
          <w:sz w:val="22"/>
          <w:szCs w:val="22"/>
        </w:rPr>
        <w:t>15 cm</w:t>
      </w:r>
      <w:r w:rsidRPr="00036FF4">
        <w:rPr>
          <w:sz w:val="22"/>
          <w:szCs w:val="22"/>
        </w:rPr>
        <w:t xml:space="preserve"> nad podlahou.</w:t>
      </w:r>
    </w:p>
    <w:p w14:paraId="495BA5AE" w14:textId="77777777" w:rsidR="004A5FC3" w:rsidRPr="00036FF4" w:rsidRDefault="004A5FC3" w:rsidP="00E53982">
      <w:pPr>
        <w:pStyle w:val="Normlnweb"/>
        <w:numPr>
          <w:ilvl w:val="0"/>
          <w:numId w:val="23"/>
        </w:numPr>
        <w:spacing w:before="0" w:beforeAutospacing="0" w:after="0" w:afterAutospacing="0"/>
        <w:ind w:left="0"/>
        <w:jc w:val="both"/>
        <w:rPr>
          <w:sz w:val="22"/>
          <w:szCs w:val="22"/>
        </w:rPr>
      </w:pPr>
      <w:r w:rsidRPr="00036FF4">
        <w:rPr>
          <w:sz w:val="22"/>
          <w:szCs w:val="22"/>
        </w:rPr>
        <w:t>Provedení: perforovaný / mřížkový, omyvatelný a mechanicky odolný.</w:t>
      </w:r>
    </w:p>
    <w:p w14:paraId="5BEFD668" w14:textId="77777777" w:rsidR="004A5FC3" w:rsidRPr="00036FF4" w:rsidRDefault="004A5FC3" w:rsidP="00E53982">
      <w:pPr>
        <w:pStyle w:val="Normlnweb"/>
        <w:numPr>
          <w:ilvl w:val="0"/>
          <w:numId w:val="23"/>
        </w:numPr>
        <w:spacing w:before="0" w:beforeAutospacing="0" w:after="0" w:afterAutospacing="0"/>
        <w:ind w:left="0"/>
        <w:jc w:val="both"/>
        <w:rPr>
          <w:sz w:val="22"/>
          <w:szCs w:val="22"/>
        </w:rPr>
      </w:pPr>
      <w:r w:rsidRPr="00036FF4">
        <w:rPr>
          <w:sz w:val="22"/>
          <w:szCs w:val="22"/>
        </w:rPr>
        <w:t>Kotvení: pevně do bočnic nebo zadní stěny.</w:t>
      </w:r>
    </w:p>
    <w:p w14:paraId="1B013797" w14:textId="77777777" w:rsidR="00273099" w:rsidRPr="00036FF4" w:rsidRDefault="00273099" w:rsidP="003D2290">
      <w:pPr>
        <w:pStyle w:val="Nadpis2"/>
        <w:spacing w:before="0"/>
        <w:jc w:val="both"/>
        <w:rPr>
          <w:rFonts w:ascii="Times New Roman" w:hAnsi="Times New Roman" w:cs="Times New Roman"/>
          <w:sz w:val="22"/>
          <w:szCs w:val="22"/>
        </w:rPr>
      </w:pPr>
    </w:p>
    <w:p w14:paraId="18BE4D3C" w14:textId="77777777" w:rsidR="00FF3F2A" w:rsidRPr="00036FF4" w:rsidRDefault="0072392B"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2</w:t>
      </w:r>
      <w:r w:rsidR="00FF3F2A" w:rsidRPr="00036FF4">
        <w:rPr>
          <w:rFonts w:ascii="Times New Roman" w:hAnsi="Times New Roman" w:cs="Times New Roman"/>
          <w:b/>
          <w:color w:val="auto"/>
          <w:sz w:val="22"/>
          <w:szCs w:val="22"/>
        </w:rPr>
        <w:t>.</w:t>
      </w:r>
      <w:r w:rsidRPr="00036FF4">
        <w:rPr>
          <w:rFonts w:ascii="Times New Roman" w:hAnsi="Times New Roman" w:cs="Times New Roman"/>
          <w:b/>
          <w:color w:val="auto"/>
          <w:sz w:val="22"/>
          <w:szCs w:val="22"/>
        </w:rPr>
        <w:t>7</w:t>
      </w:r>
      <w:r w:rsidR="00FF3F2A" w:rsidRPr="00036FF4">
        <w:rPr>
          <w:rFonts w:ascii="Times New Roman" w:hAnsi="Times New Roman" w:cs="Times New Roman"/>
          <w:b/>
          <w:color w:val="auto"/>
          <w:sz w:val="22"/>
          <w:szCs w:val="22"/>
        </w:rPr>
        <w:t xml:space="preserve"> Hygienické zázemí personálu</w:t>
      </w:r>
    </w:p>
    <w:p w14:paraId="57A5C52C" w14:textId="77777777" w:rsidR="00852BD7" w:rsidRPr="00036FF4" w:rsidRDefault="00852BD7" w:rsidP="003D2290">
      <w:pPr>
        <w:pStyle w:val="Nadpis3"/>
        <w:spacing w:before="0" w:beforeAutospacing="0" w:after="0" w:afterAutospacing="0"/>
        <w:jc w:val="both"/>
        <w:rPr>
          <w:sz w:val="22"/>
          <w:szCs w:val="22"/>
        </w:rPr>
      </w:pPr>
    </w:p>
    <w:p w14:paraId="0D8A02AD" w14:textId="77777777" w:rsidR="00FF3F2A" w:rsidRPr="00036FF4" w:rsidRDefault="0072392B" w:rsidP="003D2290">
      <w:pPr>
        <w:pStyle w:val="Nadpis3"/>
        <w:spacing w:before="0" w:beforeAutospacing="0" w:after="0" w:afterAutospacing="0"/>
        <w:jc w:val="both"/>
        <w:rPr>
          <w:sz w:val="22"/>
          <w:szCs w:val="22"/>
        </w:rPr>
      </w:pPr>
      <w:r w:rsidRPr="00036FF4">
        <w:rPr>
          <w:sz w:val="22"/>
          <w:szCs w:val="22"/>
        </w:rPr>
        <w:t>2</w:t>
      </w:r>
      <w:r w:rsidR="00FF3F2A" w:rsidRPr="00036FF4">
        <w:rPr>
          <w:sz w:val="22"/>
          <w:szCs w:val="22"/>
        </w:rPr>
        <w:t>.</w:t>
      </w:r>
      <w:r w:rsidRPr="00036FF4">
        <w:rPr>
          <w:sz w:val="22"/>
          <w:szCs w:val="22"/>
        </w:rPr>
        <w:t>7</w:t>
      </w:r>
      <w:r w:rsidR="00FF3F2A" w:rsidRPr="00036FF4">
        <w:rPr>
          <w:sz w:val="22"/>
          <w:szCs w:val="22"/>
        </w:rPr>
        <w:t>.1 Základní požadavky</w:t>
      </w:r>
    </w:p>
    <w:p w14:paraId="02956A96" w14:textId="77777777" w:rsidR="00FF3F2A" w:rsidRPr="00036FF4" w:rsidRDefault="00FF3F2A" w:rsidP="003D2290">
      <w:pPr>
        <w:pStyle w:val="Normlnweb"/>
        <w:spacing w:before="0" w:beforeAutospacing="0" w:after="0" w:afterAutospacing="0"/>
        <w:jc w:val="both"/>
        <w:rPr>
          <w:sz w:val="22"/>
          <w:szCs w:val="22"/>
        </w:rPr>
      </w:pPr>
      <w:r w:rsidRPr="00036FF4">
        <w:rPr>
          <w:sz w:val="22"/>
          <w:szCs w:val="22"/>
        </w:rPr>
        <w:t xml:space="preserve">Mateřská škola musí mít </w:t>
      </w:r>
      <w:r w:rsidRPr="00036FF4">
        <w:rPr>
          <w:rStyle w:val="Siln"/>
          <w:sz w:val="22"/>
          <w:szCs w:val="22"/>
        </w:rPr>
        <w:t>samostatné hygienické zázemí pro personál</w:t>
      </w:r>
      <w:r w:rsidRPr="00036FF4">
        <w:rPr>
          <w:sz w:val="22"/>
          <w:szCs w:val="22"/>
        </w:rPr>
        <w:t>, oddělené od hygienického zázemí dětí.</w:t>
      </w:r>
    </w:p>
    <w:p w14:paraId="3926B7C3" w14:textId="77777777" w:rsidR="00852BD7" w:rsidRPr="00036FF4" w:rsidRDefault="00852BD7" w:rsidP="003D2290">
      <w:pPr>
        <w:pStyle w:val="Normlnweb"/>
        <w:spacing w:before="0" w:beforeAutospacing="0" w:after="0" w:afterAutospacing="0"/>
        <w:jc w:val="both"/>
        <w:rPr>
          <w:sz w:val="22"/>
          <w:szCs w:val="22"/>
        </w:rPr>
      </w:pPr>
    </w:p>
    <w:p w14:paraId="1D648152" w14:textId="77777777" w:rsidR="00FF3F2A" w:rsidRPr="00036FF4" w:rsidRDefault="00FF3F2A" w:rsidP="003D2290">
      <w:pPr>
        <w:pStyle w:val="Normlnweb"/>
        <w:spacing w:before="0" w:beforeAutospacing="0" w:after="0" w:afterAutospacing="0"/>
        <w:jc w:val="both"/>
        <w:rPr>
          <w:sz w:val="22"/>
          <w:szCs w:val="22"/>
        </w:rPr>
      </w:pPr>
      <w:r w:rsidRPr="00036FF4">
        <w:rPr>
          <w:sz w:val="22"/>
          <w:szCs w:val="22"/>
        </w:rPr>
        <w:t>Hygienické zázemí personálu musí zahrnovat minimálně:</w:t>
      </w:r>
    </w:p>
    <w:p w14:paraId="33C1EA3A" w14:textId="77777777" w:rsidR="00FF3F2A" w:rsidRPr="00036FF4" w:rsidRDefault="00FF3F2A" w:rsidP="00E53982">
      <w:pPr>
        <w:pStyle w:val="Normlnweb"/>
        <w:numPr>
          <w:ilvl w:val="0"/>
          <w:numId w:val="24"/>
        </w:numPr>
        <w:spacing w:before="0" w:beforeAutospacing="0" w:after="0" w:afterAutospacing="0"/>
        <w:ind w:left="0"/>
        <w:jc w:val="both"/>
        <w:rPr>
          <w:sz w:val="22"/>
          <w:szCs w:val="22"/>
        </w:rPr>
      </w:pPr>
      <w:r w:rsidRPr="00036FF4">
        <w:rPr>
          <w:sz w:val="22"/>
          <w:szCs w:val="22"/>
        </w:rPr>
        <w:t>samostatné WC,</w:t>
      </w:r>
    </w:p>
    <w:p w14:paraId="314378D4" w14:textId="77777777" w:rsidR="00FF3F2A" w:rsidRPr="00036FF4" w:rsidRDefault="00FF3F2A" w:rsidP="00E53982">
      <w:pPr>
        <w:pStyle w:val="Normlnweb"/>
        <w:numPr>
          <w:ilvl w:val="0"/>
          <w:numId w:val="24"/>
        </w:numPr>
        <w:spacing w:before="0" w:beforeAutospacing="0" w:after="0" w:afterAutospacing="0"/>
        <w:ind w:left="0"/>
        <w:jc w:val="both"/>
        <w:rPr>
          <w:sz w:val="22"/>
          <w:szCs w:val="22"/>
        </w:rPr>
      </w:pPr>
      <w:r w:rsidRPr="00036FF4">
        <w:rPr>
          <w:sz w:val="22"/>
          <w:szCs w:val="22"/>
        </w:rPr>
        <w:t>umyvadlo s teplou a studenou vodou,</w:t>
      </w:r>
    </w:p>
    <w:p w14:paraId="047F3AFB" w14:textId="77777777" w:rsidR="00FF3F2A" w:rsidRPr="00036FF4" w:rsidRDefault="00FF3F2A" w:rsidP="00E53982">
      <w:pPr>
        <w:pStyle w:val="Normlnweb"/>
        <w:numPr>
          <w:ilvl w:val="0"/>
          <w:numId w:val="24"/>
        </w:numPr>
        <w:spacing w:before="0" w:beforeAutospacing="0" w:after="0" w:afterAutospacing="0"/>
        <w:ind w:left="0"/>
        <w:jc w:val="both"/>
        <w:rPr>
          <w:sz w:val="22"/>
          <w:szCs w:val="22"/>
        </w:rPr>
      </w:pPr>
      <w:r w:rsidRPr="00036FF4">
        <w:rPr>
          <w:sz w:val="22"/>
          <w:szCs w:val="22"/>
        </w:rPr>
        <w:t>možnost hygienického mytí rukou včetně dávkovačů mýdla a hygienického osušení.</w:t>
      </w:r>
    </w:p>
    <w:p w14:paraId="20065A1F" w14:textId="77777777" w:rsidR="00852BD7" w:rsidRPr="00036FF4" w:rsidRDefault="00852BD7" w:rsidP="003D2290">
      <w:pPr>
        <w:pStyle w:val="Normlnweb"/>
        <w:spacing w:before="0" w:beforeAutospacing="0" w:after="0" w:afterAutospacing="0"/>
        <w:jc w:val="both"/>
        <w:rPr>
          <w:sz w:val="22"/>
          <w:szCs w:val="22"/>
        </w:rPr>
      </w:pPr>
    </w:p>
    <w:p w14:paraId="2EBC0DD0" w14:textId="77777777" w:rsidR="00FF3F2A" w:rsidRPr="00036FF4" w:rsidRDefault="00FF3F2A" w:rsidP="003D2290">
      <w:pPr>
        <w:pStyle w:val="Normlnweb"/>
        <w:spacing w:before="0" w:beforeAutospacing="0" w:after="0" w:afterAutospacing="0"/>
        <w:jc w:val="both"/>
        <w:rPr>
          <w:sz w:val="22"/>
          <w:szCs w:val="22"/>
        </w:rPr>
      </w:pPr>
      <w:r w:rsidRPr="00036FF4">
        <w:rPr>
          <w:sz w:val="22"/>
          <w:szCs w:val="22"/>
        </w:rPr>
        <w:t>Zázemí personálu nesmí být přístupné dětem a musí být umístěno tak, aby:</w:t>
      </w:r>
    </w:p>
    <w:p w14:paraId="7F6AA107" w14:textId="77777777" w:rsidR="00FF3F2A" w:rsidRPr="00036FF4" w:rsidRDefault="00FF3F2A" w:rsidP="00E53982">
      <w:pPr>
        <w:pStyle w:val="Normlnweb"/>
        <w:numPr>
          <w:ilvl w:val="0"/>
          <w:numId w:val="25"/>
        </w:numPr>
        <w:spacing w:before="0" w:beforeAutospacing="0" w:after="0" w:afterAutospacing="0"/>
        <w:ind w:left="0"/>
        <w:jc w:val="both"/>
        <w:rPr>
          <w:sz w:val="22"/>
          <w:szCs w:val="22"/>
        </w:rPr>
      </w:pPr>
      <w:r w:rsidRPr="00036FF4">
        <w:rPr>
          <w:sz w:val="22"/>
          <w:szCs w:val="22"/>
        </w:rPr>
        <w:t>bylo snadno dostupné z provozních částí MŠ,</w:t>
      </w:r>
    </w:p>
    <w:p w14:paraId="38B079C9" w14:textId="77777777" w:rsidR="00FF3F2A" w:rsidRPr="00036FF4" w:rsidRDefault="00FF3F2A" w:rsidP="00E53982">
      <w:pPr>
        <w:pStyle w:val="Normlnweb"/>
        <w:numPr>
          <w:ilvl w:val="0"/>
          <w:numId w:val="25"/>
        </w:numPr>
        <w:spacing w:before="0" w:beforeAutospacing="0" w:after="0" w:afterAutospacing="0"/>
        <w:ind w:left="0"/>
        <w:jc w:val="both"/>
        <w:rPr>
          <w:sz w:val="22"/>
          <w:szCs w:val="22"/>
        </w:rPr>
      </w:pPr>
      <w:r w:rsidRPr="00036FF4">
        <w:rPr>
          <w:sz w:val="22"/>
          <w:szCs w:val="22"/>
        </w:rPr>
        <w:t>nebylo průchozí přes pobytové místnosti dětí.</w:t>
      </w:r>
    </w:p>
    <w:p w14:paraId="653CF1C1" w14:textId="77777777" w:rsidR="00852BD7" w:rsidRPr="00036FF4" w:rsidRDefault="00852BD7" w:rsidP="003D2290">
      <w:pPr>
        <w:pStyle w:val="Nadpis3"/>
        <w:spacing w:before="0" w:beforeAutospacing="0" w:after="0" w:afterAutospacing="0"/>
        <w:jc w:val="both"/>
        <w:rPr>
          <w:sz w:val="22"/>
          <w:szCs w:val="22"/>
          <w:highlight w:val="green"/>
        </w:rPr>
      </w:pPr>
    </w:p>
    <w:p w14:paraId="6E135BDE" w14:textId="5BD2E73B" w:rsidR="00FF3F2A" w:rsidRPr="00036FF4" w:rsidRDefault="0072392B" w:rsidP="003D2290">
      <w:pPr>
        <w:pStyle w:val="Nadpis3"/>
        <w:spacing w:before="0" w:beforeAutospacing="0" w:after="0" w:afterAutospacing="0"/>
        <w:jc w:val="both"/>
        <w:rPr>
          <w:sz w:val="22"/>
          <w:szCs w:val="22"/>
        </w:rPr>
      </w:pPr>
      <w:r w:rsidRPr="00036FF4">
        <w:rPr>
          <w:sz w:val="22"/>
          <w:szCs w:val="22"/>
        </w:rPr>
        <w:t>2</w:t>
      </w:r>
      <w:r w:rsidR="00FF3F2A" w:rsidRPr="00036FF4">
        <w:rPr>
          <w:sz w:val="22"/>
          <w:szCs w:val="22"/>
        </w:rPr>
        <w:t>.</w:t>
      </w:r>
      <w:r w:rsidRPr="00036FF4">
        <w:rPr>
          <w:sz w:val="22"/>
          <w:szCs w:val="22"/>
        </w:rPr>
        <w:t>7</w:t>
      </w:r>
      <w:r w:rsidR="00FF3F2A" w:rsidRPr="00036FF4">
        <w:rPr>
          <w:sz w:val="22"/>
          <w:szCs w:val="22"/>
        </w:rPr>
        <w:t>.2 Sprcha</w:t>
      </w:r>
      <w:r w:rsidR="00762FA1" w:rsidRPr="00036FF4">
        <w:rPr>
          <w:sz w:val="22"/>
          <w:szCs w:val="22"/>
        </w:rPr>
        <w:t xml:space="preserve"> personálu</w:t>
      </w:r>
      <w:r w:rsidR="00FF3F2A" w:rsidRPr="00036FF4">
        <w:rPr>
          <w:sz w:val="22"/>
          <w:szCs w:val="22"/>
        </w:rPr>
        <w:t xml:space="preserve"> – </w:t>
      </w:r>
      <w:r w:rsidR="00FF3F2A" w:rsidRPr="00036FF4">
        <w:rPr>
          <w:rStyle w:val="Siln"/>
          <w:b/>
          <w:bCs/>
          <w:sz w:val="22"/>
          <w:szCs w:val="22"/>
        </w:rPr>
        <w:t>vědomě nepožad</w:t>
      </w:r>
      <w:r w:rsidR="0029756D" w:rsidRPr="00036FF4">
        <w:rPr>
          <w:rStyle w:val="Siln"/>
          <w:b/>
          <w:bCs/>
          <w:sz w:val="22"/>
          <w:szCs w:val="22"/>
        </w:rPr>
        <w:t>ujeme</w:t>
      </w:r>
    </w:p>
    <w:p w14:paraId="77B83CEB" w14:textId="77777777" w:rsidR="00FF3F2A" w:rsidRPr="00036FF4" w:rsidRDefault="00FF3F2A" w:rsidP="003D2290">
      <w:pPr>
        <w:pStyle w:val="Normlnweb"/>
        <w:spacing w:before="0" w:beforeAutospacing="0" w:after="0" w:afterAutospacing="0"/>
        <w:jc w:val="both"/>
        <w:rPr>
          <w:sz w:val="22"/>
          <w:szCs w:val="22"/>
        </w:rPr>
      </w:pPr>
      <w:r w:rsidRPr="00036FF4">
        <w:rPr>
          <w:sz w:val="22"/>
          <w:szCs w:val="22"/>
        </w:rPr>
        <w:t xml:space="preserve">S ohledem na charakter provozu mateřské školy se </w:t>
      </w:r>
      <w:r w:rsidRPr="00036FF4">
        <w:rPr>
          <w:rStyle w:val="Siln"/>
          <w:sz w:val="22"/>
          <w:szCs w:val="22"/>
        </w:rPr>
        <w:t>nepožaduje zřízení sprchy pro personál</w:t>
      </w:r>
      <w:r w:rsidRPr="00036FF4">
        <w:rPr>
          <w:sz w:val="22"/>
          <w:szCs w:val="22"/>
        </w:rPr>
        <w:t>.</w:t>
      </w:r>
    </w:p>
    <w:p w14:paraId="72060B83" w14:textId="77777777" w:rsidR="00FF3F2A" w:rsidRPr="00036FF4" w:rsidRDefault="00FF3F2A" w:rsidP="003D2290">
      <w:pPr>
        <w:pStyle w:val="Normlnweb"/>
        <w:spacing w:before="0" w:beforeAutospacing="0" w:after="0" w:afterAutospacing="0"/>
        <w:jc w:val="both"/>
        <w:rPr>
          <w:sz w:val="22"/>
          <w:szCs w:val="22"/>
        </w:rPr>
      </w:pPr>
      <w:r w:rsidRPr="00036FF4">
        <w:rPr>
          <w:sz w:val="22"/>
          <w:szCs w:val="22"/>
        </w:rPr>
        <w:t>Tím není dotčena možnost Zhotovitele navrhnout sprchu nad rámec požadavků, pokud to bude provozně a dispozičně vhodné a odsouhlasené Objednatelem, nebo nutné z hlediska požadavků dotčených orgánů.</w:t>
      </w:r>
    </w:p>
    <w:p w14:paraId="6CF4A270" w14:textId="77777777" w:rsidR="00852BD7" w:rsidRPr="00036FF4" w:rsidRDefault="00852BD7" w:rsidP="003D2290">
      <w:pPr>
        <w:pStyle w:val="Nadpis2"/>
        <w:spacing w:before="0"/>
        <w:jc w:val="both"/>
        <w:rPr>
          <w:rFonts w:ascii="Times New Roman" w:hAnsi="Times New Roman" w:cs="Times New Roman"/>
          <w:sz w:val="22"/>
          <w:szCs w:val="22"/>
        </w:rPr>
      </w:pPr>
    </w:p>
    <w:p w14:paraId="00089AA7" w14:textId="77777777" w:rsidR="00FF3F2A" w:rsidRPr="00036FF4" w:rsidRDefault="0072392B"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2</w:t>
      </w:r>
      <w:r w:rsidR="00FF3F2A" w:rsidRPr="00036FF4">
        <w:rPr>
          <w:rFonts w:ascii="Times New Roman" w:hAnsi="Times New Roman" w:cs="Times New Roman"/>
          <w:b/>
          <w:color w:val="auto"/>
          <w:sz w:val="22"/>
          <w:szCs w:val="22"/>
        </w:rPr>
        <w:t>.</w:t>
      </w:r>
      <w:r w:rsidRPr="00036FF4">
        <w:rPr>
          <w:rFonts w:ascii="Times New Roman" w:hAnsi="Times New Roman" w:cs="Times New Roman"/>
          <w:b/>
          <w:color w:val="auto"/>
          <w:sz w:val="22"/>
          <w:szCs w:val="22"/>
        </w:rPr>
        <w:t>8</w:t>
      </w:r>
      <w:r w:rsidR="00FF3F2A" w:rsidRPr="00036FF4">
        <w:rPr>
          <w:rFonts w:ascii="Times New Roman" w:hAnsi="Times New Roman" w:cs="Times New Roman"/>
          <w:b/>
          <w:color w:val="auto"/>
          <w:sz w:val="22"/>
          <w:szCs w:val="22"/>
        </w:rPr>
        <w:t xml:space="preserve"> Čajová kuchyňka pro pedagogický personál</w:t>
      </w:r>
      <w:r w:rsidR="00852BD7" w:rsidRPr="00036FF4">
        <w:rPr>
          <w:rFonts w:ascii="Times New Roman" w:hAnsi="Times New Roman" w:cs="Times New Roman"/>
          <w:b/>
          <w:color w:val="auto"/>
          <w:sz w:val="22"/>
          <w:szCs w:val="22"/>
        </w:rPr>
        <w:t xml:space="preserve"> – v každém patře</w:t>
      </w:r>
    </w:p>
    <w:p w14:paraId="6521A4CC" w14:textId="77777777" w:rsidR="00FF3F2A" w:rsidRPr="00036FF4" w:rsidRDefault="00FF3F2A" w:rsidP="003D2290">
      <w:pPr>
        <w:pStyle w:val="Normlnweb"/>
        <w:spacing w:before="0" w:beforeAutospacing="0" w:after="0" w:afterAutospacing="0"/>
        <w:jc w:val="both"/>
        <w:rPr>
          <w:sz w:val="22"/>
          <w:szCs w:val="22"/>
        </w:rPr>
      </w:pPr>
      <w:r w:rsidRPr="00036FF4">
        <w:rPr>
          <w:sz w:val="22"/>
          <w:szCs w:val="22"/>
        </w:rPr>
        <w:t xml:space="preserve">Čajová kuchyňka je určena </w:t>
      </w:r>
      <w:r w:rsidRPr="00036FF4">
        <w:rPr>
          <w:rStyle w:val="Siln"/>
          <w:sz w:val="22"/>
          <w:szCs w:val="22"/>
        </w:rPr>
        <w:t>výhradně pro pedagogický personál</w:t>
      </w:r>
      <w:r w:rsidRPr="00036FF4">
        <w:rPr>
          <w:sz w:val="22"/>
          <w:szCs w:val="22"/>
        </w:rPr>
        <w:t>, neslouží dětem ani k výdeji jídel.</w:t>
      </w:r>
      <w:r w:rsidR="00DC144C" w:rsidRPr="00036FF4">
        <w:rPr>
          <w:sz w:val="22"/>
          <w:szCs w:val="22"/>
        </w:rPr>
        <w:t xml:space="preserve"> Lze ji zrealizovat i jako kuchyňský kout v kabinetu / kanceláři.</w:t>
      </w:r>
    </w:p>
    <w:p w14:paraId="56BC25CA" w14:textId="77777777" w:rsidR="00852BD7" w:rsidRPr="00036FF4" w:rsidRDefault="00852BD7" w:rsidP="003D2290">
      <w:pPr>
        <w:pStyle w:val="Nadpis3"/>
        <w:spacing w:before="0" w:beforeAutospacing="0" w:after="0" w:afterAutospacing="0"/>
        <w:jc w:val="both"/>
        <w:rPr>
          <w:sz w:val="22"/>
          <w:szCs w:val="22"/>
        </w:rPr>
      </w:pPr>
    </w:p>
    <w:p w14:paraId="0B028B48" w14:textId="77777777" w:rsidR="00FF3F2A" w:rsidRPr="00036FF4" w:rsidRDefault="0072392B" w:rsidP="003D2290">
      <w:pPr>
        <w:pStyle w:val="Nadpis3"/>
        <w:spacing w:before="0" w:beforeAutospacing="0" w:after="0" w:afterAutospacing="0"/>
        <w:jc w:val="both"/>
        <w:rPr>
          <w:sz w:val="22"/>
          <w:szCs w:val="22"/>
        </w:rPr>
      </w:pPr>
      <w:r w:rsidRPr="00036FF4">
        <w:rPr>
          <w:sz w:val="22"/>
          <w:szCs w:val="22"/>
        </w:rPr>
        <w:t>2</w:t>
      </w:r>
      <w:r w:rsidR="00FF3F2A" w:rsidRPr="00036FF4">
        <w:rPr>
          <w:sz w:val="22"/>
          <w:szCs w:val="22"/>
        </w:rPr>
        <w:t>.</w:t>
      </w:r>
      <w:r w:rsidRPr="00036FF4">
        <w:rPr>
          <w:sz w:val="22"/>
          <w:szCs w:val="22"/>
        </w:rPr>
        <w:t>8</w:t>
      </w:r>
      <w:r w:rsidR="00FF3F2A" w:rsidRPr="00036FF4">
        <w:rPr>
          <w:sz w:val="22"/>
          <w:szCs w:val="22"/>
        </w:rPr>
        <w:t>.1 Charakter a dodávka</w:t>
      </w:r>
    </w:p>
    <w:p w14:paraId="7BA5F4E9" w14:textId="77777777" w:rsidR="00FF3F2A" w:rsidRPr="00036FF4" w:rsidRDefault="00FF3F2A" w:rsidP="003D2290">
      <w:pPr>
        <w:pStyle w:val="Normlnweb"/>
        <w:spacing w:before="0" w:beforeAutospacing="0" w:after="0" w:afterAutospacing="0"/>
        <w:jc w:val="both"/>
        <w:rPr>
          <w:b/>
          <w:sz w:val="22"/>
          <w:szCs w:val="22"/>
        </w:rPr>
      </w:pPr>
      <w:r w:rsidRPr="00036FF4">
        <w:rPr>
          <w:sz w:val="22"/>
          <w:szCs w:val="22"/>
        </w:rPr>
        <w:t xml:space="preserve">Čajová kuchyňka musí být řešena jako </w:t>
      </w:r>
      <w:r w:rsidRPr="00036FF4">
        <w:rPr>
          <w:rStyle w:val="Siln"/>
          <w:sz w:val="22"/>
          <w:szCs w:val="22"/>
        </w:rPr>
        <w:t>vestavěná kuchyňská linka</w:t>
      </w:r>
      <w:r w:rsidRPr="00036FF4">
        <w:rPr>
          <w:sz w:val="22"/>
          <w:szCs w:val="22"/>
        </w:rPr>
        <w:t xml:space="preserve">, pevně spojená se stavbou, a je </w:t>
      </w:r>
      <w:r w:rsidRPr="00036FF4">
        <w:rPr>
          <w:rStyle w:val="Siln"/>
          <w:b w:val="0"/>
          <w:sz w:val="22"/>
          <w:szCs w:val="22"/>
        </w:rPr>
        <w:t xml:space="preserve">součástí dodávky stavby v režimu Design &amp; </w:t>
      </w:r>
      <w:proofErr w:type="spellStart"/>
      <w:r w:rsidRPr="00036FF4">
        <w:rPr>
          <w:rStyle w:val="Siln"/>
          <w:b w:val="0"/>
          <w:sz w:val="22"/>
          <w:szCs w:val="22"/>
        </w:rPr>
        <w:t>Build</w:t>
      </w:r>
      <w:proofErr w:type="spellEnd"/>
      <w:r w:rsidRPr="00036FF4">
        <w:rPr>
          <w:sz w:val="22"/>
          <w:szCs w:val="22"/>
        </w:rPr>
        <w:t>.</w:t>
      </w:r>
    </w:p>
    <w:p w14:paraId="28B191D9" w14:textId="77777777" w:rsidR="00852BD7" w:rsidRPr="00036FF4" w:rsidRDefault="00852BD7" w:rsidP="003D2290">
      <w:pPr>
        <w:pStyle w:val="Nadpis3"/>
        <w:spacing w:before="0" w:beforeAutospacing="0" w:after="0" w:afterAutospacing="0"/>
        <w:jc w:val="both"/>
        <w:rPr>
          <w:sz w:val="22"/>
          <w:szCs w:val="22"/>
        </w:rPr>
      </w:pPr>
    </w:p>
    <w:p w14:paraId="3F34E768" w14:textId="77777777" w:rsidR="00FF3F2A" w:rsidRPr="00036FF4" w:rsidRDefault="0072392B" w:rsidP="003D2290">
      <w:pPr>
        <w:pStyle w:val="Nadpis3"/>
        <w:spacing w:before="0" w:beforeAutospacing="0" w:after="0" w:afterAutospacing="0"/>
        <w:jc w:val="both"/>
        <w:rPr>
          <w:sz w:val="22"/>
          <w:szCs w:val="22"/>
        </w:rPr>
      </w:pPr>
      <w:r w:rsidRPr="00036FF4">
        <w:rPr>
          <w:sz w:val="22"/>
          <w:szCs w:val="22"/>
        </w:rPr>
        <w:t>2</w:t>
      </w:r>
      <w:r w:rsidR="00FF3F2A" w:rsidRPr="00036FF4">
        <w:rPr>
          <w:sz w:val="22"/>
          <w:szCs w:val="22"/>
        </w:rPr>
        <w:t>.</w:t>
      </w:r>
      <w:r w:rsidRPr="00036FF4">
        <w:rPr>
          <w:sz w:val="22"/>
          <w:szCs w:val="22"/>
        </w:rPr>
        <w:t>8</w:t>
      </w:r>
      <w:r w:rsidR="00FF3F2A" w:rsidRPr="00036FF4">
        <w:rPr>
          <w:sz w:val="22"/>
          <w:szCs w:val="22"/>
        </w:rPr>
        <w:t>.2 Minimální vybavení</w:t>
      </w:r>
    </w:p>
    <w:p w14:paraId="6B9E55BF" w14:textId="77777777" w:rsidR="00FF3F2A" w:rsidRPr="00036FF4" w:rsidRDefault="00FF3F2A" w:rsidP="003D2290">
      <w:pPr>
        <w:pStyle w:val="Normlnweb"/>
        <w:spacing w:before="0" w:beforeAutospacing="0" w:after="0" w:afterAutospacing="0"/>
        <w:jc w:val="both"/>
        <w:rPr>
          <w:sz w:val="22"/>
          <w:szCs w:val="22"/>
        </w:rPr>
      </w:pPr>
      <w:r w:rsidRPr="00036FF4">
        <w:rPr>
          <w:sz w:val="22"/>
          <w:szCs w:val="22"/>
        </w:rPr>
        <w:t>Kuchyňská linka musí integrovat:</w:t>
      </w:r>
    </w:p>
    <w:p w14:paraId="344C7FD7" w14:textId="77320F4D" w:rsidR="00FF3F2A" w:rsidRPr="00036FF4" w:rsidRDefault="00FF3F2A" w:rsidP="00E53982">
      <w:pPr>
        <w:pStyle w:val="Normlnweb"/>
        <w:numPr>
          <w:ilvl w:val="0"/>
          <w:numId w:val="26"/>
        </w:numPr>
        <w:spacing w:before="0" w:beforeAutospacing="0" w:after="0" w:afterAutospacing="0"/>
        <w:ind w:left="0"/>
        <w:jc w:val="both"/>
        <w:rPr>
          <w:sz w:val="22"/>
          <w:szCs w:val="22"/>
        </w:rPr>
      </w:pPr>
      <w:r w:rsidRPr="00036FF4">
        <w:rPr>
          <w:sz w:val="22"/>
          <w:szCs w:val="22"/>
        </w:rPr>
        <w:t>malý dřez s běžnou stojánkovou baterií</w:t>
      </w:r>
      <w:r w:rsidR="00DC1A43" w:rsidRPr="00036FF4">
        <w:rPr>
          <w:sz w:val="22"/>
          <w:szCs w:val="22"/>
        </w:rPr>
        <w:t xml:space="preserve"> (výška musí umožnit snadné napuštění varné konvice)</w:t>
      </w:r>
      <w:r w:rsidRPr="00036FF4">
        <w:rPr>
          <w:sz w:val="22"/>
          <w:szCs w:val="22"/>
        </w:rPr>
        <w:t>,</w:t>
      </w:r>
    </w:p>
    <w:p w14:paraId="75D133E4" w14:textId="77777777" w:rsidR="00FF3F2A" w:rsidRPr="00036FF4" w:rsidRDefault="00FF3F2A" w:rsidP="00E53982">
      <w:pPr>
        <w:pStyle w:val="Normlnweb"/>
        <w:numPr>
          <w:ilvl w:val="0"/>
          <w:numId w:val="26"/>
        </w:numPr>
        <w:spacing w:before="0" w:beforeAutospacing="0" w:after="0" w:afterAutospacing="0"/>
        <w:ind w:left="0"/>
        <w:jc w:val="both"/>
        <w:rPr>
          <w:sz w:val="22"/>
          <w:szCs w:val="22"/>
        </w:rPr>
      </w:pPr>
      <w:r w:rsidRPr="00036FF4">
        <w:rPr>
          <w:sz w:val="22"/>
          <w:szCs w:val="22"/>
        </w:rPr>
        <w:t xml:space="preserve">pracovní plochu o minimální délce </w:t>
      </w:r>
      <w:r w:rsidRPr="00036FF4">
        <w:rPr>
          <w:rStyle w:val="Siln"/>
          <w:sz w:val="22"/>
          <w:szCs w:val="22"/>
        </w:rPr>
        <w:t>0,9 m</w:t>
      </w:r>
      <w:r w:rsidRPr="00036FF4">
        <w:rPr>
          <w:sz w:val="22"/>
          <w:szCs w:val="22"/>
        </w:rPr>
        <w:t xml:space="preserve"> (souvislou),</w:t>
      </w:r>
    </w:p>
    <w:p w14:paraId="75C0BB65" w14:textId="53815D07" w:rsidR="00FF3F2A" w:rsidRPr="00036FF4" w:rsidRDefault="00FF3F2A" w:rsidP="00E53982">
      <w:pPr>
        <w:pStyle w:val="Normlnweb"/>
        <w:numPr>
          <w:ilvl w:val="0"/>
          <w:numId w:val="26"/>
        </w:numPr>
        <w:spacing w:before="0" w:beforeAutospacing="0" w:after="0" w:afterAutospacing="0"/>
        <w:ind w:left="0"/>
        <w:jc w:val="both"/>
        <w:rPr>
          <w:sz w:val="22"/>
          <w:szCs w:val="22"/>
        </w:rPr>
      </w:pPr>
      <w:r w:rsidRPr="00036FF4">
        <w:rPr>
          <w:sz w:val="22"/>
          <w:szCs w:val="22"/>
        </w:rPr>
        <w:t>přípravu (zásuvk</w:t>
      </w:r>
      <w:r w:rsidR="00DC1A43" w:rsidRPr="00036FF4">
        <w:rPr>
          <w:sz w:val="22"/>
          <w:szCs w:val="22"/>
        </w:rPr>
        <w:t>y</w:t>
      </w:r>
      <w:r w:rsidRPr="00036FF4">
        <w:rPr>
          <w:sz w:val="22"/>
          <w:szCs w:val="22"/>
        </w:rPr>
        <w:t>) pro rychlovarnou konvici a kávovar,</w:t>
      </w:r>
    </w:p>
    <w:p w14:paraId="7DE1FE69" w14:textId="77777777" w:rsidR="00FF3F2A" w:rsidRPr="00036FF4" w:rsidRDefault="00FF3F2A" w:rsidP="00E53982">
      <w:pPr>
        <w:pStyle w:val="Normlnweb"/>
        <w:numPr>
          <w:ilvl w:val="0"/>
          <w:numId w:val="26"/>
        </w:numPr>
        <w:spacing w:before="0" w:beforeAutospacing="0" w:after="0" w:afterAutospacing="0"/>
        <w:ind w:left="0"/>
        <w:jc w:val="both"/>
        <w:rPr>
          <w:sz w:val="22"/>
          <w:szCs w:val="22"/>
        </w:rPr>
      </w:pPr>
      <w:r w:rsidRPr="00036FF4">
        <w:rPr>
          <w:sz w:val="22"/>
          <w:szCs w:val="22"/>
        </w:rPr>
        <w:t xml:space="preserve">místo se zásuvkou pro </w:t>
      </w:r>
      <w:r w:rsidRPr="00036FF4">
        <w:rPr>
          <w:rStyle w:val="Siln"/>
          <w:sz w:val="22"/>
          <w:szCs w:val="22"/>
        </w:rPr>
        <w:t xml:space="preserve">volně stojící </w:t>
      </w:r>
      <w:proofErr w:type="spellStart"/>
      <w:r w:rsidRPr="00036FF4">
        <w:rPr>
          <w:rStyle w:val="Siln"/>
          <w:sz w:val="22"/>
          <w:szCs w:val="22"/>
        </w:rPr>
        <w:t>minilednici</w:t>
      </w:r>
      <w:proofErr w:type="spellEnd"/>
      <w:r w:rsidRPr="00036FF4">
        <w:rPr>
          <w:sz w:val="22"/>
          <w:szCs w:val="22"/>
        </w:rPr>
        <w:t>,</w:t>
      </w:r>
    </w:p>
    <w:p w14:paraId="61E9F190" w14:textId="77777777" w:rsidR="00FF3F2A" w:rsidRPr="00036FF4" w:rsidRDefault="00FF3F2A" w:rsidP="00E53982">
      <w:pPr>
        <w:pStyle w:val="Normlnweb"/>
        <w:numPr>
          <w:ilvl w:val="0"/>
          <w:numId w:val="26"/>
        </w:numPr>
        <w:spacing w:before="0" w:beforeAutospacing="0" w:after="0" w:afterAutospacing="0"/>
        <w:ind w:left="0"/>
        <w:jc w:val="both"/>
        <w:rPr>
          <w:sz w:val="22"/>
          <w:szCs w:val="22"/>
        </w:rPr>
      </w:pPr>
      <w:r w:rsidRPr="00036FF4">
        <w:rPr>
          <w:sz w:val="22"/>
          <w:szCs w:val="22"/>
        </w:rPr>
        <w:t xml:space="preserve">připravené místo se zásuvkou pro </w:t>
      </w:r>
      <w:r w:rsidRPr="00036FF4">
        <w:rPr>
          <w:rStyle w:val="Siln"/>
          <w:sz w:val="22"/>
          <w:szCs w:val="22"/>
        </w:rPr>
        <w:t>mikrovlnnou troubu</w:t>
      </w:r>
      <w:r w:rsidRPr="00036FF4">
        <w:rPr>
          <w:sz w:val="22"/>
          <w:szCs w:val="22"/>
        </w:rPr>
        <w:t>,</w:t>
      </w:r>
    </w:p>
    <w:p w14:paraId="66E4FF0C" w14:textId="77777777" w:rsidR="00FF3F2A" w:rsidRPr="00036FF4" w:rsidRDefault="00FF3F2A" w:rsidP="00E53982">
      <w:pPr>
        <w:pStyle w:val="Normlnweb"/>
        <w:numPr>
          <w:ilvl w:val="0"/>
          <w:numId w:val="26"/>
        </w:numPr>
        <w:spacing w:before="0" w:beforeAutospacing="0" w:after="0" w:afterAutospacing="0"/>
        <w:ind w:left="0"/>
        <w:jc w:val="both"/>
        <w:rPr>
          <w:sz w:val="22"/>
          <w:szCs w:val="22"/>
        </w:rPr>
      </w:pPr>
      <w:r w:rsidRPr="00036FF4">
        <w:rPr>
          <w:sz w:val="22"/>
          <w:szCs w:val="22"/>
        </w:rPr>
        <w:t xml:space="preserve">horní skříňky v počtu min. </w:t>
      </w:r>
      <w:r w:rsidRPr="00036FF4">
        <w:rPr>
          <w:rStyle w:val="Siln"/>
          <w:sz w:val="22"/>
          <w:szCs w:val="22"/>
        </w:rPr>
        <w:t>2 ks</w:t>
      </w:r>
      <w:r w:rsidRPr="00036FF4">
        <w:rPr>
          <w:sz w:val="22"/>
          <w:szCs w:val="22"/>
        </w:rPr>
        <w:t xml:space="preserve"> pro osobní nádobí personálu,</w:t>
      </w:r>
    </w:p>
    <w:p w14:paraId="7A19521D" w14:textId="77777777" w:rsidR="00FF3F2A" w:rsidRPr="00036FF4" w:rsidRDefault="00FF3F2A" w:rsidP="00E53982">
      <w:pPr>
        <w:pStyle w:val="Normlnweb"/>
        <w:numPr>
          <w:ilvl w:val="0"/>
          <w:numId w:val="26"/>
        </w:numPr>
        <w:spacing w:before="0" w:beforeAutospacing="0" w:after="0" w:afterAutospacing="0"/>
        <w:ind w:left="0"/>
        <w:jc w:val="both"/>
        <w:rPr>
          <w:sz w:val="22"/>
          <w:szCs w:val="22"/>
        </w:rPr>
      </w:pPr>
      <w:r w:rsidRPr="00036FF4">
        <w:rPr>
          <w:sz w:val="22"/>
          <w:szCs w:val="22"/>
        </w:rPr>
        <w:t xml:space="preserve">spodní skříňky nebo výsuvy v počtu min. </w:t>
      </w:r>
      <w:r w:rsidRPr="00036FF4">
        <w:rPr>
          <w:rStyle w:val="Siln"/>
          <w:sz w:val="22"/>
          <w:szCs w:val="22"/>
        </w:rPr>
        <w:t>2 ks</w:t>
      </w:r>
      <w:r w:rsidRPr="00036FF4">
        <w:rPr>
          <w:sz w:val="22"/>
          <w:szCs w:val="22"/>
        </w:rPr>
        <w:t>.</w:t>
      </w:r>
    </w:p>
    <w:p w14:paraId="38700BCF" w14:textId="77777777" w:rsidR="00FF3F2A" w:rsidRPr="00036FF4" w:rsidRDefault="00FF3F2A" w:rsidP="003D2290">
      <w:pPr>
        <w:pStyle w:val="Normlnweb"/>
        <w:spacing w:before="0" w:beforeAutospacing="0" w:after="0" w:afterAutospacing="0"/>
        <w:jc w:val="both"/>
        <w:rPr>
          <w:sz w:val="22"/>
          <w:szCs w:val="22"/>
        </w:rPr>
      </w:pPr>
      <w:r w:rsidRPr="00036FF4">
        <w:rPr>
          <w:sz w:val="22"/>
          <w:szCs w:val="22"/>
        </w:rPr>
        <w:t>Kuchyňka musí umožnit běžnou přípravu nápojů a jednoduchého ohřevu jídla pro personál.</w:t>
      </w:r>
    </w:p>
    <w:p w14:paraId="3B60A999" w14:textId="77777777" w:rsidR="00FF3F2A" w:rsidRPr="00036FF4" w:rsidRDefault="0072392B"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2</w:t>
      </w:r>
      <w:r w:rsidR="00FF3F2A" w:rsidRPr="00036FF4">
        <w:rPr>
          <w:rFonts w:ascii="Times New Roman" w:hAnsi="Times New Roman" w:cs="Times New Roman"/>
          <w:b/>
          <w:color w:val="auto"/>
          <w:sz w:val="22"/>
          <w:szCs w:val="22"/>
        </w:rPr>
        <w:t>.</w:t>
      </w:r>
      <w:r w:rsidRPr="00036FF4">
        <w:rPr>
          <w:rFonts w:ascii="Times New Roman" w:hAnsi="Times New Roman" w:cs="Times New Roman"/>
          <w:b/>
          <w:color w:val="auto"/>
          <w:sz w:val="22"/>
          <w:szCs w:val="22"/>
        </w:rPr>
        <w:t>9</w:t>
      </w:r>
      <w:r w:rsidR="00FF3F2A" w:rsidRPr="00036FF4">
        <w:rPr>
          <w:rFonts w:ascii="Times New Roman" w:hAnsi="Times New Roman" w:cs="Times New Roman"/>
          <w:b/>
          <w:color w:val="auto"/>
          <w:sz w:val="22"/>
          <w:szCs w:val="22"/>
        </w:rPr>
        <w:t xml:space="preserve"> Úklidová místnost</w:t>
      </w:r>
      <w:r w:rsidR="00852BD7" w:rsidRPr="00036FF4">
        <w:rPr>
          <w:rFonts w:ascii="Times New Roman" w:hAnsi="Times New Roman" w:cs="Times New Roman"/>
          <w:b/>
          <w:color w:val="auto"/>
          <w:sz w:val="22"/>
          <w:szCs w:val="22"/>
        </w:rPr>
        <w:t xml:space="preserve"> – v každém patře</w:t>
      </w:r>
    </w:p>
    <w:p w14:paraId="06571D24" w14:textId="77777777" w:rsidR="00852BD7" w:rsidRPr="00036FF4" w:rsidRDefault="00852BD7" w:rsidP="003D2290">
      <w:pPr>
        <w:pStyle w:val="Nadpis3"/>
        <w:spacing w:before="0" w:beforeAutospacing="0" w:after="0" w:afterAutospacing="0"/>
        <w:jc w:val="both"/>
        <w:rPr>
          <w:sz w:val="22"/>
          <w:szCs w:val="22"/>
        </w:rPr>
      </w:pPr>
    </w:p>
    <w:p w14:paraId="5705974A" w14:textId="77777777" w:rsidR="00FF3F2A" w:rsidRPr="00036FF4" w:rsidRDefault="0072392B" w:rsidP="003D2290">
      <w:pPr>
        <w:pStyle w:val="Nadpis3"/>
        <w:spacing w:before="0" w:beforeAutospacing="0" w:after="0" w:afterAutospacing="0"/>
        <w:jc w:val="both"/>
        <w:rPr>
          <w:sz w:val="22"/>
          <w:szCs w:val="22"/>
        </w:rPr>
      </w:pPr>
      <w:r w:rsidRPr="00036FF4">
        <w:rPr>
          <w:sz w:val="22"/>
          <w:szCs w:val="22"/>
        </w:rPr>
        <w:t>2</w:t>
      </w:r>
      <w:r w:rsidR="00FF3F2A" w:rsidRPr="00036FF4">
        <w:rPr>
          <w:sz w:val="22"/>
          <w:szCs w:val="22"/>
        </w:rPr>
        <w:t>.</w:t>
      </w:r>
      <w:r w:rsidRPr="00036FF4">
        <w:rPr>
          <w:sz w:val="22"/>
          <w:szCs w:val="22"/>
        </w:rPr>
        <w:t>9</w:t>
      </w:r>
      <w:r w:rsidR="00FF3F2A" w:rsidRPr="00036FF4">
        <w:rPr>
          <w:sz w:val="22"/>
          <w:szCs w:val="22"/>
        </w:rPr>
        <w:t>.1 Charakter prostoru</w:t>
      </w:r>
    </w:p>
    <w:p w14:paraId="0C89C7FB" w14:textId="77777777" w:rsidR="00FF3F2A" w:rsidRPr="00036FF4" w:rsidRDefault="00FF3F2A" w:rsidP="003D2290">
      <w:pPr>
        <w:pStyle w:val="Normlnweb"/>
        <w:spacing w:before="0" w:beforeAutospacing="0" w:after="0" w:afterAutospacing="0"/>
        <w:jc w:val="both"/>
        <w:rPr>
          <w:sz w:val="22"/>
          <w:szCs w:val="22"/>
        </w:rPr>
      </w:pPr>
      <w:r w:rsidRPr="00036FF4">
        <w:rPr>
          <w:sz w:val="22"/>
          <w:szCs w:val="22"/>
        </w:rPr>
        <w:t xml:space="preserve">Úklidová místnost musí být navržena jako </w:t>
      </w:r>
      <w:r w:rsidRPr="00036FF4">
        <w:rPr>
          <w:rStyle w:val="Siln"/>
          <w:b w:val="0"/>
          <w:sz w:val="22"/>
          <w:szCs w:val="22"/>
        </w:rPr>
        <w:t>samostatný, uzamykatelný a dobře větratelný prostor</w:t>
      </w:r>
      <w:r w:rsidRPr="00036FF4">
        <w:rPr>
          <w:sz w:val="22"/>
          <w:szCs w:val="22"/>
        </w:rPr>
        <w:t>, přístupný z hlavních komunikačních tras objektu, avšak nepřístupný dětem.</w:t>
      </w:r>
    </w:p>
    <w:p w14:paraId="765B9F31" w14:textId="77777777" w:rsidR="00DC1A43" w:rsidRPr="00036FF4" w:rsidRDefault="00DC1A43" w:rsidP="003D2290">
      <w:pPr>
        <w:pStyle w:val="Nadpis3"/>
        <w:spacing w:before="0" w:beforeAutospacing="0" w:after="0" w:afterAutospacing="0"/>
        <w:jc w:val="both"/>
        <w:rPr>
          <w:sz w:val="22"/>
          <w:szCs w:val="22"/>
        </w:rPr>
      </w:pPr>
    </w:p>
    <w:p w14:paraId="1CC99059" w14:textId="24DABB99" w:rsidR="00FF3F2A" w:rsidRPr="00036FF4" w:rsidRDefault="0072392B" w:rsidP="003D2290">
      <w:pPr>
        <w:pStyle w:val="Nadpis3"/>
        <w:spacing w:before="0" w:beforeAutospacing="0" w:after="0" w:afterAutospacing="0"/>
        <w:jc w:val="both"/>
        <w:rPr>
          <w:sz w:val="22"/>
          <w:szCs w:val="22"/>
        </w:rPr>
      </w:pPr>
      <w:r w:rsidRPr="00036FF4">
        <w:rPr>
          <w:sz w:val="22"/>
          <w:szCs w:val="22"/>
        </w:rPr>
        <w:t>2</w:t>
      </w:r>
      <w:r w:rsidR="00FF3F2A" w:rsidRPr="00036FF4">
        <w:rPr>
          <w:sz w:val="22"/>
          <w:szCs w:val="22"/>
        </w:rPr>
        <w:t>.</w:t>
      </w:r>
      <w:r w:rsidRPr="00036FF4">
        <w:rPr>
          <w:sz w:val="22"/>
          <w:szCs w:val="22"/>
        </w:rPr>
        <w:t>9</w:t>
      </w:r>
      <w:r w:rsidR="00FF3F2A" w:rsidRPr="00036FF4">
        <w:rPr>
          <w:sz w:val="22"/>
          <w:szCs w:val="22"/>
        </w:rPr>
        <w:t>.2 Minimální vybavení a parametry</w:t>
      </w:r>
    </w:p>
    <w:p w14:paraId="2C9A1414" w14:textId="77777777" w:rsidR="00FF3F2A" w:rsidRPr="00036FF4" w:rsidRDefault="00FF3F2A" w:rsidP="003D2290">
      <w:pPr>
        <w:pStyle w:val="Normlnweb"/>
        <w:spacing w:before="0" w:beforeAutospacing="0" w:after="0" w:afterAutospacing="0"/>
        <w:jc w:val="both"/>
        <w:rPr>
          <w:sz w:val="22"/>
          <w:szCs w:val="22"/>
        </w:rPr>
      </w:pPr>
      <w:r w:rsidRPr="00036FF4">
        <w:rPr>
          <w:sz w:val="22"/>
          <w:szCs w:val="22"/>
        </w:rPr>
        <w:t>Úklidová místnost musí obsahovat:</w:t>
      </w:r>
    </w:p>
    <w:p w14:paraId="2E00FF6F" w14:textId="77777777" w:rsidR="00FF3F2A" w:rsidRPr="00036FF4" w:rsidRDefault="00FF3F2A" w:rsidP="00E53982">
      <w:pPr>
        <w:pStyle w:val="Normlnweb"/>
        <w:numPr>
          <w:ilvl w:val="0"/>
          <w:numId w:val="27"/>
        </w:numPr>
        <w:spacing w:before="0" w:beforeAutospacing="0" w:after="0" w:afterAutospacing="0"/>
        <w:ind w:left="0"/>
        <w:jc w:val="both"/>
        <w:rPr>
          <w:sz w:val="22"/>
          <w:szCs w:val="22"/>
        </w:rPr>
      </w:pPr>
      <w:r w:rsidRPr="00036FF4">
        <w:rPr>
          <w:sz w:val="22"/>
          <w:szCs w:val="22"/>
        </w:rPr>
        <w:t>podlahovou výlevku (keramickou nebo nerezovou) napojenou na kanalizaci dle hygienických předpisů,</w:t>
      </w:r>
    </w:p>
    <w:p w14:paraId="775419B1" w14:textId="77777777" w:rsidR="00FF3F2A" w:rsidRPr="00036FF4" w:rsidRDefault="00FF3F2A" w:rsidP="00E53982">
      <w:pPr>
        <w:pStyle w:val="Normlnweb"/>
        <w:numPr>
          <w:ilvl w:val="0"/>
          <w:numId w:val="27"/>
        </w:numPr>
        <w:spacing w:before="0" w:beforeAutospacing="0" w:after="0" w:afterAutospacing="0"/>
        <w:ind w:left="0"/>
        <w:jc w:val="both"/>
        <w:rPr>
          <w:sz w:val="22"/>
          <w:szCs w:val="22"/>
        </w:rPr>
      </w:pPr>
      <w:r w:rsidRPr="00036FF4">
        <w:rPr>
          <w:sz w:val="22"/>
          <w:szCs w:val="22"/>
        </w:rPr>
        <w:t>regálový systém nebo uzavíratelnou skříň pro úklidové prostředky (pevně spojené se stavbou),</w:t>
      </w:r>
    </w:p>
    <w:p w14:paraId="706A895E" w14:textId="77777777" w:rsidR="00FF3F2A" w:rsidRPr="00036FF4" w:rsidRDefault="00FF3F2A" w:rsidP="00E53982">
      <w:pPr>
        <w:pStyle w:val="Normlnweb"/>
        <w:numPr>
          <w:ilvl w:val="0"/>
          <w:numId w:val="27"/>
        </w:numPr>
        <w:spacing w:before="0" w:beforeAutospacing="0" w:after="0" w:afterAutospacing="0"/>
        <w:ind w:left="0"/>
        <w:jc w:val="both"/>
        <w:rPr>
          <w:sz w:val="22"/>
          <w:szCs w:val="22"/>
        </w:rPr>
      </w:pPr>
      <w:r w:rsidRPr="00036FF4">
        <w:rPr>
          <w:sz w:val="22"/>
          <w:szCs w:val="22"/>
        </w:rPr>
        <w:t xml:space="preserve">manipulační prostor pro parkování úklidového vozíku o minimálním rozměru </w:t>
      </w:r>
      <w:r w:rsidRPr="00036FF4">
        <w:rPr>
          <w:rStyle w:val="Siln"/>
          <w:b w:val="0"/>
          <w:sz w:val="22"/>
          <w:szCs w:val="22"/>
        </w:rPr>
        <w:t>700 × 1200 mm</w:t>
      </w:r>
      <w:r w:rsidRPr="00036FF4">
        <w:rPr>
          <w:sz w:val="22"/>
          <w:szCs w:val="22"/>
        </w:rPr>
        <w:t>,</w:t>
      </w:r>
    </w:p>
    <w:p w14:paraId="4224D4E8" w14:textId="77777777" w:rsidR="00FF3F2A" w:rsidRPr="00036FF4" w:rsidRDefault="00FF3F2A" w:rsidP="00E53982">
      <w:pPr>
        <w:pStyle w:val="Normlnweb"/>
        <w:numPr>
          <w:ilvl w:val="0"/>
          <w:numId w:val="27"/>
        </w:numPr>
        <w:spacing w:before="0" w:beforeAutospacing="0" w:after="0" w:afterAutospacing="0"/>
        <w:ind w:left="0"/>
        <w:jc w:val="both"/>
        <w:rPr>
          <w:sz w:val="22"/>
          <w:szCs w:val="22"/>
        </w:rPr>
      </w:pPr>
      <w:r w:rsidRPr="00036FF4">
        <w:rPr>
          <w:sz w:val="22"/>
          <w:szCs w:val="22"/>
        </w:rPr>
        <w:t>zásuvku 230 V pro úklidovou techniku,</w:t>
      </w:r>
    </w:p>
    <w:p w14:paraId="1A08A891" w14:textId="77777777" w:rsidR="00FF3F2A" w:rsidRPr="00036FF4" w:rsidRDefault="00FF3F2A" w:rsidP="00E53982">
      <w:pPr>
        <w:pStyle w:val="Normlnweb"/>
        <w:numPr>
          <w:ilvl w:val="0"/>
          <w:numId w:val="27"/>
        </w:numPr>
        <w:spacing w:before="0" w:beforeAutospacing="0" w:after="0" w:afterAutospacing="0"/>
        <w:ind w:left="0"/>
        <w:jc w:val="both"/>
        <w:rPr>
          <w:sz w:val="22"/>
          <w:szCs w:val="22"/>
        </w:rPr>
      </w:pPr>
      <w:r w:rsidRPr="00036FF4">
        <w:rPr>
          <w:sz w:val="22"/>
          <w:szCs w:val="22"/>
        </w:rPr>
        <w:t>nucené odvětrání</w:t>
      </w:r>
      <w:r w:rsidR="00F90EC4" w:rsidRPr="00036FF4">
        <w:rPr>
          <w:sz w:val="22"/>
          <w:szCs w:val="22"/>
        </w:rPr>
        <w:t xml:space="preserve"> se snižováním vlhkosti</w:t>
      </w:r>
      <w:r w:rsidRPr="00036FF4">
        <w:rPr>
          <w:sz w:val="22"/>
          <w:szCs w:val="22"/>
        </w:rPr>
        <w:t xml:space="preserve"> (napojení na VZT),</w:t>
      </w:r>
    </w:p>
    <w:p w14:paraId="593785CF" w14:textId="77777777" w:rsidR="00FF3F2A" w:rsidRPr="00036FF4" w:rsidRDefault="00FF3F2A" w:rsidP="00E53982">
      <w:pPr>
        <w:pStyle w:val="Normlnweb"/>
        <w:numPr>
          <w:ilvl w:val="0"/>
          <w:numId w:val="27"/>
        </w:numPr>
        <w:spacing w:before="0" w:beforeAutospacing="0" w:after="0" w:afterAutospacing="0"/>
        <w:ind w:left="0"/>
        <w:jc w:val="both"/>
        <w:rPr>
          <w:sz w:val="22"/>
          <w:szCs w:val="22"/>
        </w:rPr>
      </w:pPr>
      <w:r w:rsidRPr="00036FF4">
        <w:rPr>
          <w:sz w:val="22"/>
          <w:szCs w:val="22"/>
        </w:rPr>
        <w:t xml:space="preserve">omyvatelné povrchy stěn minimálně do výšky </w:t>
      </w:r>
      <w:r w:rsidRPr="00036FF4">
        <w:rPr>
          <w:rStyle w:val="Siln"/>
          <w:b w:val="0"/>
          <w:sz w:val="22"/>
          <w:szCs w:val="22"/>
        </w:rPr>
        <w:t>1,5 m</w:t>
      </w:r>
      <w:r w:rsidRPr="00036FF4">
        <w:rPr>
          <w:sz w:val="22"/>
          <w:szCs w:val="22"/>
        </w:rPr>
        <w:t>,</w:t>
      </w:r>
    </w:p>
    <w:p w14:paraId="42154CD0" w14:textId="77777777" w:rsidR="00091ACC" w:rsidRPr="00036FF4" w:rsidRDefault="00091ACC" w:rsidP="00E53982">
      <w:pPr>
        <w:pStyle w:val="Normlnweb"/>
        <w:numPr>
          <w:ilvl w:val="0"/>
          <w:numId w:val="27"/>
        </w:numPr>
        <w:spacing w:before="0" w:beforeAutospacing="0" w:after="0" w:afterAutospacing="0"/>
        <w:ind w:left="0"/>
        <w:jc w:val="both"/>
        <w:rPr>
          <w:sz w:val="22"/>
          <w:szCs w:val="22"/>
        </w:rPr>
      </w:pPr>
      <w:r w:rsidRPr="00036FF4">
        <w:rPr>
          <w:sz w:val="22"/>
          <w:szCs w:val="22"/>
        </w:rPr>
        <w:t>prostor pro umístění vysavače,</w:t>
      </w:r>
    </w:p>
    <w:p w14:paraId="46308FA5" w14:textId="77777777" w:rsidR="00FF3F2A" w:rsidRPr="00036FF4" w:rsidRDefault="00FF3F2A" w:rsidP="00E53982">
      <w:pPr>
        <w:pStyle w:val="Normlnweb"/>
        <w:numPr>
          <w:ilvl w:val="0"/>
          <w:numId w:val="27"/>
        </w:numPr>
        <w:spacing w:before="0" w:beforeAutospacing="0" w:after="0" w:afterAutospacing="0"/>
        <w:ind w:left="0"/>
        <w:jc w:val="both"/>
        <w:rPr>
          <w:sz w:val="22"/>
          <w:szCs w:val="22"/>
        </w:rPr>
      </w:pPr>
      <w:r w:rsidRPr="00036FF4">
        <w:rPr>
          <w:sz w:val="22"/>
          <w:szCs w:val="22"/>
        </w:rPr>
        <w:t xml:space="preserve">protiskluznou podlahu min. </w:t>
      </w:r>
      <w:r w:rsidRPr="00036FF4">
        <w:rPr>
          <w:rStyle w:val="Siln"/>
          <w:b w:val="0"/>
          <w:sz w:val="22"/>
          <w:szCs w:val="22"/>
        </w:rPr>
        <w:t>R10</w:t>
      </w:r>
      <w:r w:rsidRPr="00036FF4">
        <w:rPr>
          <w:sz w:val="22"/>
          <w:szCs w:val="22"/>
        </w:rPr>
        <w:t>.</w:t>
      </w:r>
    </w:p>
    <w:p w14:paraId="50037CBD" w14:textId="77777777" w:rsidR="00F90EC4" w:rsidRPr="00036FF4" w:rsidRDefault="00F90EC4" w:rsidP="003D2290">
      <w:pPr>
        <w:pStyle w:val="Nadpis3"/>
        <w:spacing w:before="0" w:beforeAutospacing="0" w:after="0" w:afterAutospacing="0"/>
        <w:jc w:val="both"/>
        <w:rPr>
          <w:sz w:val="22"/>
          <w:szCs w:val="22"/>
        </w:rPr>
      </w:pPr>
    </w:p>
    <w:p w14:paraId="30D549A9" w14:textId="77777777" w:rsidR="00FF3F2A" w:rsidRPr="00036FF4" w:rsidRDefault="0072392B" w:rsidP="003D2290">
      <w:pPr>
        <w:pStyle w:val="Nadpis3"/>
        <w:spacing w:before="0" w:beforeAutospacing="0" w:after="0" w:afterAutospacing="0"/>
        <w:jc w:val="both"/>
        <w:rPr>
          <w:sz w:val="22"/>
          <w:szCs w:val="22"/>
        </w:rPr>
      </w:pPr>
      <w:r w:rsidRPr="00036FF4">
        <w:rPr>
          <w:sz w:val="22"/>
          <w:szCs w:val="22"/>
        </w:rPr>
        <w:t>2</w:t>
      </w:r>
      <w:r w:rsidR="00FF3F2A" w:rsidRPr="00036FF4">
        <w:rPr>
          <w:sz w:val="22"/>
          <w:szCs w:val="22"/>
        </w:rPr>
        <w:t>.</w:t>
      </w:r>
      <w:r w:rsidRPr="00036FF4">
        <w:rPr>
          <w:sz w:val="22"/>
          <w:szCs w:val="22"/>
        </w:rPr>
        <w:t>9</w:t>
      </w:r>
      <w:r w:rsidR="00FF3F2A" w:rsidRPr="00036FF4">
        <w:rPr>
          <w:sz w:val="22"/>
          <w:szCs w:val="22"/>
        </w:rPr>
        <w:t>.3 Sušení úklidových pomůcek</w:t>
      </w:r>
    </w:p>
    <w:p w14:paraId="01779A8F" w14:textId="77777777" w:rsidR="00FF3F2A" w:rsidRPr="00036FF4" w:rsidRDefault="00FF3F2A" w:rsidP="003D2290">
      <w:pPr>
        <w:pStyle w:val="Normlnweb"/>
        <w:spacing w:before="0" w:beforeAutospacing="0" w:after="0" w:afterAutospacing="0"/>
        <w:jc w:val="both"/>
        <w:rPr>
          <w:sz w:val="22"/>
          <w:szCs w:val="22"/>
        </w:rPr>
      </w:pPr>
      <w:r w:rsidRPr="00036FF4">
        <w:rPr>
          <w:sz w:val="22"/>
          <w:szCs w:val="22"/>
        </w:rPr>
        <w:t xml:space="preserve">V úklidové místnosti musí být zajištěna možnost </w:t>
      </w:r>
      <w:r w:rsidRPr="00036FF4">
        <w:rPr>
          <w:rStyle w:val="Siln"/>
          <w:sz w:val="22"/>
          <w:szCs w:val="22"/>
        </w:rPr>
        <w:t>sušení mokrých mopů a hadrů</w:t>
      </w:r>
      <w:r w:rsidRPr="00036FF4">
        <w:rPr>
          <w:sz w:val="22"/>
          <w:szCs w:val="22"/>
        </w:rPr>
        <w:t>, a to:</w:t>
      </w:r>
    </w:p>
    <w:p w14:paraId="64712255" w14:textId="77777777" w:rsidR="00FF3F2A" w:rsidRPr="00036FF4" w:rsidRDefault="00FF3F2A" w:rsidP="00E53982">
      <w:pPr>
        <w:pStyle w:val="Normlnweb"/>
        <w:numPr>
          <w:ilvl w:val="0"/>
          <w:numId w:val="28"/>
        </w:numPr>
        <w:spacing w:before="0" w:beforeAutospacing="0" w:after="0" w:afterAutospacing="0"/>
        <w:ind w:left="0"/>
        <w:jc w:val="both"/>
        <w:rPr>
          <w:sz w:val="22"/>
          <w:szCs w:val="22"/>
        </w:rPr>
      </w:pPr>
      <w:r w:rsidRPr="00036FF4">
        <w:rPr>
          <w:sz w:val="22"/>
          <w:szCs w:val="22"/>
        </w:rPr>
        <w:t>roštem / věšákem / držákem v blízkosti výlevky,</w:t>
      </w:r>
    </w:p>
    <w:p w14:paraId="633F1488" w14:textId="77777777" w:rsidR="00FF3F2A" w:rsidRPr="00036FF4" w:rsidRDefault="00FF3F2A" w:rsidP="00E53982">
      <w:pPr>
        <w:pStyle w:val="Normlnweb"/>
        <w:numPr>
          <w:ilvl w:val="0"/>
          <w:numId w:val="28"/>
        </w:numPr>
        <w:spacing w:before="0" w:beforeAutospacing="0" w:after="0" w:afterAutospacing="0"/>
        <w:ind w:left="0"/>
        <w:jc w:val="both"/>
        <w:rPr>
          <w:sz w:val="22"/>
          <w:szCs w:val="22"/>
        </w:rPr>
      </w:pPr>
      <w:r w:rsidRPr="00036FF4">
        <w:rPr>
          <w:sz w:val="22"/>
          <w:szCs w:val="22"/>
        </w:rPr>
        <w:t>podporou aktivního sušení.</w:t>
      </w:r>
    </w:p>
    <w:p w14:paraId="0603A22A" w14:textId="77777777" w:rsidR="00F90EC4" w:rsidRPr="00036FF4" w:rsidRDefault="00F90EC4" w:rsidP="003D2290">
      <w:pPr>
        <w:pStyle w:val="Normlnweb"/>
        <w:spacing w:before="0" w:beforeAutospacing="0" w:after="0" w:afterAutospacing="0"/>
        <w:jc w:val="both"/>
        <w:rPr>
          <w:sz w:val="22"/>
          <w:szCs w:val="22"/>
        </w:rPr>
      </w:pPr>
    </w:p>
    <w:p w14:paraId="5470E94B" w14:textId="77777777" w:rsidR="00FF3F2A" w:rsidRPr="00036FF4" w:rsidRDefault="00FF3F2A" w:rsidP="003D2290">
      <w:pPr>
        <w:pStyle w:val="Normlnweb"/>
        <w:spacing w:before="0" w:beforeAutospacing="0" w:after="0" w:afterAutospacing="0"/>
        <w:jc w:val="both"/>
        <w:rPr>
          <w:sz w:val="22"/>
          <w:szCs w:val="22"/>
        </w:rPr>
      </w:pPr>
      <w:r w:rsidRPr="00036FF4">
        <w:rPr>
          <w:sz w:val="22"/>
          <w:szCs w:val="22"/>
        </w:rPr>
        <w:t>Přípustné je řešení např.:</w:t>
      </w:r>
    </w:p>
    <w:p w14:paraId="0AB2B964" w14:textId="77777777" w:rsidR="00FF3F2A" w:rsidRPr="00036FF4" w:rsidRDefault="00FF3F2A" w:rsidP="00E53982">
      <w:pPr>
        <w:pStyle w:val="Normlnweb"/>
        <w:numPr>
          <w:ilvl w:val="0"/>
          <w:numId w:val="29"/>
        </w:numPr>
        <w:spacing w:before="0" w:beforeAutospacing="0" w:after="0" w:afterAutospacing="0"/>
        <w:ind w:left="0"/>
        <w:jc w:val="both"/>
        <w:rPr>
          <w:sz w:val="22"/>
          <w:szCs w:val="22"/>
        </w:rPr>
      </w:pPr>
      <w:r w:rsidRPr="00036FF4">
        <w:rPr>
          <w:sz w:val="22"/>
          <w:szCs w:val="22"/>
        </w:rPr>
        <w:t>sušicí rošt z topenářských trubek napojený na nízkoteplotní otopnou soustavu,</w:t>
      </w:r>
    </w:p>
    <w:p w14:paraId="057EEE53" w14:textId="77777777" w:rsidR="00F90EC4" w:rsidRPr="00036FF4" w:rsidRDefault="00FF3F2A" w:rsidP="00E53982">
      <w:pPr>
        <w:pStyle w:val="Normlnweb"/>
        <w:numPr>
          <w:ilvl w:val="0"/>
          <w:numId w:val="29"/>
        </w:numPr>
        <w:spacing w:before="0" w:beforeAutospacing="0" w:after="0" w:afterAutospacing="0"/>
        <w:ind w:left="0"/>
        <w:jc w:val="both"/>
        <w:rPr>
          <w:sz w:val="22"/>
          <w:szCs w:val="22"/>
        </w:rPr>
      </w:pPr>
      <w:r w:rsidRPr="00036FF4">
        <w:rPr>
          <w:sz w:val="22"/>
          <w:szCs w:val="22"/>
        </w:rPr>
        <w:t>s doplňkovým elektrickým ohřevem 230 V na s</w:t>
      </w:r>
      <w:r w:rsidR="00F90EC4" w:rsidRPr="00036FF4">
        <w:rPr>
          <w:sz w:val="22"/>
          <w:szCs w:val="22"/>
        </w:rPr>
        <w:t>amostatném okruhu s termostatem (např. radiátor typu „žebřík“ s elektrickým ohřevem),</w:t>
      </w:r>
    </w:p>
    <w:p w14:paraId="71899415" w14:textId="77777777" w:rsidR="00F90EC4" w:rsidRPr="00036FF4" w:rsidRDefault="00F90EC4" w:rsidP="00E53982">
      <w:pPr>
        <w:pStyle w:val="Normlnweb"/>
        <w:numPr>
          <w:ilvl w:val="0"/>
          <w:numId w:val="29"/>
        </w:numPr>
        <w:spacing w:before="0" w:beforeAutospacing="0" w:after="0" w:afterAutospacing="0"/>
        <w:ind w:left="0"/>
        <w:jc w:val="both"/>
        <w:rPr>
          <w:sz w:val="22"/>
          <w:szCs w:val="22"/>
        </w:rPr>
      </w:pPr>
      <w:r w:rsidRPr="00036FF4">
        <w:rPr>
          <w:sz w:val="22"/>
          <w:szCs w:val="22"/>
        </w:rPr>
        <w:t>jiná obdobná řešení</w:t>
      </w:r>
    </w:p>
    <w:p w14:paraId="4602D0BB" w14:textId="77777777" w:rsidR="00FF3F2A" w:rsidRPr="00036FF4" w:rsidRDefault="00FF3F2A" w:rsidP="003D2290">
      <w:pPr>
        <w:pStyle w:val="Normlnweb"/>
        <w:spacing w:before="0" w:beforeAutospacing="0" w:after="0" w:afterAutospacing="0"/>
        <w:jc w:val="both"/>
        <w:rPr>
          <w:sz w:val="22"/>
          <w:szCs w:val="22"/>
        </w:rPr>
      </w:pPr>
      <w:r w:rsidRPr="00036FF4">
        <w:rPr>
          <w:sz w:val="22"/>
          <w:szCs w:val="22"/>
        </w:rPr>
        <w:t>(Zhotovitel zvolí konkrétní technické řešení.)</w:t>
      </w:r>
    </w:p>
    <w:p w14:paraId="750E6D5F" w14:textId="77777777" w:rsidR="00FF3F2A" w:rsidRPr="00036FF4" w:rsidRDefault="00FF3F2A" w:rsidP="003D2290">
      <w:pPr>
        <w:pStyle w:val="Normlnweb"/>
        <w:spacing w:before="0" w:beforeAutospacing="0" w:after="0" w:afterAutospacing="0"/>
        <w:jc w:val="both"/>
        <w:rPr>
          <w:sz w:val="22"/>
          <w:szCs w:val="22"/>
        </w:rPr>
      </w:pPr>
    </w:p>
    <w:p w14:paraId="4586D4BD" w14:textId="77777777" w:rsidR="00FF3F2A" w:rsidRPr="00036FF4" w:rsidRDefault="0072392B"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2</w:t>
      </w:r>
      <w:r w:rsidR="00FF3F2A" w:rsidRPr="00036FF4">
        <w:rPr>
          <w:rFonts w:ascii="Times New Roman" w:hAnsi="Times New Roman" w:cs="Times New Roman"/>
          <w:b/>
          <w:color w:val="auto"/>
          <w:sz w:val="22"/>
          <w:szCs w:val="22"/>
        </w:rPr>
        <w:t>.</w:t>
      </w:r>
      <w:r w:rsidRPr="00036FF4">
        <w:rPr>
          <w:rFonts w:ascii="Times New Roman" w:hAnsi="Times New Roman" w:cs="Times New Roman"/>
          <w:b/>
          <w:color w:val="auto"/>
          <w:sz w:val="22"/>
          <w:szCs w:val="22"/>
        </w:rPr>
        <w:t>10</w:t>
      </w:r>
      <w:r w:rsidR="00FF3F2A" w:rsidRPr="00036FF4">
        <w:rPr>
          <w:rFonts w:ascii="Times New Roman" w:hAnsi="Times New Roman" w:cs="Times New Roman"/>
          <w:b/>
          <w:color w:val="auto"/>
          <w:sz w:val="22"/>
          <w:szCs w:val="22"/>
        </w:rPr>
        <w:t xml:space="preserve"> Prádelna</w:t>
      </w:r>
    </w:p>
    <w:p w14:paraId="609C40FB" w14:textId="77777777" w:rsidR="00F90EC4" w:rsidRPr="00036FF4" w:rsidRDefault="00F90EC4" w:rsidP="003D2290">
      <w:pPr>
        <w:pStyle w:val="Nadpis3"/>
        <w:spacing w:before="0" w:beforeAutospacing="0" w:after="0" w:afterAutospacing="0"/>
        <w:jc w:val="both"/>
        <w:rPr>
          <w:sz w:val="22"/>
          <w:szCs w:val="22"/>
        </w:rPr>
      </w:pPr>
    </w:p>
    <w:p w14:paraId="6575D3B8" w14:textId="77777777" w:rsidR="00FF3F2A" w:rsidRPr="00036FF4" w:rsidRDefault="0072392B" w:rsidP="003D2290">
      <w:pPr>
        <w:pStyle w:val="Nadpis3"/>
        <w:spacing w:before="0" w:beforeAutospacing="0" w:after="0" w:afterAutospacing="0"/>
        <w:jc w:val="both"/>
        <w:rPr>
          <w:sz w:val="22"/>
          <w:szCs w:val="22"/>
        </w:rPr>
      </w:pPr>
      <w:r w:rsidRPr="00036FF4">
        <w:rPr>
          <w:sz w:val="22"/>
          <w:szCs w:val="22"/>
        </w:rPr>
        <w:t>2</w:t>
      </w:r>
      <w:r w:rsidR="00FF3F2A" w:rsidRPr="00036FF4">
        <w:rPr>
          <w:sz w:val="22"/>
          <w:szCs w:val="22"/>
        </w:rPr>
        <w:t>.</w:t>
      </w:r>
      <w:r w:rsidRPr="00036FF4">
        <w:rPr>
          <w:sz w:val="22"/>
          <w:szCs w:val="22"/>
        </w:rPr>
        <w:t>10</w:t>
      </w:r>
      <w:r w:rsidR="00FF3F2A" w:rsidRPr="00036FF4">
        <w:rPr>
          <w:sz w:val="22"/>
          <w:szCs w:val="22"/>
        </w:rPr>
        <w:t>.1 Účel a provozní zásady</w:t>
      </w:r>
    </w:p>
    <w:p w14:paraId="74482151" w14:textId="55BF7D90" w:rsidR="00FF3F2A" w:rsidRPr="00036FF4" w:rsidRDefault="00FF3F2A" w:rsidP="003D2290">
      <w:pPr>
        <w:pStyle w:val="Normlnweb"/>
        <w:spacing w:before="0" w:beforeAutospacing="0" w:after="0" w:afterAutospacing="0"/>
        <w:jc w:val="both"/>
        <w:rPr>
          <w:sz w:val="22"/>
          <w:szCs w:val="22"/>
        </w:rPr>
      </w:pPr>
      <w:r w:rsidRPr="00036FF4">
        <w:rPr>
          <w:sz w:val="22"/>
          <w:szCs w:val="22"/>
        </w:rPr>
        <w:t xml:space="preserve">Mateřská škola zajišťuje </w:t>
      </w:r>
      <w:r w:rsidRPr="00036FF4">
        <w:rPr>
          <w:rStyle w:val="Siln"/>
          <w:b w:val="0"/>
          <w:sz w:val="22"/>
          <w:szCs w:val="22"/>
        </w:rPr>
        <w:t>pravidelné praní vlastních textilií</w:t>
      </w:r>
      <w:r w:rsidRPr="00036FF4">
        <w:rPr>
          <w:sz w:val="22"/>
          <w:szCs w:val="22"/>
        </w:rPr>
        <w:t xml:space="preserve"> (ložní prádlo, ručníky, utěrky). Objekt musí obsahovat </w:t>
      </w:r>
      <w:r w:rsidRPr="00036FF4">
        <w:rPr>
          <w:rStyle w:val="Siln"/>
          <w:b w:val="0"/>
          <w:sz w:val="22"/>
          <w:szCs w:val="22"/>
        </w:rPr>
        <w:t>samostatnou prádelnu</w:t>
      </w:r>
      <w:r w:rsidR="00164454" w:rsidRPr="00036FF4">
        <w:rPr>
          <w:rStyle w:val="Siln"/>
          <w:b w:val="0"/>
          <w:sz w:val="22"/>
          <w:szCs w:val="22"/>
        </w:rPr>
        <w:t xml:space="preserve"> (jedna pro celou MŠ)</w:t>
      </w:r>
      <w:r w:rsidRPr="00036FF4">
        <w:rPr>
          <w:sz w:val="22"/>
          <w:szCs w:val="22"/>
        </w:rPr>
        <w:t>, umožňující hygienicky vyhovující provoz v souladu s požadavky KHS.</w:t>
      </w:r>
    </w:p>
    <w:p w14:paraId="0E331AB6" w14:textId="77777777" w:rsidR="00FF3F2A" w:rsidRPr="00036FF4" w:rsidRDefault="00FF3F2A" w:rsidP="003D2290">
      <w:pPr>
        <w:pStyle w:val="Normlnweb"/>
        <w:spacing w:before="0" w:beforeAutospacing="0" w:after="0" w:afterAutospacing="0"/>
        <w:jc w:val="both"/>
        <w:rPr>
          <w:sz w:val="22"/>
          <w:szCs w:val="22"/>
        </w:rPr>
      </w:pPr>
      <w:r w:rsidRPr="00036FF4">
        <w:rPr>
          <w:sz w:val="22"/>
          <w:szCs w:val="22"/>
        </w:rPr>
        <w:t xml:space="preserve">Provoz prádelny musí umožnit </w:t>
      </w:r>
      <w:r w:rsidRPr="00036FF4">
        <w:rPr>
          <w:rStyle w:val="Siln"/>
          <w:b w:val="0"/>
          <w:sz w:val="22"/>
          <w:szCs w:val="22"/>
        </w:rPr>
        <w:t>oddělení čisté a špinavé manipulace</w:t>
      </w:r>
      <w:r w:rsidRPr="00036FF4">
        <w:rPr>
          <w:sz w:val="22"/>
          <w:szCs w:val="22"/>
        </w:rPr>
        <w:t xml:space="preserve"> a zabránit křížení jejich tras.</w:t>
      </w:r>
    </w:p>
    <w:p w14:paraId="59947C60" w14:textId="77777777" w:rsidR="00F90EC4" w:rsidRPr="00036FF4" w:rsidRDefault="00F90EC4" w:rsidP="003D2290">
      <w:pPr>
        <w:pStyle w:val="Nadpis3"/>
        <w:spacing w:before="0" w:beforeAutospacing="0" w:after="0" w:afterAutospacing="0"/>
        <w:jc w:val="both"/>
        <w:rPr>
          <w:sz w:val="22"/>
          <w:szCs w:val="22"/>
        </w:rPr>
      </w:pPr>
    </w:p>
    <w:p w14:paraId="30745AEC" w14:textId="77777777" w:rsidR="00FF3F2A" w:rsidRPr="00036FF4" w:rsidRDefault="0072392B" w:rsidP="003D2290">
      <w:pPr>
        <w:pStyle w:val="Nadpis3"/>
        <w:spacing w:before="0" w:beforeAutospacing="0" w:after="0" w:afterAutospacing="0"/>
        <w:jc w:val="both"/>
        <w:rPr>
          <w:sz w:val="22"/>
          <w:szCs w:val="22"/>
        </w:rPr>
      </w:pPr>
      <w:r w:rsidRPr="00036FF4">
        <w:rPr>
          <w:sz w:val="22"/>
          <w:szCs w:val="22"/>
        </w:rPr>
        <w:t>2</w:t>
      </w:r>
      <w:r w:rsidR="00FF3F2A" w:rsidRPr="00036FF4">
        <w:rPr>
          <w:sz w:val="22"/>
          <w:szCs w:val="22"/>
        </w:rPr>
        <w:t>.</w:t>
      </w:r>
      <w:r w:rsidRPr="00036FF4">
        <w:rPr>
          <w:sz w:val="22"/>
          <w:szCs w:val="22"/>
        </w:rPr>
        <w:t>10</w:t>
      </w:r>
      <w:r w:rsidR="00FF3F2A" w:rsidRPr="00036FF4">
        <w:rPr>
          <w:sz w:val="22"/>
          <w:szCs w:val="22"/>
        </w:rPr>
        <w:t>.2 Minimální prostorové a technické požadavky</w:t>
      </w:r>
    </w:p>
    <w:p w14:paraId="7AD0E6B9" w14:textId="77777777" w:rsidR="00FF3F2A" w:rsidRPr="00036FF4" w:rsidRDefault="00FF3F2A" w:rsidP="003D2290">
      <w:pPr>
        <w:pStyle w:val="Normlnweb"/>
        <w:spacing w:before="0" w:beforeAutospacing="0" w:after="0" w:afterAutospacing="0"/>
        <w:jc w:val="both"/>
        <w:rPr>
          <w:sz w:val="22"/>
          <w:szCs w:val="22"/>
        </w:rPr>
      </w:pPr>
      <w:r w:rsidRPr="00036FF4">
        <w:rPr>
          <w:sz w:val="22"/>
          <w:szCs w:val="22"/>
        </w:rPr>
        <w:t>Prádelna musí umožnit:</w:t>
      </w:r>
    </w:p>
    <w:p w14:paraId="3B3042FD" w14:textId="77777777" w:rsidR="00FF3F2A" w:rsidRPr="00036FF4" w:rsidRDefault="00FF3F2A" w:rsidP="00E53982">
      <w:pPr>
        <w:pStyle w:val="Normlnweb"/>
        <w:numPr>
          <w:ilvl w:val="0"/>
          <w:numId w:val="30"/>
        </w:numPr>
        <w:spacing w:before="0" w:beforeAutospacing="0" w:after="0" w:afterAutospacing="0"/>
        <w:ind w:left="0"/>
        <w:jc w:val="both"/>
        <w:rPr>
          <w:sz w:val="22"/>
          <w:szCs w:val="22"/>
        </w:rPr>
      </w:pPr>
      <w:r w:rsidRPr="00036FF4">
        <w:rPr>
          <w:sz w:val="22"/>
          <w:szCs w:val="22"/>
        </w:rPr>
        <w:t xml:space="preserve">umístění </w:t>
      </w:r>
      <w:r w:rsidRPr="00036FF4">
        <w:rPr>
          <w:rStyle w:val="Siln"/>
          <w:sz w:val="22"/>
          <w:szCs w:val="22"/>
        </w:rPr>
        <w:t>samostatné pračky a samostatné sušičky</w:t>
      </w:r>
      <w:r w:rsidRPr="00036FF4">
        <w:rPr>
          <w:sz w:val="22"/>
          <w:szCs w:val="22"/>
        </w:rPr>
        <w:t xml:space="preserve"> (nikoliv kombinovaný spotřebič),</w:t>
      </w:r>
    </w:p>
    <w:p w14:paraId="4586C072" w14:textId="77777777" w:rsidR="00FF3F2A" w:rsidRPr="00036FF4" w:rsidRDefault="00FF3F2A" w:rsidP="00E53982">
      <w:pPr>
        <w:pStyle w:val="Normlnweb"/>
        <w:numPr>
          <w:ilvl w:val="0"/>
          <w:numId w:val="30"/>
        </w:numPr>
        <w:spacing w:before="0" w:beforeAutospacing="0" w:after="0" w:afterAutospacing="0"/>
        <w:ind w:left="0"/>
        <w:jc w:val="both"/>
        <w:rPr>
          <w:sz w:val="22"/>
          <w:szCs w:val="22"/>
        </w:rPr>
      </w:pPr>
      <w:r w:rsidRPr="00036FF4">
        <w:rPr>
          <w:sz w:val="22"/>
          <w:szCs w:val="22"/>
        </w:rPr>
        <w:t xml:space="preserve">kapacitu zařízení umožňující vyprání a vysušení min. </w:t>
      </w:r>
      <w:r w:rsidRPr="00036FF4">
        <w:rPr>
          <w:rStyle w:val="Siln"/>
          <w:sz w:val="22"/>
          <w:szCs w:val="22"/>
        </w:rPr>
        <w:t>1/3 textilií pro 28 dětí na jeden cyklus</w:t>
      </w:r>
      <w:r w:rsidRPr="00036FF4">
        <w:rPr>
          <w:sz w:val="22"/>
          <w:szCs w:val="22"/>
        </w:rPr>
        <w:t>,</w:t>
      </w:r>
    </w:p>
    <w:p w14:paraId="5D91BBC4" w14:textId="77777777" w:rsidR="00FF3F2A" w:rsidRPr="00036FF4" w:rsidRDefault="00FF3F2A" w:rsidP="00E53982">
      <w:pPr>
        <w:pStyle w:val="Normlnweb"/>
        <w:numPr>
          <w:ilvl w:val="0"/>
          <w:numId w:val="30"/>
        </w:numPr>
        <w:spacing w:before="0" w:beforeAutospacing="0" w:after="0" w:afterAutospacing="0"/>
        <w:ind w:left="0"/>
        <w:jc w:val="both"/>
        <w:rPr>
          <w:sz w:val="22"/>
          <w:szCs w:val="22"/>
        </w:rPr>
      </w:pPr>
      <w:r w:rsidRPr="00036FF4">
        <w:rPr>
          <w:sz w:val="22"/>
          <w:szCs w:val="22"/>
        </w:rPr>
        <w:t>stavební a technickou přípravu (voda, odpad, elektro, větrání).</w:t>
      </w:r>
    </w:p>
    <w:p w14:paraId="3ADD2CB0" w14:textId="77777777" w:rsidR="00FF3F2A" w:rsidRPr="00036FF4" w:rsidRDefault="00FF3F2A" w:rsidP="003D2290">
      <w:pPr>
        <w:pStyle w:val="Normlnweb"/>
        <w:spacing w:before="0" w:beforeAutospacing="0" w:after="0" w:afterAutospacing="0"/>
        <w:jc w:val="both"/>
        <w:rPr>
          <w:sz w:val="22"/>
          <w:szCs w:val="22"/>
        </w:rPr>
      </w:pPr>
      <w:r w:rsidRPr="00036FF4">
        <w:rPr>
          <w:sz w:val="22"/>
          <w:szCs w:val="22"/>
        </w:rPr>
        <w:t>Spotřebiče nejsou součástí dodávky, pouze stavební a technická příprava.</w:t>
      </w:r>
    </w:p>
    <w:p w14:paraId="520837A6" w14:textId="77777777" w:rsidR="00F90EC4" w:rsidRPr="00036FF4" w:rsidRDefault="00F90EC4" w:rsidP="003D2290">
      <w:pPr>
        <w:pStyle w:val="Nadpis3"/>
        <w:spacing w:before="0" w:beforeAutospacing="0" w:after="0" w:afterAutospacing="0"/>
        <w:jc w:val="both"/>
        <w:rPr>
          <w:sz w:val="22"/>
          <w:szCs w:val="22"/>
        </w:rPr>
      </w:pPr>
    </w:p>
    <w:p w14:paraId="204BC1BC" w14:textId="77777777" w:rsidR="00FF3F2A" w:rsidRPr="00036FF4" w:rsidRDefault="0072392B" w:rsidP="003D2290">
      <w:pPr>
        <w:pStyle w:val="Nadpis3"/>
        <w:spacing w:before="0" w:beforeAutospacing="0" w:after="0" w:afterAutospacing="0"/>
        <w:jc w:val="both"/>
        <w:rPr>
          <w:sz w:val="22"/>
          <w:szCs w:val="22"/>
        </w:rPr>
      </w:pPr>
      <w:r w:rsidRPr="00036FF4">
        <w:rPr>
          <w:sz w:val="22"/>
          <w:szCs w:val="22"/>
        </w:rPr>
        <w:t>2</w:t>
      </w:r>
      <w:r w:rsidR="00FF3F2A" w:rsidRPr="00036FF4">
        <w:rPr>
          <w:sz w:val="22"/>
          <w:szCs w:val="22"/>
        </w:rPr>
        <w:t>.1</w:t>
      </w:r>
      <w:r w:rsidRPr="00036FF4">
        <w:rPr>
          <w:sz w:val="22"/>
          <w:szCs w:val="22"/>
        </w:rPr>
        <w:t>0</w:t>
      </w:r>
      <w:r w:rsidR="00FF3F2A" w:rsidRPr="00036FF4">
        <w:rPr>
          <w:sz w:val="22"/>
          <w:szCs w:val="22"/>
        </w:rPr>
        <w:t>.3 Vnitřní uspořádání</w:t>
      </w:r>
    </w:p>
    <w:p w14:paraId="15540864" w14:textId="77777777" w:rsidR="00FF3F2A" w:rsidRPr="00036FF4" w:rsidRDefault="00FF3F2A" w:rsidP="003D2290">
      <w:pPr>
        <w:pStyle w:val="Normlnweb"/>
        <w:spacing w:before="0" w:beforeAutospacing="0" w:after="0" w:afterAutospacing="0"/>
        <w:jc w:val="both"/>
        <w:rPr>
          <w:sz w:val="22"/>
          <w:szCs w:val="22"/>
        </w:rPr>
      </w:pPr>
      <w:r w:rsidRPr="00036FF4">
        <w:rPr>
          <w:sz w:val="22"/>
          <w:szCs w:val="22"/>
        </w:rPr>
        <w:t>Prádelna musí dále obsahovat:</w:t>
      </w:r>
    </w:p>
    <w:p w14:paraId="53D2958E" w14:textId="77777777" w:rsidR="00FF3F2A" w:rsidRPr="00036FF4" w:rsidRDefault="00FF3F2A" w:rsidP="00E53982">
      <w:pPr>
        <w:pStyle w:val="Normlnweb"/>
        <w:numPr>
          <w:ilvl w:val="0"/>
          <w:numId w:val="31"/>
        </w:numPr>
        <w:spacing w:before="0" w:beforeAutospacing="0" w:after="0" w:afterAutospacing="0"/>
        <w:ind w:left="0"/>
        <w:jc w:val="both"/>
        <w:rPr>
          <w:sz w:val="22"/>
          <w:szCs w:val="22"/>
        </w:rPr>
      </w:pPr>
      <w:r w:rsidRPr="00036FF4">
        <w:rPr>
          <w:sz w:val="22"/>
          <w:szCs w:val="22"/>
        </w:rPr>
        <w:t>pracovní plochu pro třídění a skládání prádla,</w:t>
      </w:r>
    </w:p>
    <w:p w14:paraId="50C04F63" w14:textId="77777777" w:rsidR="00FF3F2A" w:rsidRPr="00036FF4" w:rsidRDefault="00FF3F2A" w:rsidP="00E53982">
      <w:pPr>
        <w:pStyle w:val="Normlnweb"/>
        <w:numPr>
          <w:ilvl w:val="0"/>
          <w:numId w:val="31"/>
        </w:numPr>
        <w:spacing w:before="0" w:beforeAutospacing="0" w:after="0" w:afterAutospacing="0"/>
        <w:ind w:left="0"/>
        <w:jc w:val="both"/>
        <w:rPr>
          <w:sz w:val="22"/>
          <w:szCs w:val="22"/>
        </w:rPr>
      </w:pPr>
      <w:r w:rsidRPr="00036FF4">
        <w:rPr>
          <w:sz w:val="22"/>
          <w:szCs w:val="22"/>
        </w:rPr>
        <w:t xml:space="preserve">minimálně </w:t>
      </w:r>
      <w:r w:rsidRPr="00036FF4">
        <w:rPr>
          <w:rStyle w:val="Siln"/>
          <w:b w:val="0"/>
          <w:sz w:val="22"/>
          <w:szCs w:val="22"/>
        </w:rPr>
        <w:t>2 m dlouhý sušák</w:t>
      </w:r>
      <w:r w:rsidR="00F90EC4" w:rsidRPr="00036FF4">
        <w:rPr>
          <w:rStyle w:val="Siln"/>
          <w:b w:val="0"/>
          <w:sz w:val="22"/>
          <w:szCs w:val="22"/>
        </w:rPr>
        <w:t xml:space="preserve"> o min. 6ti řadách</w:t>
      </w:r>
      <w:r w:rsidRPr="00036FF4">
        <w:rPr>
          <w:sz w:val="22"/>
          <w:szCs w:val="22"/>
        </w:rPr>
        <w:t xml:space="preserve"> (pevný nebo výsuvný),</w:t>
      </w:r>
    </w:p>
    <w:p w14:paraId="7CB26AE5" w14:textId="77777777" w:rsidR="00FF3F2A" w:rsidRPr="00036FF4" w:rsidRDefault="00FF3F2A" w:rsidP="00E53982">
      <w:pPr>
        <w:pStyle w:val="Normlnweb"/>
        <w:numPr>
          <w:ilvl w:val="0"/>
          <w:numId w:val="31"/>
        </w:numPr>
        <w:spacing w:before="0" w:beforeAutospacing="0" w:after="0" w:afterAutospacing="0"/>
        <w:ind w:left="0"/>
        <w:jc w:val="both"/>
        <w:rPr>
          <w:sz w:val="22"/>
          <w:szCs w:val="22"/>
        </w:rPr>
      </w:pPr>
      <w:r w:rsidRPr="00036FF4">
        <w:rPr>
          <w:sz w:val="22"/>
          <w:szCs w:val="22"/>
        </w:rPr>
        <w:t>prostor pro uzavíratelné koše/vozíky na špinavé prádlo,</w:t>
      </w:r>
    </w:p>
    <w:p w14:paraId="63BBBC8A" w14:textId="77777777" w:rsidR="00FF3F2A" w:rsidRPr="00036FF4" w:rsidRDefault="00FF3F2A" w:rsidP="00E53982">
      <w:pPr>
        <w:pStyle w:val="Normlnweb"/>
        <w:numPr>
          <w:ilvl w:val="0"/>
          <w:numId w:val="31"/>
        </w:numPr>
        <w:spacing w:before="0" w:beforeAutospacing="0" w:after="0" w:afterAutospacing="0"/>
        <w:ind w:left="0"/>
        <w:jc w:val="both"/>
        <w:rPr>
          <w:sz w:val="22"/>
          <w:szCs w:val="22"/>
        </w:rPr>
      </w:pPr>
      <w:r w:rsidRPr="00036FF4">
        <w:rPr>
          <w:sz w:val="22"/>
          <w:szCs w:val="22"/>
        </w:rPr>
        <w:t>samostatné uzavíratelné skříně nebo regály pro čisté prádlo,</w:t>
      </w:r>
    </w:p>
    <w:p w14:paraId="343CE2F5" w14:textId="77777777" w:rsidR="00FF3F2A" w:rsidRPr="00036FF4" w:rsidRDefault="00FF3F2A" w:rsidP="00E53982">
      <w:pPr>
        <w:pStyle w:val="Normlnweb"/>
        <w:numPr>
          <w:ilvl w:val="0"/>
          <w:numId w:val="31"/>
        </w:numPr>
        <w:spacing w:before="0" w:beforeAutospacing="0" w:after="0" w:afterAutospacing="0"/>
        <w:ind w:left="0"/>
        <w:jc w:val="both"/>
        <w:rPr>
          <w:sz w:val="22"/>
          <w:szCs w:val="22"/>
        </w:rPr>
      </w:pPr>
      <w:r w:rsidRPr="00036FF4">
        <w:rPr>
          <w:sz w:val="22"/>
          <w:szCs w:val="22"/>
        </w:rPr>
        <w:t xml:space="preserve">skladovací kapacitu umožňující uložení jedné kompletní sady čistého i špinavého prádla pro </w:t>
      </w:r>
      <w:r w:rsidR="00F90EC4" w:rsidRPr="00036FF4">
        <w:rPr>
          <w:sz w:val="22"/>
          <w:szCs w:val="22"/>
        </w:rPr>
        <w:t>56</w:t>
      </w:r>
      <w:r w:rsidRPr="00036FF4">
        <w:rPr>
          <w:sz w:val="22"/>
          <w:szCs w:val="22"/>
        </w:rPr>
        <w:t xml:space="preserve"> dětí.</w:t>
      </w:r>
    </w:p>
    <w:p w14:paraId="1EDBAF44" w14:textId="77777777" w:rsidR="00FF3F2A" w:rsidRPr="00036FF4" w:rsidRDefault="00FF3F2A" w:rsidP="003D2290">
      <w:pPr>
        <w:pStyle w:val="Normlnweb"/>
        <w:spacing w:before="0" w:beforeAutospacing="0" w:after="0" w:afterAutospacing="0"/>
        <w:jc w:val="both"/>
        <w:rPr>
          <w:sz w:val="22"/>
          <w:szCs w:val="22"/>
        </w:rPr>
      </w:pPr>
      <w:r w:rsidRPr="00036FF4">
        <w:rPr>
          <w:sz w:val="22"/>
          <w:szCs w:val="22"/>
        </w:rPr>
        <w:t>Povrchy musí být omyvatelné a odolné proti vlhkosti.</w:t>
      </w:r>
    </w:p>
    <w:p w14:paraId="6CDF8A82" w14:textId="77777777" w:rsidR="00F90EC4" w:rsidRPr="00036FF4" w:rsidRDefault="00F90EC4" w:rsidP="003D2290">
      <w:pPr>
        <w:pStyle w:val="Nadpis3"/>
        <w:spacing w:before="0" w:beforeAutospacing="0" w:after="0" w:afterAutospacing="0"/>
        <w:jc w:val="both"/>
        <w:rPr>
          <w:sz w:val="22"/>
          <w:szCs w:val="22"/>
        </w:rPr>
      </w:pPr>
    </w:p>
    <w:p w14:paraId="56D19004" w14:textId="77777777" w:rsidR="00FF3F2A" w:rsidRPr="00036FF4" w:rsidRDefault="0072392B" w:rsidP="003D2290">
      <w:pPr>
        <w:pStyle w:val="Nadpis3"/>
        <w:spacing w:before="0" w:beforeAutospacing="0" w:after="0" w:afterAutospacing="0"/>
        <w:jc w:val="both"/>
        <w:rPr>
          <w:sz w:val="22"/>
          <w:szCs w:val="22"/>
        </w:rPr>
      </w:pPr>
      <w:r w:rsidRPr="00036FF4">
        <w:rPr>
          <w:sz w:val="22"/>
          <w:szCs w:val="22"/>
        </w:rPr>
        <w:t>2</w:t>
      </w:r>
      <w:r w:rsidR="00FF3F2A" w:rsidRPr="00036FF4">
        <w:rPr>
          <w:sz w:val="22"/>
          <w:szCs w:val="22"/>
        </w:rPr>
        <w:t>.1</w:t>
      </w:r>
      <w:r w:rsidRPr="00036FF4">
        <w:rPr>
          <w:sz w:val="22"/>
          <w:szCs w:val="22"/>
        </w:rPr>
        <w:t>0</w:t>
      </w:r>
      <w:r w:rsidR="00FF3F2A" w:rsidRPr="00036FF4">
        <w:rPr>
          <w:sz w:val="22"/>
          <w:szCs w:val="22"/>
        </w:rPr>
        <w:t>.4 Upřesnění v dalších stupních PD</w:t>
      </w:r>
    </w:p>
    <w:p w14:paraId="408ECDC8" w14:textId="77777777" w:rsidR="00FF3F2A" w:rsidRPr="00036FF4" w:rsidRDefault="00FA3947" w:rsidP="003D2290">
      <w:pPr>
        <w:pStyle w:val="Normlnweb"/>
        <w:spacing w:before="0" w:beforeAutospacing="0" w:after="0" w:afterAutospacing="0"/>
        <w:jc w:val="both"/>
        <w:rPr>
          <w:sz w:val="22"/>
          <w:szCs w:val="22"/>
        </w:rPr>
      </w:pPr>
      <w:r w:rsidRPr="00036FF4">
        <w:rPr>
          <w:sz w:val="22"/>
          <w:szCs w:val="22"/>
        </w:rPr>
        <w:t xml:space="preserve">Prádelna je </w:t>
      </w:r>
      <w:r w:rsidRPr="00036FF4">
        <w:rPr>
          <w:rStyle w:val="Siln"/>
          <w:b w:val="0"/>
          <w:sz w:val="22"/>
          <w:szCs w:val="22"/>
        </w:rPr>
        <w:t>nezbytnou součástí provozu</w:t>
      </w:r>
      <w:r w:rsidRPr="00036FF4">
        <w:rPr>
          <w:sz w:val="22"/>
          <w:szCs w:val="22"/>
        </w:rPr>
        <w:t xml:space="preserve"> mateřské školy a musí být navržena tak, aby umožňovala hygienicky vyhovující praní a manipulaci s textiliemi v souladu s požadavky KHS.</w:t>
      </w:r>
    </w:p>
    <w:p w14:paraId="417953D0" w14:textId="77777777" w:rsidR="00F90EC4" w:rsidRPr="00036FF4" w:rsidRDefault="00F90EC4" w:rsidP="003D2290">
      <w:pPr>
        <w:pStyle w:val="Nadpis2"/>
        <w:spacing w:before="0"/>
        <w:jc w:val="both"/>
        <w:rPr>
          <w:rFonts w:ascii="Times New Roman" w:hAnsi="Times New Roman" w:cs="Times New Roman"/>
          <w:sz w:val="22"/>
          <w:szCs w:val="22"/>
        </w:rPr>
      </w:pPr>
    </w:p>
    <w:p w14:paraId="66912A74" w14:textId="0A196DA1" w:rsidR="00FF3F2A" w:rsidRPr="00036FF4" w:rsidRDefault="0072392B"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2</w:t>
      </w:r>
      <w:r w:rsidR="00FF3F2A" w:rsidRPr="00036FF4">
        <w:rPr>
          <w:rFonts w:ascii="Times New Roman" w:hAnsi="Times New Roman" w:cs="Times New Roman"/>
          <w:b/>
          <w:color w:val="auto"/>
          <w:sz w:val="22"/>
          <w:szCs w:val="22"/>
        </w:rPr>
        <w:t>.1</w:t>
      </w:r>
      <w:r w:rsidRPr="00036FF4">
        <w:rPr>
          <w:rFonts w:ascii="Times New Roman" w:hAnsi="Times New Roman" w:cs="Times New Roman"/>
          <w:b/>
          <w:color w:val="auto"/>
          <w:sz w:val="22"/>
          <w:szCs w:val="22"/>
        </w:rPr>
        <w:t>1</w:t>
      </w:r>
      <w:r w:rsidR="00FF3F2A" w:rsidRPr="00036FF4">
        <w:rPr>
          <w:rFonts w:ascii="Times New Roman" w:hAnsi="Times New Roman" w:cs="Times New Roman"/>
          <w:b/>
          <w:color w:val="auto"/>
          <w:sz w:val="22"/>
          <w:szCs w:val="22"/>
        </w:rPr>
        <w:t xml:space="preserve"> Sklad hraček a výtvarného materiálu</w:t>
      </w:r>
      <w:r w:rsidR="00F92A7A" w:rsidRPr="00036FF4">
        <w:rPr>
          <w:rFonts w:ascii="Times New Roman" w:hAnsi="Times New Roman" w:cs="Times New Roman"/>
          <w:b/>
          <w:color w:val="auto"/>
          <w:sz w:val="22"/>
          <w:szCs w:val="22"/>
        </w:rPr>
        <w:t xml:space="preserve"> (lze i v chodbě)</w:t>
      </w:r>
    </w:p>
    <w:p w14:paraId="6A168073" w14:textId="77777777" w:rsidR="00F90EC4" w:rsidRPr="00036FF4" w:rsidRDefault="00F90EC4" w:rsidP="003D2290">
      <w:pPr>
        <w:pStyle w:val="Nadpis3"/>
        <w:spacing w:before="0" w:beforeAutospacing="0" w:after="0" w:afterAutospacing="0"/>
        <w:jc w:val="both"/>
        <w:rPr>
          <w:sz w:val="22"/>
          <w:szCs w:val="22"/>
        </w:rPr>
      </w:pPr>
    </w:p>
    <w:p w14:paraId="7C4AB396" w14:textId="77777777" w:rsidR="00FF3F2A" w:rsidRPr="00036FF4" w:rsidRDefault="0072392B" w:rsidP="003D2290">
      <w:pPr>
        <w:pStyle w:val="Nadpis3"/>
        <w:spacing w:before="0" w:beforeAutospacing="0" w:after="0" w:afterAutospacing="0"/>
        <w:jc w:val="both"/>
        <w:rPr>
          <w:sz w:val="22"/>
          <w:szCs w:val="22"/>
        </w:rPr>
      </w:pPr>
      <w:r w:rsidRPr="00036FF4">
        <w:rPr>
          <w:sz w:val="22"/>
          <w:szCs w:val="22"/>
        </w:rPr>
        <w:t>2</w:t>
      </w:r>
      <w:r w:rsidR="00FF3F2A" w:rsidRPr="00036FF4">
        <w:rPr>
          <w:sz w:val="22"/>
          <w:szCs w:val="22"/>
        </w:rPr>
        <w:t>.1</w:t>
      </w:r>
      <w:r w:rsidRPr="00036FF4">
        <w:rPr>
          <w:sz w:val="22"/>
          <w:szCs w:val="22"/>
        </w:rPr>
        <w:t>1</w:t>
      </w:r>
      <w:r w:rsidR="00FF3F2A" w:rsidRPr="00036FF4">
        <w:rPr>
          <w:sz w:val="22"/>
          <w:szCs w:val="22"/>
        </w:rPr>
        <w:t>.1 Umístění a charakter</w:t>
      </w:r>
    </w:p>
    <w:p w14:paraId="58D86C57" w14:textId="77777777" w:rsidR="00FF3F2A" w:rsidRPr="00036FF4" w:rsidRDefault="00FF3F2A" w:rsidP="003D2290">
      <w:pPr>
        <w:pStyle w:val="Normlnweb"/>
        <w:spacing w:before="0" w:beforeAutospacing="0" w:after="0" w:afterAutospacing="0"/>
        <w:jc w:val="both"/>
        <w:rPr>
          <w:sz w:val="22"/>
          <w:szCs w:val="22"/>
        </w:rPr>
      </w:pPr>
      <w:r w:rsidRPr="00036FF4">
        <w:rPr>
          <w:sz w:val="22"/>
          <w:szCs w:val="22"/>
        </w:rPr>
        <w:t xml:space="preserve">Sklad hraček a výtvarného materiálu musí být umístěn </w:t>
      </w:r>
      <w:r w:rsidRPr="00036FF4">
        <w:rPr>
          <w:rStyle w:val="Siln"/>
          <w:b w:val="0"/>
          <w:sz w:val="22"/>
          <w:szCs w:val="22"/>
        </w:rPr>
        <w:t>v přímé návaznosti na hernu / místnost se stolečky</w:t>
      </w:r>
      <w:r w:rsidRPr="00036FF4">
        <w:rPr>
          <w:sz w:val="22"/>
          <w:szCs w:val="22"/>
        </w:rPr>
        <w:t>.</w:t>
      </w:r>
    </w:p>
    <w:p w14:paraId="01C12059" w14:textId="77777777" w:rsidR="00F90EC4" w:rsidRPr="00036FF4" w:rsidRDefault="00F90EC4" w:rsidP="003D2290">
      <w:pPr>
        <w:pStyle w:val="Normlnweb"/>
        <w:spacing w:before="0" w:beforeAutospacing="0" w:after="0" w:afterAutospacing="0"/>
        <w:jc w:val="both"/>
        <w:rPr>
          <w:sz w:val="22"/>
          <w:szCs w:val="22"/>
        </w:rPr>
      </w:pPr>
    </w:p>
    <w:p w14:paraId="6902A888" w14:textId="77777777" w:rsidR="00FF3F2A" w:rsidRPr="00036FF4" w:rsidRDefault="0072392B" w:rsidP="003D2290">
      <w:pPr>
        <w:pStyle w:val="Nadpis3"/>
        <w:spacing w:before="0" w:beforeAutospacing="0" w:after="0" w:afterAutospacing="0"/>
        <w:jc w:val="both"/>
        <w:rPr>
          <w:sz w:val="22"/>
          <w:szCs w:val="22"/>
        </w:rPr>
      </w:pPr>
      <w:r w:rsidRPr="00036FF4">
        <w:rPr>
          <w:sz w:val="22"/>
          <w:szCs w:val="22"/>
        </w:rPr>
        <w:t>2</w:t>
      </w:r>
      <w:r w:rsidR="00FF3F2A" w:rsidRPr="00036FF4">
        <w:rPr>
          <w:sz w:val="22"/>
          <w:szCs w:val="22"/>
        </w:rPr>
        <w:t>.1</w:t>
      </w:r>
      <w:r w:rsidRPr="00036FF4">
        <w:rPr>
          <w:sz w:val="22"/>
          <w:szCs w:val="22"/>
        </w:rPr>
        <w:t>1</w:t>
      </w:r>
      <w:r w:rsidR="00FF3F2A" w:rsidRPr="00036FF4">
        <w:rPr>
          <w:sz w:val="22"/>
          <w:szCs w:val="22"/>
        </w:rPr>
        <w:t>.2 Prostorové požadavky</w:t>
      </w:r>
    </w:p>
    <w:p w14:paraId="26085E13" w14:textId="77777777" w:rsidR="00FF3F2A" w:rsidRPr="00036FF4" w:rsidRDefault="00FF3F2A" w:rsidP="00E53982">
      <w:pPr>
        <w:pStyle w:val="Normlnweb"/>
        <w:numPr>
          <w:ilvl w:val="0"/>
          <w:numId w:val="32"/>
        </w:numPr>
        <w:spacing w:before="0" w:beforeAutospacing="0" w:after="0" w:afterAutospacing="0"/>
        <w:ind w:left="0"/>
        <w:jc w:val="both"/>
        <w:rPr>
          <w:sz w:val="22"/>
          <w:szCs w:val="22"/>
        </w:rPr>
      </w:pPr>
      <w:r w:rsidRPr="00036FF4">
        <w:rPr>
          <w:sz w:val="22"/>
          <w:szCs w:val="22"/>
        </w:rPr>
        <w:t xml:space="preserve">orientační plocha: </w:t>
      </w:r>
      <w:r w:rsidR="00F90EC4" w:rsidRPr="00036FF4">
        <w:rPr>
          <w:sz w:val="22"/>
          <w:szCs w:val="22"/>
        </w:rPr>
        <w:t xml:space="preserve">min. </w:t>
      </w:r>
      <w:r w:rsidRPr="00036FF4">
        <w:rPr>
          <w:sz w:val="22"/>
          <w:szCs w:val="22"/>
        </w:rPr>
        <w:t xml:space="preserve">cca </w:t>
      </w:r>
      <w:r w:rsidRPr="00036FF4">
        <w:rPr>
          <w:rStyle w:val="Siln"/>
          <w:b w:val="0"/>
          <w:sz w:val="22"/>
          <w:szCs w:val="22"/>
        </w:rPr>
        <w:t>2,5 × 3,0 m</w:t>
      </w:r>
      <w:r w:rsidRPr="00036FF4">
        <w:rPr>
          <w:sz w:val="22"/>
          <w:szCs w:val="22"/>
        </w:rPr>
        <w:t xml:space="preserve"> (</w:t>
      </w:r>
      <w:proofErr w:type="spellStart"/>
      <w:r w:rsidRPr="00036FF4">
        <w:rPr>
          <w:sz w:val="22"/>
          <w:szCs w:val="22"/>
        </w:rPr>
        <w:t>upřesnitelné</w:t>
      </w:r>
      <w:proofErr w:type="spellEnd"/>
      <w:r w:rsidRPr="00036FF4">
        <w:rPr>
          <w:sz w:val="22"/>
          <w:szCs w:val="22"/>
        </w:rPr>
        <w:t xml:space="preserve"> po dohodě s provozem),</w:t>
      </w:r>
    </w:p>
    <w:p w14:paraId="2A0DC244" w14:textId="77777777" w:rsidR="00FF3F2A" w:rsidRPr="00036FF4" w:rsidRDefault="00FF3F2A" w:rsidP="00E53982">
      <w:pPr>
        <w:pStyle w:val="Normlnweb"/>
        <w:numPr>
          <w:ilvl w:val="0"/>
          <w:numId w:val="32"/>
        </w:numPr>
        <w:spacing w:before="0" w:beforeAutospacing="0" w:after="0" w:afterAutospacing="0"/>
        <w:ind w:left="0"/>
        <w:jc w:val="both"/>
        <w:rPr>
          <w:sz w:val="22"/>
          <w:szCs w:val="22"/>
        </w:rPr>
      </w:pPr>
      <w:r w:rsidRPr="00036FF4">
        <w:rPr>
          <w:sz w:val="22"/>
          <w:szCs w:val="22"/>
        </w:rPr>
        <w:t xml:space="preserve">vstup </w:t>
      </w:r>
      <w:r w:rsidR="00DC144C" w:rsidRPr="00036FF4">
        <w:rPr>
          <w:sz w:val="22"/>
          <w:szCs w:val="22"/>
        </w:rPr>
        <w:t xml:space="preserve">ideálně </w:t>
      </w:r>
      <w:r w:rsidRPr="00036FF4">
        <w:rPr>
          <w:sz w:val="22"/>
          <w:szCs w:val="22"/>
        </w:rPr>
        <w:t>ve středu stěny</w:t>
      </w:r>
      <w:r w:rsidR="00DC144C" w:rsidRPr="00036FF4">
        <w:rPr>
          <w:sz w:val="22"/>
          <w:szCs w:val="22"/>
        </w:rPr>
        <w:t xml:space="preserve"> (obě boční steny </w:t>
      </w:r>
      <w:r w:rsidR="00F90EC4" w:rsidRPr="00036FF4">
        <w:rPr>
          <w:sz w:val="22"/>
          <w:szCs w:val="22"/>
        </w:rPr>
        <w:t xml:space="preserve">budou osazeny </w:t>
      </w:r>
      <w:r w:rsidR="00DC144C" w:rsidRPr="00036FF4">
        <w:rPr>
          <w:sz w:val="22"/>
          <w:szCs w:val="22"/>
        </w:rPr>
        <w:t>regály)</w:t>
      </w:r>
      <w:r w:rsidRPr="00036FF4">
        <w:rPr>
          <w:sz w:val="22"/>
          <w:szCs w:val="22"/>
        </w:rPr>
        <w:t>.</w:t>
      </w:r>
    </w:p>
    <w:p w14:paraId="6CE2697E" w14:textId="77777777" w:rsidR="00F90EC4" w:rsidRPr="00036FF4" w:rsidRDefault="00F90EC4" w:rsidP="003D2290">
      <w:pPr>
        <w:pStyle w:val="Nadpis3"/>
        <w:spacing w:before="0" w:beforeAutospacing="0" w:after="0" w:afterAutospacing="0"/>
        <w:jc w:val="both"/>
        <w:rPr>
          <w:sz w:val="22"/>
          <w:szCs w:val="22"/>
        </w:rPr>
      </w:pPr>
    </w:p>
    <w:p w14:paraId="44F5E8DB" w14:textId="77777777" w:rsidR="00FF3F2A" w:rsidRPr="00036FF4" w:rsidRDefault="0072392B" w:rsidP="003D2290">
      <w:pPr>
        <w:pStyle w:val="Nadpis3"/>
        <w:spacing w:before="0" w:beforeAutospacing="0" w:after="0" w:afterAutospacing="0"/>
        <w:jc w:val="both"/>
        <w:rPr>
          <w:sz w:val="22"/>
          <w:szCs w:val="22"/>
        </w:rPr>
      </w:pPr>
      <w:r w:rsidRPr="00036FF4">
        <w:rPr>
          <w:sz w:val="22"/>
          <w:szCs w:val="22"/>
        </w:rPr>
        <w:t>2</w:t>
      </w:r>
      <w:r w:rsidR="00FF3F2A" w:rsidRPr="00036FF4">
        <w:rPr>
          <w:sz w:val="22"/>
          <w:szCs w:val="22"/>
        </w:rPr>
        <w:t>.</w:t>
      </w:r>
      <w:r w:rsidRPr="00036FF4">
        <w:rPr>
          <w:sz w:val="22"/>
          <w:szCs w:val="22"/>
        </w:rPr>
        <w:t>11</w:t>
      </w:r>
      <w:r w:rsidR="00FF3F2A" w:rsidRPr="00036FF4">
        <w:rPr>
          <w:sz w:val="22"/>
          <w:szCs w:val="22"/>
        </w:rPr>
        <w:t>.3 Vestavěné regály</w:t>
      </w:r>
      <w:r w:rsidR="00F90EC4" w:rsidRPr="00036FF4">
        <w:rPr>
          <w:sz w:val="22"/>
          <w:szCs w:val="22"/>
        </w:rPr>
        <w:t xml:space="preserve"> (součást Díla)</w:t>
      </w:r>
    </w:p>
    <w:p w14:paraId="28F2EA8F" w14:textId="77777777" w:rsidR="00FF3F2A" w:rsidRPr="00036FF4" w:rsidRDefault="00FF3F2A" w:rsidP="00E53982">
      <w:pPr>
        <w:pStyle w:val="Normlnweb"/>
        <w:numPr>
          <w:ilvl w:val="0"/>
          <w:numId w:val="33"/>
        </w:numPr>
        <w:spacing w:before="0" w:beforeAutospacing="0" w:after="0" w:afterAutospacing="0"/>
        <w:ind w:left="0"/>
        <w:jc w:val="both"/>
        <w:rPr>
          <w:sz w:val="22"/>
          <w:szCs w:val="22"/>
        </w:rPr>
      </w:pPr>
      <w:r w:rsidRPr="00036FF4">
        <w:rPr>
          <w:sz w:val="22"/>
          <w:szCs w:val="22"/>
        </w:rPr>
        <w:t>regály po obou</w:t>
      </w:r>
      <w:r w:rsidR="00DC144C" w:rsidRPr="00036FF4">
        <w:rPr>
          <w:sz w:val="22"/>
          <w:szCs w:val="22"/>
        </w:rPr>
        <w:t xml:space="preserve">, ideálně </w:t>
      </w:r>
      <w:r w:rsidRPr="00036FF4">
        <w:rPr>
          <w:sz w:val="22"/>
          <w:szCs w:val="22"/>
        </w:rPr>
        <w:t>delších stěnách,</w:t>
      </w:r>
    </w:p>
    <w:p w14:paraId="0A1D30FE" w14:textId="77777777" w:rsidR="00FF3F2A" w:rsidRPr="00036FF4" w:rsidRDefault="00FF3F2A" w:rsidP="00E53982">
      <w:pPr>
        <w:pStyle w:val="Normlnweb"/>
        <w:numPr>
          <w:ilvl w:val="0"/>
          <w:numId w:val="33"/>
        </w:numPr>
        <w:spacing w:before="0" w:beforeAutospacing="0" w:after="0" w:afterAutospacing="0"/>
        <w:ind w:left="0"/>
        <w:jc w:val="both"/>
        <w:rPr>
          <w:sz w:val="22"/>
          <w:szCs w:val="22"/>
        </w:rPr>
      </w:pPr>
      <w:r w:rsidRPr="00036FF4">
        <w:rPr>
          <w:sz w:val="22"/>
          <w:szCs w:val="22"/>
        </w:rPr>
        <w:t xml:space="preserve">hloubka polic min. </w:t>
      </w:r>
      <w:r w:rsidRPr="00036FF4">
        <w:rPr>
          <w:rStyle w:val="Siln"/>
          <w:b w:val="0"/>
          <w:sz w:val="22"/>
          <w:szCs w:val="22"/>
        </w:rPr>
        <w:t>60 cm</w:t>
      </w:r>
      <w:r w:rsidRPr="00036FF4">
        <w:rPr>
          <w:sz w:val="22"/>
          <w:szCs w:val="22"/>
        </w:rPr>
        <w:t>,</w:t>
      </w:r>
    </w:p>
    <w:p w14:paraId="1CED26DD" w14:textId="5B709696" w:rsidR="00FF3F2A" w:rsidRPr="00036FF4" w:rsidRDefault="00FF3F2A" w:rsidP="00E53982">
      <w:pPr>
        <w:pStyle w:val="Normlnweb"/>
        <w:numPr>
          <w:ilvl w:val="0"/>
          <w:numId w:val="33"/>
        </w:numPr>
        <w:spacing w:before="0" w:beforeAutospacing="0" w:after="0" w:afterAutospacing="0"/>
        <w:ind w:left="0"/>
        <w:jc w:val="both"/>
        <w:rPr>
          <w:sz w:val="22"/>
          <w:szCs w:val="22"/>
        </w:rPr>
      </w:pPr>
      <w:r w:rsidRPr="00036FF4">
        <w:rPr>
          <w:sz w:val="22"/>
          <w:szCs w:val="22"/>
        </w:rPr>
        <w:t>světlá výška polic 35–40 cm,</w:t>
      </w:r>
    </w:p>
    <w:p w14:paraId="094DD123" w14:textId="6894B72E" w:rsidR="000A1813" w:rsidRPr="00036FF4" w:rsidRDefault="000A1813" w:rsidP="00E53982">
      <w:pPr>
        <w:pStyle w:val="Normlnweb"/>
        <w:numPr>
          <w:ilvl w:val="0"/>
          <w:numId w:val="33"/>
        </w:numPr>
        <w:spacing w:before="0" w:beforeAutospacing="0" w:after="0" w:afterAutospacing="0"/>
        <w:ind w:left="0"/>
        <w:jc w:val="both"/>
        <w:rPr>
          <w:sz w:val="22"/>
          <w:szCs w:val="22"/>
        </w:rPr>
      </w:pPr>
      <w:r w:rsidRPr="00036FF4">
        <w:rPr>
          <w:sz w:val="22"/>
          <w:szCs w:val="22"/>
        </w:rPr>
        <w:t>ve spodní části budou umístěny min. 4 řady vysouvacích zásuvek, výšky</w:t>
      </w:r>
      <w:r w:rsidR="00F92A7A" w:rsidRPr="00036FF4">
        <w:rPr>
          <w:sz w:val="22"/>
          <w:szCs w:val="22"/>
        </w:rPr>
        <w:t xml:space="preserve"> 1x cca 30 a 3x</w:t>
      </w:r>
      <w:r w:rsidRPr="00036FF4">
        <w:rPr>
          <w:sz w:val="22"/>
          <w:szCs w:val="22"/>
        </w:rPr>
        <w:t xml:space="preserve"> cca 15 cm</w:t>
      </w:r>
    </w:p>
    <w:p w14:paraId="50F8B4AA" w14:textId="77777777" w:rsidR="00FF3F2A" w:rsidRPr="00036FF4" w:rsidRDefault="00FF3F2A" w:rsidP="00E53982">
      <w:pPr>
        <w:pStyle w:val="Normlnweb"/>
        <w:numPr>
          <w:ilvl w:val="0"/>
          <w:numId w:val="33"/>
        </w:numPr>
        <w:spacing w:before="0" w:beforeAutospacing="0" w:after="0" w:afterAutospacing="0"/>
        <w:ind w:left="0"/>
        <w:jc w:val="both"/>
        <w:rPr>
          <w:sz w:val="22"/>
          <w:szCs w:val="22"/>
        </w:rPr>
      </w:pPr>
      <w:r w:rsidRPr="00036FF4">
        <w:rPr>
          <w:sz w:val="22"/>
          <w:szCs w:val="22"/>
        </w:rPr>
        <w:t xml:space="preserve">celková výška regálu min. </w:t>
      </w:r>
      <w:r w:rsidRPr="00036FF4">
        <w:rPr>
          <w:rStyle w:val="Siln"/>
          <w:b w:val="0"/>
          <w:sz w:val="22"/>
          <w:szCs w:val="22"/>
        </w:rPr>
        <w:t>2,2 m</w:t>
      </w:r>
      <w:r w:rsidRPr="00036FF4">
        <w:rPr>
          <w:sz w:val="22"/>
          <w:szCs w:val="22"/>
        </w:rPr>
        <w:t>,</w:t>
      </w:r>
    </w:p>
    <w:p w14:paraId="7037C96D" w14:textId="77777777" w:rsidR="00FF3F2A" w:rsidRPr="00036FF4" w:rsidRDefault="00FF3F2A" w:rsidP="00E53982">
      <w:pPr>
        <w:pStyle w:val="Normlnweb"/>
        <w:numPr>
          <w:ilvl w:val="0"/>
          <w:numId w:val="33"/>
        </w:numPr>
        <w:spacing w:before="0" w:beforeAutospacing="0" w:after="0" w:afterAutospacing="0"/>
        <w:ind w:left="0"/>
        <w:jc w:val="both"/>
        <w:rPr>
          <w:sz w:val="22"/>
          <w:szCs w:val="22"/>
        </w:rPr>
      </w:pPr>
      <w:r w:rsidRPr="00036FF4">
        <w:rPr>
          <w:sz w:val="22"/>
          <w:szCs w:val="22"/>
        </w:rPr>
        <w:t>přestavitelný systém polic (krokové posouvání),</w:t>
      </w:r>
    </w:p>
    <w:p w14:paraId="27375B7A" w14:textId="77777777" w:rsidR="00FF3F2A" w:rsidRPr="00036FF4" w:rsidRDefault="00DC144C" w:rsidP="00E53982">
      <w:pPr>
        <w:pStyle w:val="Normlnweb"/>
        <w:numPr>
          <w:ilvl w:val="0"/>
          <w:numId w:val="33"/>
        </w:numPr>
        <w:spacing w:before="0" w:beforeAutospacing="0" w:after="0" w:afterAutospacing="0"/>
        <w:ind w:left="0"/>
        <w:jc w:val="both"/>
        <w:rPr>
          <w:sz w:val="22"/>
          <w:szCs w:val="22"/>
        </w:rPr>
      </w:pPr>
      <w:r w:rsidRPr="00036FF4">
        <w:rPr>
          <w:sz w:val="22"/>
          <w:szCs w:val="22"/>
        </w:rPr>
        <w:t xml:space="preserve">bude myšleno i na ukládání </w:t>
      </w:r>
      <w:r w:rsidR="00FF3F2A" w:rsidRPr="00036FF4">
        <w:rPr>
          <w:sz w:val="22"/>
          <w:szCs w:val="22"/>
        </w:rPr>
        <w:t>dlouh</w:t>
      </w:r>
      <w:r w:rsidRPr="00036FF4">
        <w:rPr>
          <w:sz w:val="22"/>
          <w:szCs w:val="22"/>
        </w:rPr>
        <w:t xml:space="preserve">ých </w:t>
      </w:r>
      <w:r w:rsidR="00FF3F2A" w:rsidRPr="00036FF4">
        <w:rPr>
          <w:sz w:val="22"/>
          <w:szCs w:val="22"/>
        </w:rPr>
        <w:t>předmět</w:t>
      </w:r>
      <w:r w:rsidRPr="00036FF4">
        <w:rPr>
          <w:sz w:val="22"/>
          <w:szCs w:val="22"/>
        </w:rPr>
        <w:t>ů</w:t>
      </w:r>
      <w:r w:rsidR="00FF3F2A" w:rsidRPr="00036FF4">
        <w:rPr>
          <w:sz w:val="22"/>
          <w:szCs w:val="22"/>
        </w:rPr>
        <w:t>.</w:t>
      </w:r>
    </w:p>
    <w:p w14:paraId="11BD1AFC" w14:textId="77777777" w:rsidR="00FF3F2A" w:rsidRPr="00036FF4" w:rsidRDefault="00FF3F2A" w:rsidP="003D2290">
      <w:pPr>
        <w:pStyle w:val="Normlnweb"/>
        <w:spacing w:before="0" w:beforeAutospacing="0" w:after="0" w:afterAutospacing="0"/>
        <w:jc w:val="both"/>
        <w:rPr>
          <w:sz w:val="22"/>
          <w:szCs w:val="22"/>
        </w:rPr>
      </w:pPr>
      <w:r w:rsidRPr="00036FF4">
        <w:rPr>
          <w:sz w:val="22"/>
          <w:szCs w:val="22"/>
        </w:rPr>
        <w:t>Regály musí být vestavěné, pevně kotvené do stavby.</w:t>
      </w:r>
    </w:p>
    <w:p w14:paraId="1EC0E9D9" w14:textId="77777777" w:rsidR="00F90EC4" w:rsidRPr="00036FF4" w:rsidRDefault="00F90EC4" w:rsidP="003D2290">
      <w:pPr>
        <w:pStyle w:val="Nadpis2"/>
        <w:spacing w:before="0"/>
        <w:jc w:val="both"/>
        <w:rPr>
          <w:rFonts w:ascii="Times New Roman" w:hAnsi="Times New Roman" w:cs="Times New Roman"/>
          <w:sz w:val="22"/>
          <w:szCs w:val="22"/>
        </w:rPr>
      </w:pPr>
    </w:p>
    <w:p w14:paraId="69D7FB6D" w14:textId="77777777" w:rsidR="00FF3F2A" w:rsidRPr="00036FF4" w:rsidRDefault="0072392B"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2</w:t>
      </w:r>
      <w:r w:rsidR="00FF3F2A" w:rsidRPr="00036FF4">
        <w:rPr>
          <w:rFonts w:ascii="Times New Roman" w:hAnsi="Times New Roman" w:cs="Times New Roman"/>
          <w:b/>
          <w:color w:val="auto"/>
          <w:sz w:val="22"/>
          <w:szCs w:val="22"/>
        </w:rPr>
        <w:t>.1</w:t>
      </w:r>
      <w:r w:rsidRPr="00036FF4">
        <w:rPr>
          <w:rFonts w:ascii="Times New Roman" w:hAnsi="Times New Roman" w:cs="Times New Roman"/>
          <w:b/>
          <w:color w:val="auto"/>
          <w:sz w:val="22"/>
          <w:szCs w:val="22"/>
        </w:rPr>
        <w:t>2</w:t>
      </w:r>
      <w:r w:rsidR="00FF3F2A" w:rsidRPr="00036FF4">
        <w:rPr>
          <w:rFonts w:ascii="Times New Roman" w:hAnsi="Times New Roman" w:cs="Times New Roman"/>
          <w:b/>
          <w:color w:val="auto"/>
          <w:sz w:val="22"/>
          <w:szCs w:val="22"/>
        </w:rPr>
        <w:t xml:space="preserve"> Kancelář (kabinet pedagogů)</w:t>
      </w:r>
      <w:r w:rsidR="00F90EC4" w:rsidRPr="00036FF4">
        <w:rPr>
          <w:rFonts w:ascii="Times New Roman" w:hAnsi="Times New Roman" w:cs="Times New Roman"/>
          <w:b/>
          <w:color w:val="auto"/>
          <w:sz w:val="22"/>
          <w:szCs w:val="22"/>
        </w:rPr>
        <w:t xml:space="preserve"> – v každém patře</w:t>
      </w:r>
    </w:p>
    <w:p w14:paraId="1DD57D62" w14:textId="77777777" w:rsidR="00F90EC4" w:rsidRPr="00036FF4" w:rsidRDefault="00F90EC4" w:rsidP="003D2290">
      <w:pPr>
        <w:pStyle w:val="Nadpis3"/>
        <w:spacing w:before="0" w:beforeAutospacing="0" w:after="0" w:afterAutospacing="0"/>
        <w:jc w:val="both"/>
        <w:rPr>
          <w:sz w:val="22"/>
          <w:szCs w:val="22"/>
        </w:rPr>
      </w:pPr>
    </w:p>
    <w:p w14:paraId="2237EAF3" w14:textId="77777777" w:rsidR="00FF3F2A" w:rsidRPr="00036FF4" w:rsidRDefault="0072392B" w:rsidP="003D2290">
      <w:pPr>
        <w:pStyle w:val="Nadpis3"/>
        <w:spacing w:before="0" w:beforeAutospacing="0" w:after="0" w:afterAutospacing="0"/>
        <w:jc w:val="both"/>
        <w:rPr>
          <w:sz w:val="22"/>
          <w:szCs w:val="22"/>
        </w:rPr>
      </w:pPr>
      <w:r w:rsidRPr="00036FF4">
        <w:rPr>
          <w:sz w:val="22"/>
          <w:szCs w:val="22"/>
        </w:rPr>
        <w:t>2</w:t>
      </w:r>
      <w:r w:rsidR="00FF3F2A" w:rsidRPr="00036FF4">
        <w:rPr>
          <w:sz w:val="22"/>
          <w:szCs w:val="22"/>
        </w:rPr>
        <w:t>.1</w:t>
      </w:r>
      <w:r w:rsidRPr="00036FF4">
        <w:rPr>
          <w:sz w:val="22"/>
          <w:szCs w:val="22"/>
        </w:rPr>
        <w:t>2</w:t>
      </w:r>
      <w:r w:rsidR="00FF3F2A" w:rsidRPr="00036FF4">
        <w:rPr>
          <w:sz w:val="22"/>
          <w:szCs w:val="22"/>
        </w:rPr>
        <w:t>.1 Účel</w:t>
      </w:r>
    </w:p>
    <w:p w14:paraId="563D37A7" w14:textId="2FF3E044" w:rsidR="00FF3F2A" w:rsidRPr="00036FF4" w:rsidRDefault="00FF3F2A" w:rsidP="003D2290">
      <w:pPr>
        <w:pStyle w:val="Normlnweb"/>
        <w:spacing w:before="0" w:beforeAutospacing="0" w:after="0" w:afterAutospacing="0"/>
        <w:jc w:val="both"/>
        <w:rPr>
          <w:sz w:val="22"/>
          <w:szCs w:val="22"/>
        </w:rPr>
      </w:pPr>
      <w:r w:rsidRPr="00036FF4">
        <w:rPr>
          <w:sz w:val="22"/>
          <w:szCs w:val="22"/>
        </w:rPr>
        <w:t>Kancelář slouží jako pracovní zázemí pedagogických pracovníků</w:t>
      </w:r>
      <w:r w:rsidR="000A1813" w:rsidRPr="00036FF4">
        <w:rPr>
          <w:sz w:val="22"/>
          <w:szCs w:val="22"/>
        </w:rPr>
        <w:t>, převlékání pedagogických pracovníků</w:t>
      </w:r>
      <w:r w:rsidRPr="00036FF4">
        <w:rPr>
          <w:sz w:val="22"/>
          <w:szCs w:val="22"/>
        </w:rPr>
        <w:t xml:space="preserve"> a administrativní prostor. Musí umožnit současnou práci </w:t>
      </w:r>
      <w:r w:rsidRPr="00036FF4">
        <w:rPr>
          <w:rStyle w:val="Siln"/>
          <w:b w:val="0"/>
          <w:sz w:val="22"/>
          <w:szCs w:val="22"/>
        </w:rPr>
        <w:t>dvou osob</w:t>
      </w:r>
      <w:r w:rsidRPr="00036FF4">
        <w:rPr>
          <w:sz w:val="22"/>
          <w:szCs w:val="22"/>
        </w:rPr>
        <w:t xml:space="preserve"> a přijímání návštěv (do 2 osob).</w:t>
      </w:r>
    </w:p>
    <w:p w14:paraId="058CF789" w14:textId="77777777" w:rsidR="00F90EC4" w:rsidRPr="00036FF4" w:rsidRDefault="00F90EC4" w:rsidP="003D2290">
      <w:pPr>
        <w:pStyle w:val="Nadpis3"/>
        <w:spacing w:before="0" w:beforeAutospacing="0" w:after="0" w:afterAutospacing="0"/>
        <w:jc w:val="both"/>
        <w:rPr>
          <w:sz w:val="22"/>
          <w:szCs w:val="22"/>
        </w:rPr>
      </w:pPr>
    </w:p>
    <w:p w14:paraId="0C00EB89" w14:textId="77777777" w:rsidR="00FF3F2A" w:rsidRPr="00036FF4" w:rsidRDefault="0072392B" w:rsidP="003D2290">
      <w:pPr>
        <w:pStyle w:val="Nadpis3"/>
        <w:spacing w:before="0" w:beforeAutospacing="0" w:after="0" w:afterAutospacing="0"/>
        <w:jc w:val="both"/>
        <w:rPr>
          <w:sz w:val="22"/>
          <w:szCs w:val="22"/>
        </w:rPr>
      </w:pPr>
      <w:r w:rsidRPr="00036FF4">
        <w:rPr>
          <w:sz w:val="22"/>
          <w:szCs w:val="22"/>
        </w:rPr>
        <w:t>2</w:t>
      </w:r>
      <w:r w:rsidR="00FF3F2A" w:rsidRPr="00036FF4">
        <w:rPr>
          <w:sz w:val="22"/>
          <w:szCs w:val="22"/>
        </w:rPr>
        <w:t>.1</w:t>
      </w:r>
      <w:r w:rsidRPr="00036FF4">
        <w:rPr>
          <w:sz w:val="22"/>
          <w:szCs w:val="22"/>
        </w:rPr>
        <w:t>2</w:t>
      </w:r>
      <w:r w:rsidR="00FF3F2A" w:rsidRPr="00036FF4">
        <w:rPr>
          <w:sz w:val="22"/>
          <w:szCs w:val="22"/>
        </w:rPr>
        <w:t>.2 Prostorové a technické požadavky</w:t>
      </w:r>
    </w:p>
    <w:p w14:paraId="1A58930E" w14:textId="77777777" w:rsidR="00FF3F2A" w:rsidRPr="00036FF4" w:rsidRDefault="00FF3F2A" w:rsidP="00E53982">
      <w:pPr>
        <w:pStyle w:val="Normlnweb"/>
        <w:numPr>
          <w:ilvl w:val="0"/>
          <w:numId w:val="34"/>
        </w:numPr>
        <w:spacing w:before="0" w:beforeAutospacing="0" w:after="0" w:afterAutospacing="0"/>
        <w:ind w:left="0"/>
        <w:jc w:val="both"/>
        <w:rPr>
          <w:sz w:val="22"/>
          <w:szCs w:val="22"/>
        </w:rPr>
      </w:pPr>
      <w:r w:rsidRPr="00036FF4">
        <w:rPr>
          <w:sz w:val="22"/>
          <w:szCs w:val="22"/>
        </w:rPr>
        <w:t xml:space="preserve">minimální doporučená užitná plocha: </w:t>
      </w:r>
      <w:r w:rsidRPr="00036FF4">
        <w:rPr>
          <w:rStyle w:val="Siln"/>
          <w:b w:val="0"/>
          <w:sz w:val="22"/>
          <w:szCs w:val="22"/>
        </w:rPr>
        <w:t>8–10 m²</w:t>
      </w:r>
      <w:r w:rsidRPr="00036FF4">
        <w:rPr>
          <w:b/>
          <w:sz w:val="22"/>
          <w:szCs w:val="22"/>
        </w:rPr>
        <w:t>,</w:t>
      </w:r>
    </w:p>
    <w:p w14:paraId="530E40F9" w14:textId="77777777" w:rsidR="00FF3F2A" w:rsidRPr="00036FF4" w:rsidRDefault="00FF3F2A" w:rsidP="00E53982">
      <w:pPr>
        <w:pStyle w:val="Normlnweb"/>
        <w:numPr>
          <w:ilvl w:val="0"/>
          <w:numId w:val="34"/>
        </w:numPr>
        <w:spacing w:before="0" w:beforeAutospacing="0" w:after="0" w:afterAutospacing="0"/>
        <w:ind w:left="0"/>
        <w:jc w:val="both"/>
        <w:rPr>
          <w:sz w:val="22"/>
          <w:szCs w:val="22"/>
        </w:rPr>
      </w:pPr>
      <w:r w:rsidRPr="00036FF4">
        <w:rPr>
          <w:sz w:val="22"/>
          <w:szCs w:val="22"/>
        </w:rPr>
        <w:t>možnost umístění dvou pracovních stolů v různých konfiguracích</w:t>
      </w:r>
      <w:r w:rsidR="009603A3" w:rsidRPr="00036FF4">
        <w:rPr>
          <w:sz w:val="22"/>
          <w:szCs w:val="22"/>
        </w:rPr>
        <w:t xml:space="preserve"> (pouze návrh v PD interiérů)</w:t>
      </w:r>
      <w:r w:rsidRPr="00036FF4">
        <w:rPr>
          <w:sz w:val="22"/>
          <w:szCs w:val="22"/>
        </w:rPr>
        <w:t>,</w:t>
      </w:r>
    </w:p>
    <w:p w14:paraId="64DF75D5" w14:textId="77777777" w:rsidR="00FF3F2A" w:rsidRPr="00036FF4" w:rsidRDefault="00FF3F2A" w:rsidP="00E53982">
      <w:pPr>
        <w:pStyle w:val="Normlnweb"/>
        <w:numPr>
          <w:ilvl w:val="0"/>
          <w:numId w:val="34"/>
        </w:numPr>
        <w:spacing w:before="0" w:beforeAutospacing="0" w:after="0" w:afterAutospacing="0"/>
        <w:ind w:left="0"/>
        <w:jc w:val="both"/>
        <w:rPr>
          <w:sz w:val="22"/>
          <w:szCs w:val="22"/>
        </w:rPr>
      </w:pPr>
      <w:r w:rsidRPr="00036FF4">
        <w:rPr>
          <w:sz w:val="22"/>
          <w:szCs w:val="22"/>
        </w:rPr>
        <w:t>elektro a data:</w:t>
      </w:r>
    </w:p>
    <w:p w14:paraId="6BB8635D" w14:textId="77777777" w:rsidR="00FF3F2A" w:rsidRPr="00036FF4" w:rsidRDefault="00FF3F2A" w:rsidP="00E53982">
      <w:pPr>
        <w:pStyle w:val="Normlnweb"/>
        <w:numPr>
          <w:ilvl w:val="1"/>
          <w:numId w:val="34"/>
        </w:numPr>
        <w:spacing w:before="0" w:beforeAutospacing="0" w:after="0" w:afterAutospacing="0"/>
        <w:ind w:left="0"/>
        <w:jc w:val="both"/>
        <w:rPr>
          <w:sz w:val="22"/>
          <w:szCs w:val="22"/>
        </w:rPr>
      </w:pPr>
      <w:r w:rsidRPr="00036FF4">
        <w:rPr>
          <w:sz w:val="22"/>
          <w:szCs w:val="22"/>
        </w:rPr>
        <w:t>min. 2× zásuvka 230 V na pracovní místo,</w:t>
      </w:r>
    </w:p>
    <w:p w14:paraId="1BC8D1B6" w14:textId="77777777" w:rsidR="00FF3F2A" w:rsidRPr="00036FF4" w:rsidRDefault="00FF3F2A" w:rsidP="00E53982">
      <w:pPr>
        <w:pStyle w:val="Normlnweb"/>
        <w:numPr>
          <w:ilvl w:val="1"/>
          <w:numId w:val="34"/>
        </w:numPr>
        <w:spacing w:before="0" w:beforeAutospacing="0" w:after="0" w:afterAutospacing="0"/>
        <w:ind w:left="0"/>
        <w:jc w:val="both"/>
        <w:rPr>
          <w:sz w:val="22"/>
          <w:szCs w:val="22"/>
        </w:rPr>
      </w:pPr>
      <w:r w:rsidRPr="00036FF4">
        <w:rPr>
          <w:sz w:val="22"/>
          <w:szCs w:val="22"/>
        </w:rPr>
        <w:t>min. 1× datová zásuvka / možnost Wi-Fi,</w:t>
      </w:r>
    </w:p>
    <w:p w14:paraId="0221EE64" w14:textId="77777777" w:rsidR="00FF3F2A" w:rsidRPr="00036FF4" w:rsidRDefault="00FF3F2A" w:rsidP="00E53982">
      <w:pPr>
        <w:pStyle w:val="Normlnweb"/>
        <w:numPr>
          <w:ilvl w:val="1"/>
          <w:numId w:val="34"/>
        </w:numPr>
        <w:spacing w:before="0" w:beforeAutospacing="0" w:after="0" w:afterAutospacing="0"/>
        <w:ind w:left="0"/>
        <w:jc w:val="both"/>
        <w:rPr>
          <w:sz w:val="22"/>
          <w:szCs w:val="22"/>
        </w:rPr>
      </w:pPr>
      <w:r w:rsidRPr="00036FF4">
        <w:rPr>
          <w:sz w:val="22"/>
          <w:szCs w:val="22"/>
        </w:rPr>
        <w:t>zásuvka pro tiskárnu,</w:t>
      </w:r>
    </w:p>
    <w:p w14:paraId="6AC31970" w14:textId="77777777" w:rsidR="00FF3F2A" w:rsidRPr="00036FF4" w:rsidRDefault="00FF3F2A" w:rsidP="00E53982">
      <w:pPr>
        <w:pStyle w:val="Normlnweb"/>
        <w:numPr>
          <w:ilvl w:val="0"/>
          <w:numId w:val="34"/>
        </w:numPr>
        <w:spacing w:before="0" w:beforeAutospacing="0" w:after="0" w:afterAutospacing="0"/>
        <w:ind w:left="0"/>
        <w:jc w:val="both"/>
        <w:rPr>
          <w:sz w:val="22"/>
          <w:szCs w:val="22"/>
        </w:rPr>
      </w:pPr>
      <w:r w:rsidRPr="00036FF4">
        <w:rPr>
          <w:sz w:val="22"/>
          <w:szCs w:val="22"/>
        </w:rPr>
        <w:t>denní světlo,</w:t>
      </w:r>
    </w:p>
    <w:p w14:paraId="59B3D6D9" w14:textId="77777777" w:rsidR="00FF3F2A" w:rsidRPr="00036FF4" w:rsidRDefault="00FF3F2A" w:rsidP="00E53982">
      <w:pPr>
        <w:pStyle w:val="Normlnweb"/>
        <w:numPr>
          <w:ilvl w:val="0"/>
          <w:numId w:val="34"/>
        </w:numPr>
        <w:spacing w:before="0" w:beforeAutospacing="0" w:after="0" w:afterAutospacing="0"/>
        <w:ind w:left="0"/>
        <w:jc w:val="both"/>
        <w:rPr>
          <w:sz w:val="22"/>
          <w:szCs w:val="22"/>
        </w:rPr>
      </w:pPr>
      <w:r w:rsidRPr="00036FF4">
        <w:rPr>
          <w:sz w:val="22"/>
          <w:szCs w:val="22"/>
        </w:rPr>
        <w:t>vícesložkové osvětlení bez oslnění,</w:t>
      </w:r>
    </w:p>
    <w:p w14:paraId="634628A8" w14:textId="77777777" w:rsidR="00FF3F2A" w:rsidRPr="00036FF4" w:rsidRDefault="00FF3F2A" w:rsidP="00E53982">
      <w:pPr>
        <w:pStyle w:val="Normlnweb"/>
        <w:numPr>
          <w:ilvl w:val="0"/>
          <w:numId w:val="34"/>
        </w:numPr>
        <w:spacing w:before="0" w:beforeAutospacing="0" w:after="0" w:afterAutospacing="0"/>
        <w:ind w:left="0"/>
        <w:jc w:val="both"/>
        <w:rPr>
          <w:sz w:val="22"/>
          <w:szCs w:val="22"/>
        </w:rPr>
      </w:pPr>
      <w:r w:rsidRPr="00036FF4">
        <w:rPr>
          <w:sz w:val="22"/>
          <w:szCs w:val="22"/>
        </w:rPr>
        <w:t>napojení na VZT,</w:t>
      </w:r>
    </w:p>
    <w:p w14:paraId="1592AF78" w14:textId="77777777" w:rsidR="00FF3F2A" w:rsidRPr="00036FF4" w:rsidRDefault="00FF3F2A" w:rsidP="00E53982">
      <w:pPr>
        <w:pStyle w:val="Normlnweb"/>
        <w:numPr>
          <w:ilvl w:val="0"/>
          <w:numId w:val="34"/>
        </w:numPr>
        <w:spacing w:before="0" w:beforeAutospacing="0" w:after="0" w:afterAutospacing="0"/>
        <w:ind w:left="0"/>
        <w:jc w:val="both"/>
        <w:rPr>
          <w:sz w:val="22"/>
          <w:szCs w:val="22"/>
        </w:rPr>
      </w:pPr>
      <w:r w:rsidRPr="00036FF4">
        <w:rPr>
          <w:sz w:val="22"/>
          <w:szCs w:val="22"/>
        </w:rPr>
        <w:t>akusticky klidné prostředí.</w:t>
      </w:r>
    </w:p>
    <w:p w14:paraId="37623A6D" w14:textId="77777777" w:rsidR="00F90EC4" w:rsidRPr="00036FF4" w:rsidRDefault="00F90EC4" w:rsidP="003D2290">
      <w:pPr>
        <w:pStyle w:val="Nadpis3"/>
        <w:spacing w:before="0" w:beforeAutospacing="0" w:after="0" w:afterAutospacing="0"/>
        <w:jc w:val="both"/>
        <w:rPr>
          <w:sz w:val="22"/>
          <w:szCs w:val="22"/>
        </w:rPr>
      </w:pPr>
    </w:p>
    <w:p w14:paraId="4E684B67" w14:textId="77777777" w:rsidR="00FF3F2A" w:rsidRPr="00036FF4" w:rsidRDefault="0072392B" w:rsidP="003D2290">
      <w:pPr>
        <w:pStyle w:val="Nadpis3"/>
        <w:spacing w:before="0" w:beforeAutospacing="0" w:after="0" w:afterAutospacing="0"/>
        <w:jc w:val="both"/>
        <w:rPr>
          <w:sz w:val="22"/>
          <w:szCs w:val="22"/>
        </w:rPr>
      </w:pPr>
      <w:r w:rsidRPr="00036FF4">
        <w:rPr>
          <w:sz w:val="22"/>
          <w:szCs w:val="22"/>
        </w:rPr>
        <w:t>2</w:t>
      </w:r>
      <w:r w:rsidR="00FF3F2A" w:rsidRPr="00036FF4">
        <w:rPr>
          <w:sz w:val="22"/>
          <w:szCs w:val="22"/>
        </w:rPr>
        <w:t>.1</w:t>
      </w:r>
      <w:r w:rsidRPr="00036FF4">
        <w:rPr>
          <w:sz w:val="22"/>
          <w:szCs w:val="22"/>
        </w:rPr>
        <w:t>2</w:t>
      </w:r>
      <w:r w:rsidR="00FF3F2A" w:rsidRPr="00036FF4">
        <w:rPr>
          <w:sz w:val="22"/>
          <w:szCs w:val="22"/>
        </w:rPr>
        <w:t>.3 Úložné prostory</w:t>
      </w:r>
      <w:r w:rsidR="009603A3" w:rsidRPr="00036FF4">
        <w:rPr>
          <w:sz w:val="22"/>
          <w:szCs w:val="22"/>
        </w:rPr>
        <w:t xml:space="preserve"> – pouze návrh v PD interiérů</w:t>
      </w:r>
    </w:p>
    <w:p w14:paraId="1221862A" w14:textId="77777777" w:rsidR="00FF3F2A" w:rsidRPr="00036FF4" w:rsidRDefault="00FF3F2A" w:rsidP="00E53982">
      <w:pPr>
        <w:pStyle w:val="Normlnweb"/>
        <w:numPr>
          <w:ilvl w:val="0"/>
          <w:numId w:val="35"/>
        </w:numPr>
        <w:spacing w:before="0" w:beforeAutospacing="0" w:after="0" w:afterAutospacing="0"/>
        <w:ind w:left="0"/>
        <w:jc w:val="both"/>
        <w:rPr>
          <w:sz w:val="22"/>
          <w:szCs w:val="22"/>
        </w:rPr>
      </w:pPr>
      <w:r w:rsidRPr="00036FF4">
        <w:rPr>
          <w:sz w:val="22"/>
          <w:szCs w:val="22"/>
        </w:rPr>
        <w:t>min. 1–2 uzavíratelné skříňové moduly,</w:t>
      </w:r>
    </w:p>
    <w:p w14:paraId="2B24A145" w14:textId="77777777" w:rsidR="00FF3F2A" w:rsidRPr="00036FF4" w:rsidRDefault="00FF3F2A" w:rsidP="00E53982">
      <w:pPr>
        <w:pStyle w:val="Normlnweb"/>
        <w:numPr>
          <w:ilvl w:val="0"/>
          <w:numId w:val="35"/>
        </w:numPr>
        <w:spacing w:before="0" w:beforeAutospacing="0" w:after="0" w:afterAutospacing="0"/>
        <w:ind w:left="0"/>
        <w:jc w:val="both"/>
        <w:rPr>
          <w:sz w:val="22"/>
          <w:szCs w:val="22"/>
        </w:rPr>
      </w:pPr>
      <w:r w:rsidRPr="00036FF4">
        <w:rPr>
          <w:sz w:val="22"/>
          <w:szCs w:val="22"/>
        </w:rPr>
        <w:t>min. 1 uzamykatelná skříň pro dokumenty s osobními údaji.</w:t>
      </w:r>
    </w:p>
    <w:p w14:paraId="374BADC2" w14:textId="77777777" w:rsidR="00F90EC4" w:rsidRPr="00036FF4" w:rsidRDefault="00F90EC4" w:rsidP="003D2290">
      <w:pPr>
        <w:pStyle w:val="Nadpis3"/>
        <w:spacing w:before="0" w:beforeAutospacing="0" w:after="0" w:afterAutospacing="0"/>
        <w:jc w:val="both"/>
        <w:rPr>
          <w:sz w:val="22"/>
          <w:szCs w:val="22"/>
        </w:rPr>
      </w:pPr>
    </w:p>
    <w:p w14:paraId="6D55AF36" w14:textId="77777777" w:rsidR="00FF3F2A" w:rsidRPr="00036FF4" w:rsidRDefault="00FF3F2A" w:rsidP="003D2290">
      <w:pPr>
        <w:pStyle w:val="Nadpis3"/>
        <w:spacing w:before="0" w:beforeAutospacing="0" w:after="0" w:afterAutospacing="0"/>
        <w:jc w:val="both"/>
        <w:rPr>
          <w:sz w:val="22"/>
          <w:szCs w:val="22"/>
        </w:rPr>
      </w:pPr>
      <w:r w:rsidRPr="00036FF4">
        <w:rPr>
          <w:sz w:val="22"/>
          <w:szCs w:val="22"/>
        </w:rPr>
        <w:t>3.14.4 Povrchy a vybavení</w:t>
      </w:r>
    </w:p>
    <w:p w14:paraId="0B2F8C41" w14:textId="77777777" w:rsidR="00FF3F2A" w:rsidRPr="00036FF4" w:rsidRDefault="00FF3F2A" w:rsidP="00E53982">
      <w:pPr>
        <w:pStyle w:val="Normlnweb"/>
        <w:numPr>
          <w:ilvl w:val="0"/>
          <w:numId w:val="36"/>
        </w:numPr>
        <w:spacing w:before="0" w:beforeAutospacing="0" w:after="0" w:afterAutospacing="0"/>
        <w:ind w:left="0"/>
        <w:jc w:val="both"/>
        <w:rPr>
          <w:sz w:val="22"/>
          <w:szCs w:val="22"/>
        </w:rPr>
      </w:pPr>
      <w:r w:rsidRPr="00036FF4">
        <w:rPr>
          <w:sz w:val="22"/>
          <w:szCs w:val="22"/>
        </w:rPr>
        <w:t>omyvatelná podlaha (např. PVC),</w:t>
      </w:r>
    </w:p>
    <w:p w14:paraId="3A2440CD" w14:textId="77777777" w:rsidR="00FF3F2A" w:rsidRPr="00036FF4" w:rsidRDefault="00FF3F2A" w:rsidP="00E53982">
      <w:pPr>
        <w:pStyle w:val="Normlnweb"/>
        <w:numPr>
          <w:ilvl w:val="0"/>
          <w:numId w:val="36"/>
        </w:numPr>
        <w:spacing w:before="0" w:beforeAutospacing="0" w:after="0" w:afterAutospacing="0"/>
        <w:ind w:left="0"/>
        <w:jc w:val="both"/>
        <w:rPr>
          <w:sz w:val="22"/>
          <w:szCs w:val="22"/>
        </w:rPr>
      </w:pPr>
      <w:r w:rsidRPr="00036FF4">
        <w:rPr>
          <w:sz w:val="22"/>
          <w:szCs w:val="22"/>
        </w:rPr>
        <w:t>stěny s odolným nátěrem,</w:t>
      </w:r>
    </w:p>
    <w:p w14:paraId="1BD6D23D" w14:textId="77777777" w:rsidR="00FF3F2A" w:rsidRPr="00036FF4" w:rsidRDefault="00FF3F2A" w:rsidP="00E53982">
      <w:pPr>
        <w:pStyle w:val="Normlnweb"/>
        <w:numPr>
          <w:ilvl w:val="0"/>
          <w:numId w:val="36"/>
        </w:numPr>
        <w:spacing w:before="0" w:beforeAutospacing="0" w:after="0" w:afterAutospacing="0"/>
        <w:ind w:left="0"/>
        <w:jc w:val="both"/>
        <w:rPr>
          <w:sz w:val="22"/>
          <w:szCs w:val="22"/>
        </w:rPr>
      </w:pPr>
      <w:r w:rsidRPr="00036FF4">
        <w:rPr>
          <w:sz w:val="22"/>
          <w:szCs w:val="22"/>
        </w:rPr>
        <w:t>možnost uzamčení místnosti,</w:t>
      </w:r>
    </w:p>
    <w:p w14:paraId="1B4C38DE" w14:textId="77777777" w:rsidR="00FF3F2A" w:rsidRPr="00036FF4" w:rsidRDefault="00FF3F2A" w:rsidP="00E53982">
      <w:pPr>
        <w:pStyle w:val="Normlnweb"/>
        <w:numPr>
          <w:ilvl w:val="0"/>
          <w:numId w:val="36"/>
        </w:numPr>
        <w:spacing w:before="0" w:beforeAutospacing="0" w:after="0" w:afterAutospacing="0"/>
        <w:ind w:left="0"/>
        <w:jc w:val="both"/>
        <w:rPr>
          <w:sz w:val="22"/>
          <w:szCs w:val="22"/>
        </w:rPr>
      </w:pPr>
      <w:r w:rsidRPr="00036FF4">
        <w:rPr>
          <w:sz w:val="22"/>
          <w:szCs w:val="22"/>
        </w:rPr>
        <w:t>věšák / závěsný prostor pro min. 2 osoby</w:t>
      </w:r>
      <w:r w:rsidR="009603A3" w:rsidRPr="00036FF4">
        <w:rPr>
          <w:sz w:val="22"/>
          <w:szCs w:val="22"/>
        </w:rPr>
        <w:t xml:space="preserve"> (postačí v návrhu PD interiérů)</w:t>
      </w:r>
      <w:r w:rsidRPr="00036FF4">
        <w:rPr>
          <w:sz w:val="22"/>
          <w:szCs w:val="22"/>
        </w:rPr>
        <w:t>.</w:t>
      </w:r>
    </w:p>
    <w:p w14:paraId="562E53CB" w14:textId="39EF618D" w:rsidR="00FF3F2A" w:rsidRPr="00036FF4" w:rsidRDefault="00FF3F2A" w:rsidP="003D2290">
      <w:pPr>
        <w:pStyle w:val="Normlnweb"/>
        <w:spacing w:before="0" w:beforeAutospacing="0" w:after="0" w:afterAutospacing="0"/>
        <w:jc w:val="both"/>
        <w:rPr>
          <w:sz w:val="22"/>
          <w:szCs w:val="22"/>
        </w:rPr>
      </w:pPr>
      <w:r w:rsidRPr="00036FF4">
        <w:rPr>
          <w:sz w:val="22"/>
          <w:szCs w:val="22"/>
        </w:rPr>
        <w:t xml:space="preserve">Interiérový nábytek musí být v návrhu rozmístěn, </w:t>
      </w:r>
      <w:r w:rsidRPr="00036FF4">
        <w:rPr>
          <w:rStyle w:val="Siln"/>
          <w:sz w:val="22"/>
          <w:szCs w:val="22"/>
        </w:rPr>
        <w:t>není však součástí dodávky stavby</w:t>
      </w:r>
      <w:r w:rsidRPr="00036FF4">
        <w:rPr>
          <w:sz w:val="22"/>
          <w:szCs w:val="22"/>
        </w:rPr>
        <w:t>.</w:t>
      </w:r>
    </w:p>
    <w:p w14:paraId="2F7E37B0" w14:textId="182B3022" w:rsidR="000A1813" w:rsidRPr="00036FF4" w:rsidRDefault="000A1813" w:rsidP="003D2290">
      <w:pPr>
        <w:pStyle w:val="Normlnweb"/>
        <w:spacing w:before="0" w:beforeAutospacing="0" w:after="0" w:afterAutospacing="0"/>
        <w:jc w:val="both"/>
        <w:rPr>
          <w:sz w:val="22"/>
          <w:szCs w:val="22"/>
        </w:rPr>
      </w:pPr>
    </w:p>
    <w:p w14:paraId="180404B7" w14:textId="77777777" w:rsidR="00181952" w:rsidRPr="00036FF4" w:rsidRDefault="00181952" w:rsidP="00181952">
      <w:pPr>
        <w:pStyle w:val="Nadpis2"/>
        <w:rPr>
          <w:rFonts w:ascii="Times New Roman" w:hAnsi="Times New Roman" w:cs="Times New Roman"/>
          <w:b/>
          <w:color w:val="auto"/>
          <w:sz w:val="22"/>
          <w:szCs w:val="22"/>
        </w:rPr>
      </w:pPr>
      <w:r w:rsidRPr="00036FF4">
        <w:rPr>
          <w:rStyle w:val="Siln"/>
          <w:rFonts w:ascii="Times New Roman" w:hAnsi="Times New Roman" w:cs="Times New Roman"/>
          <w:bCs w:val="0"/>
          <w:color w:val="auto"/>
          <w:sz w:val="22"/>
          <w:szCs w:val="22"/>
        </w:rPr>
        <w:t>2.13 Zázemí nepedagogického (provozního) personálu</w:t>
      </w:r>
    </w:p>
    <w:p w14:paraId="6D35A5A3" w14:textId="77777777" w:rsidR="00181952" w:rsidRPr="00036FF4" w:rsidRDefault="00181952" w:rsidP="00181952">
      <w:pPr>
        <w:pStyle w:val="Nadpis3"/>
        <w:rPr>
          <w:sz w:val="22"/>
          <w:szCs w:val="22"/>
        </w:rPr>
      </w:pPr>
      <w:r w:rsidRPr="00036FF4">
        <w:rPr>
          <w:rStyle w:val="Siln"/>
          <w:b/>
          <w:bCs/>
          <w:sz w:val="22"/>
          <w:szCs w:val="22"/>
        </w:rPr>
        <w:t>2.13.1 Účel a obecné vymezení</w:t>
      </w:r>
    </w:p>
    <w:p w14:paraId="3E205128" w14:textId="59BD56AB" w:rsidR="00181952" w:rsidRPr="00036FF4" w:rsidRDefault="00B04088" w:rsidP="00181952">
      <w:pPr>
        <w:pStyle w:val="Normlnweb"/>
        <w:rPr>
          <w:sz w:val="22"/>
          <w:szCs w:val="22"/>
        </w:rPr>
      </w:pPr>
      <w:r w:rsidRPr="00036FF4">
        <w:rPr>
          <w:rStyle w:val="Siln"/>
          <w:b w:val="0"/>
          <w:sz w:val="22"/>
          <w:szCs w:val="22"/>
        </w:rPr>
        <w:t>V</w:t>
      </w:r>
      <w:r w:rsidR="00181952" w:rsidRPr="00036FF4">
        <w:rPr>
          <w:rStyle w:val="Siln"/>
          <w:b w:val="0"/>
          <w:sz w:val="22"/>
          <w:szCs w:val="22"/>
        </w:rPr>
        <w:t xml:space="preserve"> rámci návrhu stavby </w:t>
      </w:r>
      <w:r w:rsidRPr="00036FF4">
        <w:rPr>
          <w:rStyle w:val="Siln"/>
          <w:b w:val="0"/>
          <w:sz w:val="22"/>
          <w:szCs w:val="22"/>
        </w:rPr>
        <w:t xml:space="preserve">je nutné </w:t>
      </w:r>
      <w:r w:rsidR="00181952" w:rsidRPr="00036FF4">
        <w:rPr>
          <w:rStyle w:val="Siln"/>
          <w:b w:val="0"/>
          <w:sz w:val="22"/>
          <w:szCs w:val="22"/>
        </w:rPr>
        <w:t>zajistit odpovídající zázemí pro nepedagogický personál v počtu minimálně 2 osob</w:t>
      </w:r>
      <w:r w:rsidR="00181952" w:rsidRPr="00036FF4">
        <w:rPr>
          <w:b/>
          <w:sz w:val="22"/>
          <w:szCs w:val="22"/>
        </w:rPr>
        <w:t>.</w:t>
      </w:r>
    </w:p>
    <w:p w14:paraId="78D63795" w14:textId="77777777" w:rsidR="00181952" w:rsidRPr="00036FF4" w:rsidRDefault="00181952" w:rsidP="00181952">
      <w:pPr>
        <w:pStyle w:val="Normlnweb"/>
        <w:rPr>
          <w:sz w:val="22"/>
          <w:szCs w:val="22"/>
        </w:rPr>
      </w:pPr>
      <w:r w:rsidRPr="00036FF4">
        <w:rPr>
          <w:sz w:val="22"/>
          <w:szCs w:val="22"/>
        </w:rPr>
        <w:t>Zázemí musí sloužit zejména pro:</w:t>
      </w:r>
    </w:p>
    <w:p w14:paraId="4D1F36FB" w14:textId="77777777" w:rsidR="00181952" w:rsidRPr="00036FF4" w:rsidRDefault="00181952" w:rsidP="00E53982">
      <w:pPr>
        <w:pStyle w:val="Normlnweb"/>
        <w:numPr>
          <w:ilvl w:val="0"/>
          <w:numId w:val="254"/>
        </w:numPr>
        <w:rPr>
          <w:sz w:val="22"/>
          <w:szCs w:val="22"/>
        </w:rPr>
      </w:pPr>
      <w:r w:rsidRPr="00036FF4">
        <w:rPr>
          <w:sz w:val="22"/>
          <w:szCs w:val="22"/>
        </w:rPr>
        <w:t>převlékání nepedagogických pracovníků,</w:t>
      </w:r>
    </w:p>
    <w:p w14:paraId="418D0BBB" w14:textId="77777777" w:rsidR="00181952" w:rsidRPr="00036FF4" w:rsidRDefault="00181952" w:rsidP="00E53982">
      <w:pPr>
        <w:pStyle w:val="Normlnweb"/>
        <w:numPr>
          <w:ilvl w:val="0"/>
          <w:numId w:val="254"/>
        </w:numPr>
        <w:rPr>
          <w:sz w:val="22"/>
          <w:szCs w:val="22"/>
        </w:rPr>
      </w:pPr>
      <w:r w:rsidRPr="00036FF4">
        <w:rPr>
          <w:sz w:val="22"/>
          <w:szCs w:val="22"/>
        </w:rPr>
        <w:t>uložení osobních a pracovních oděvů,</w:t>
      </w:r>
    </w:p>
    <w:p w14:paraId="5B07E8E3" w14:textId="77777777" w:rsidR="00181952" w:rsidRPr="00036FF4" w:rsidRDefault="00181952" w:rsidP="00E53982">
      <w:pPr>
        <w:pStyle w:val="Normlnweb"/>
        <w:numPr>
          <w:ilvl w:val="0"/>
          <w:numId w:val="254"/>
        </w:numPr>
        <w:rPr>
          <w:sz w:val="22"/>
          <w:szCs w:val="22"/>
        </w:rPr>
      </w:pPr>
      <w:r w:rsidRPr="00036FF4">
        <w:rPr>
          <w:sz w:val="22"/>
          <w:szCs w:val="22"/>
        </w:rPr>
        <w:t>stravování (snězení oběda, přestávky).</w:t>
      </w:r>
    </w:p>
    <w:p w14:paraId="597E3224" w14:textId="77777777" w:rsidR="00181952" w:rsidRPr="00036FF4" w:rsidRDefault="00181952" w:rsidP="00181952">
      <w:pPr>
        <w:pStyle w:val="Normlnweb"/>
        <w:rPr>
          <w:sz w:val="22"/>
          <w:szCs w:val="22"/>
        </w:rPr>
      </w:pPr>
      <w:r w:rsidRPr="00036FF4">
        <w:rPr>
          <w:sz w:val="22"/>
          <w:szCs w:val="22"/>
        </w:rPr>
        <w:t xml:space="preserve">Neřeší se, zda je zázemí tvořeno </w:t>
      </w:r>
      <w:r w:rsidRPr="00036FF4">
        <w:rPr>
          <w:rStyle w:val="Siln"/>
          <w:b w:val="0"/>
          <w:sz w:val="22"/>
          <w:szCs w:val="22"/>
        </w:rPr>
        <w:t>jednou místností, více místnostmi, nebo je integrováno do jiných provozních prostor</w:t>
      </w:r>
      <w:r w:rsidRPr="00036FF4">
        <w:rPr>
          <w:sz w:val="22"/>
          <w:szCs w:val="22"/>
        </w:rPr>
        <w:t xml:space="preserve"> objektu. Z navrženého řešení však musí být </w:t>
      </w:r>
      <w:r w:rsidRPr="00036FF4">
        <w:rPr>
          <w:rStyle w:val="Siln"/>
          <w:b w:val="0"/>
          <w:sz w:val="22"/>
          <w:szCs w:val="22"/>
        </w:rPr>
        <w:t>jednoznačně patrné</w:t>
      </w:r>
      <w:r w:rsidRPr="00036FF4">
        <w:rPr>
          <w:sz w:val="22"/>
          <w:szCs w:val="22"/>
        </w:rPr>
        <w:t>, kde a jak jsou jednotlivé funkce zajištěny.</w:t>
      </w:r>
    </w:p>
    <w:p w14:paraId="59567B93" w14:textId="77777777" w:rsidR="00181952" w:rsidRPr="00036FF4" w:rsidRDefault="00181952" w:rsidP="00181952">
      <w:pPr>
        <w:pStyle w:val="Nadpis3"/>
        <w:rPr>
          <w:sz w:val="22"/>
          <w:szCs w:val="22"/>
        </w:rPr>
      </w:pPr>
      <w:r w:rsidRPr="00036FF4">
        <w:rPr>
          <w:rStyle w:val="Siln"/>
          <w:b/>
          <w:bCs/>
          <w:sz w:val="22"/>
          <w:szCs w:val="22"/>
        </w:rPr>
        <w:t>2.13.2 Provozní a dispoziční požadavky</w:t>
      </w:r>
    </w:p>
    <w:p w14:paraId="65CF90D7" w14:textId="77777777" w:rsidR="00181952" w:rsidRPr="00036FF4" w:rsidRDefault="00181952" w:rsidP="00181952">
      <w:pPr>
        <w:pStyle w:val="Normlnweb"/>
        <w:rPr>
          <w:sz w:val="22"/>
          <w:szCs w:val="22"/>
        </w:rPr>
      </w:pPr>
      <w:r w:rsidRPr="00036FF4">
        <w:rPr>
          <w:sz w:val="22"/>
          <w:szCs w:val="22"/>
        </w:rPr>
        <w:t>Navržené řešení musí zajistit, aby:</w:t>
      </w:r>
    </w:p>
    <w:p w14:paraId="66F46B29" w14:textId="77777777" w:rsidR="00181952" w:rsidRPr="00036FF4" w:rsidRDefault="00181952" w:rsidP="00E53982">
      <w:pPr>
        <w:pStyle w:val="Normlnweb"/>
        <w:numPr>
          <w:ilvl w:val="0"/>
          <w:numId w:val="255"/>
        </w:numPr>
        <w:rPr>
          <w:sz w:val="22"/>
          <w:szCs w:val="22"/>
        </w:rPr>
      </w:pPr>
      <w:r w:rsidRPr="00036FF4">
        <w:rPr>
          <w:sz w:val="22"/>
          <w:szCs w:val="22"/>
        </w:rPr>
        <w:t xml:space="preserve">bylo umožněno </w:t>
      </w:r>
      <w:r w:rsidRPr="00036FF4">
        <w:rPr>
          <w:rStyle w:val="Siln"/>
          <w:b w:val="0"/>
          <w:sz w:val="22"/>
          <w:szCs w:val="22"/>
        </w:rPr>
        <w:t>převlékání nepedagogického personálu</w:t>
      </w:r>
      <w:r w:rsidRPr="00036FF4">
        <w:rPr>
          <w:sz w:val="22"/>
          <w:szCs w:val="22"/>
        </w:rPr>
        <w:t xml:space="preserve"> v prostoru odpovídajícím hygienickým požadavkům,</w:t>
      </w:r>
    </w:p>
    <w:p w14:paraId="49BFE2AE" w14:textId="77777777" w:rsidR="00181952" w:rsidRPr="00036FF4" w:rsidRDefault="00181952" w:rsidP="00E53982">
      <w:pPr>
        <w:pStyle w:val="Normlnweb"/>
        <w:numPr>
          <w:ilvl w:val="0"/>
          <w:numId w:val="255"/>
        </w:numPr>
        <w:rPr>
          <w:sz w:val="22"/>
          <w:szCs w:val="22"/>
        </w:rPr>
      </w:pPr>
      <w:r w:rsidRPr="00036FF4">
        <w:rPr>
          <w:sz w:val="22"/>
          <w:szCs w:val="22"/>
        </w:rPr>
        <w:t xml:space="preserve">byl vymezen </w:t>
      </w:r>
      <w:r w:rsidRPr="00036FF4">
        <w:rPr>
          <w:rStyle w:val="Siln"/>
          <w:b w:val="0"/>
          <w:sz w:val="22"/>
          <w:szCs w:val="22"/>
        </w:rPr>
        <w:t>prostor pro stravování</w:t>
      </w:r>
      <w:r w:rsidRPr="00036FF4">
        <w:rPr>
          <w:sz w:val="22"/>
          <w:szCs w:val="22"/>
        </w:rPr>
        <w:t xml:space="preserve"> nepedagogických pracovníků (snězení oběda apod.), oddělený od hygienicky nevhodných provozů,</w:t>
      </w:r>
    </w:p>
    <w:p w14:paraId="6167FE6E" w14:textId="77777777" w:rsidR="00181952" w:rsidRPr="00036FF4" w:rsidRDefault="00181952" w:rsidP="00E53982">
      <w:pPr>
        <w:pStyle w:val="Normlnweb"/>
        <w:numPr>
          <w:ilvl w:val="0"/>
          <w:numId w:val="255"/>
        </w:numPr>
        <w:rPr>
          <w:sz w:val="22"/>
          <w:szCs w:val="22"/>
        </w:rPr>
      </w:pPr>
      <w:r w:rsidRPr="00036FF4">
        <w:rPr>
          <w:sz w:val="22"/>
          <w:szCs w:val="22"/>
        </w:rPr>
        <w:t xml:space="preserve">byly zajištěny </w:t>
      </w:r>
      <w:r w:rsidRPr="00036FF4">
        <w:rPr>
          <w:rStyle w:val="Siln"/>
          <w:b w:val="0"/>
          <w:sz w:val="22"/>
          <w:szCs w:val="22"/>
        </w:rPr>
        <w:t>úložné prostory pro osobní a pracovní oděvy</w:t>
      </w:r>
      <w:r w:rsidRPr="00036FF4">
        <w:rPr>
          <w:sz w:val="22"/>
          <w:szCs w:val="22"/>
        </w:rPr>
        <w:t xml:space="preserve"> v následujícím minimálním rozsahu:</w:t>
      </w:r>
    </w:p>
    <w:p w14:paraId="6D98BE44" w14:textId="77777777" w:rsidR="00181952" w:rsidRPr="00036FF4" w:rsidRDefault="00181952" w:rsidP="00E53982">
      <w:pPr>
        <w:pStyle w:val="Normlnweb"/>
        <w:numPr>
          <w:ilvl w:val="1"/>
          <w:numId w:val="255"/>
        </w:numPr>
        <w:rPr>
          <w:sz w:val="22"/>
          <w:szCs w:val="22"/>
        </w:rPr>
      </w:pPr>
      <w:r w:rsidRPr="00036FF4">
        <w:rPr>
          <w:sz w:val="22"/>
          <w:szCs w:val="22"/>
        </w:rPr>
        <w:t xml:space="preserve">pro každou osobu </w:t>
      </w:r>
      <w:r w:rsidRPr="00036FF4">
        <w:rPr>
          <w:rStyle w:val="Siln"/>
          <w:b w:val="0"/>
          <w:sz w:val="22"/>
          <w:szCs w:val="22"/>
        </w:rPr>
        <w:t>tři samostatné šatní skříňky</w:t>
      </w:r>
      <w:r w:rsidRPr="00036FF4">
        <w:rPr>
          <w:sz w:val="22"/>
          <w:szCs w:val="22"/>
        </w:rPr>
        <w:t>,</w:t>
      </w:r>
    </w:p>
    <w:p w14:paraId="17C81DA8" w14:textId="266708E3" w:rsidR="00181952" w:rsidRPr="00036FF4" w:rsidRDefault="00181952" w:rsidP="00E53982">
      <w:pPr>
        <w:pStyle w:val="Normlnweb"/>
        <w:numPr>
          <w:ilvl w:val="1"/>
          <w:numId w:val="255"/>
        </w:numPr>
        <w:rPr>
          <w:sz w:val="22"/>
          <w:szCs w:val="22"/>
        </w:rPr>
      </w:pPr>
      <w:r w:rsidRPr="00036FF4">
        <w:rPr>
          <w:sz w:val="22"/>
          <w:szCs w:val="22"/>
        </w:rPr>
        <w:t xml:space="preserve">každá skříňka musí umožnit </w:t>
      </w:r>
      <w:r w:rsidRPr="00036FF4">
        <w:rPr>
          <w:rStyle w:val="Siln"/>
          <w:b w:val="0"/>
          <w:sz w:val="22"/>
          <w:szCs w:val="22"/>
        </w:rPr>
        <w:t>uložení jednoho druhu oděvu</w:t>
      </w:r>
      <w:r w:rsidRPr="00036FF4">
        <w:rPr>
          <w:sz w:val="22"/>
          <w:szCs w:val="22"/>
        </w:rPr>
        <w:t xml:space="preserve"> (např. civilní oděv, dva různé druhy pracovního oděvu),</w:t>
      </w:r>
    </w:p>
    <w:p w14:paraId="73267FAF" w14:textId="77777777" w:rsidR="00181952" w:rsidRPr="00036FF4" w:rsidRDefault="00181952" w:rsidP="00E53982">
      <w:pPr>
        <w:pStyle w:val="Normlnweb"/>
        <w:numPr>
          <w:ilvl w:val="1"/>
          <w:numId w:val="255"/>
        </w:numPr>
        <w:rPr>
          <w:sz w:val="22"/>
          <w:szCs w:val="22"/>
        </w:rPr>
      </w:pPr>
      <w:r w:rsidRPr="00036FF4">
        <w:rPr>
          <w:sz w:val="22"/>
          <w:szCs w:val="22"/>
        </w:rPr>
        <w:t xml:space="preserve">řešení musí zajistit, aby se </w:t>
      </w:r>
      <w:r w:rsidRPr="00036FF4">
        <w:rPr>
          <w:rStyle w:val="Siln"/>
          <w:b w:val="0"/>
          <w:sz w:val="22"/>
          <w:szCs w:val="22"/>
        </w:rPr>
        <w:t>uložené oděvy jednotlivých kategorií vzájemně nedotýkaly</w:t>
      </w:r>
      <w:r w:rsidRPr="00036FF4">
        <w:rPr>
          <w:sz w:val="22"/>
          <w:szCs w:val="22"/>
        </w:rPr>
        <w:t>.</w:t>
      </w:r>
    </w:p>
    <w:p w14:paraId="26FD4B9F" w14:textId="77777777" w:rsidR="00181952" w:rsidRPr="00036FF4" w:rsidRDefault="00181952" w:rsidP="00181952">
      <w:pPr>
        <w:pStyle w:val="Nadpis3"/>
        <w:rPr>
          <w:sz w:val="22"/>
          <w:szCs w:val="22"/>
        </w:rPr>
      </w:pPr>
      <w:r w:rsidRPr="00036FF4">
        <w:rPr>
          <w:rStyle w:val="Siln"/>
          <w:b/>
          <w:bCs/>
          <w:sz w:val="22"/>
          <w:szCs w:val="22"/>
        </w:rPr>
        <w:t>2.13.3 Technické a hygienické souvislosti</w:t>
      </w:r>
    </w:p>
    <w:p w14:paraId="5E4ACDBB" w14:textId="77777777" w:rsidR="00181952" w:rsidRPr="00036FF4" w:rsidRDefault="00181952" w:rsidP="00E53982">
      <w:pPr>
        <w:pStyle w:val="Normlnweb"/>
        <w:numPr>
          <w:ilvl w:val="0"/>
          <w:numId w:val="256"/>
        </w:numPr>
        <w:rPr>
          <w:sz w:val="22"/>
          <w:szCs w:val="22"/>
        </w:rPr>
      </w:pPr>
      <w:r w:rsidRPr="00036FF4">
        <w:rPr>
          <w:sz w:val="22"/>
          <w:szCs w:val="22"/>
        </w:rPr>
        <w:t xml:space="preserve">Zázemí musí být navrženo tak, aby </w:t>
      </w:r>
      <w:r w:rsidRPr="00036FF4">
        <w:rPr>
          <w:rStyle w:val="Siln"/>
          <w:b w:val="0"/>
          <w:sz w:val="22"/>
          <w:szCs w:val="22"/>
        </w:rPr>
        <w:t>vyhovovalo požadavkům dotčených orgánů</w:t>
      </w:r>
      <w:r w:rsidRPr="00036FF4">
        <w:rPr>
          <w:sz w:val="22"/>
          <w:szCs w:val="22"/>
        </w:rPr>
        <w:t>, zejména orgánů ochrany veřejného zdraví (hygiena).</w:t>
      </w:r>
    </w:p>
    <w:p w14:paraId="76C356E5" w14:textId="77777777" w:rsidR="00181952" w:rsidRPr="00036FF4" w:rsidRDefault="00181952" w:rsidP="00E53982">
      <w:pPr>
        <w:pStyle w:val="Normlnweb"/>
        <w:numPr>
          <w:ilvl w:val="0"/>
          <w:numId w:val="256"/>
        </w:numPr>
        <w:rPr>
          <w:sz w:val="22"/>
          <w:szCs w:val="22"/>
        </w:rPr>
      </w:pPr>
      <w:r w:rsidRPr="00036FF4">
        <w:rPr>
          <w:sz w:val="22"/>
          <w:szCs w:val="22"/>
        </w:rPr>
        <w:t xml:space="preserve">Zvolený způsob řešení (samostatné místnosti, sdílené prostory, integrace do jiných částí objektu) musí být </w:t>
      </w:r>
      <w:r w:rsidRPr="00036FF4">
        <w:rPr>
          <w:rStyle w:val="Siln"/>
          <w:b w:val="0"/>
          <w:sz w:val="22"/>
          <w:szCs w:val="22"/>
        </w:rPr>
        <w:t>řádně doložen v projektové dokumentaci</w:t>
      </w:r>
      <w:r w:rsidRPr="00036FF4">
        <w:rPr>
          <w:b/>
          <w:sz w:val="22"/>
          <w:szCs w:val="22"/>
        </w:rPr>
        <w:t xml:space="preserve"> </w:t>
      </w:r>
      <w:r w:rsidRPr="00036FF4">
        <w:rPr>
          <w:sz w:val="22"/>
          <w:szCs w:val="22"/>
        </w:rPr>
        <w:t>a</w:t>
      </w:r>
      <w:r w:rsidRPr="00036FF4">
        <w:rPr>
          <w:b/>
          <w:sz w:val="22"/>
          <w:szCs w:val="22"/>
        </w:rPr>
        <w:t xml:space="preserve"> </w:t>
      </w:r>
      <w:r w:rsidRPr="00036FF4">
        <w:rPr>
          <w:rStyle w:val="Siln"/>
          <w:b w:val="0"/>
          <w:sz w:val="22"/>
          <w:szCs w:val="22"/>
        </w:rPr>
        <w:t>projednán s příslušnými dotčenými orgány</w:t>
      </w:r>
      <w:r w:rsidRPr="00036FF4">
        <w:rPr>
          <w:sz w:val="22"/>
          <w:szCs w:val="22"/>
        </w:rPr>
        <w:t>.</w:t>
      </w:r>
    </w:p>
    <w:p w14:paraId="3EE998D6" w14:textId="77777777" w:rsidR="00181952" w:rsidRPr="00036FF4" w:rsidRDefault="00181952" w:rsidP="00E53982">
      <w:pPr>
        <w:pStyle w:val="Normlnweb"/>
        <w:numPr>
          <w:ilvl w:val="0"/>
          <w:numId w:val="256"/>
        </w:numPr>
        <w:rPr>
          <w:sz w:val="22"/>
          <w:szCs w:val="22"/>
        </w:rPr>
      </w:pPr>
      <w:r w:rsidRPr="00036FF4">
        <w:rPr>
          <w:sz w:val="22"/>
          <w:szCs w:val="22"/>
        </w:rPr>
        <w:t xml:space="preserve">Z projektové dokumentace musí být </w:t>
      </w:r>
      <w:r w:rsidRPr="00036FF4">
        <w:rPr>
          <w:rStyle w:val="Siln"/>
          <w:b w:val="0"/>
          <w:sz w:val="22"/>
          <w:szCs w:val="22"/>
        </w:rPr>
        <w:t>jednoznačně čitelné</w:t>
      </w:r>
      <w:r w:rsidRPr="00036FF4">
        <w:rPr>
          <w:sz w:val="22"/>
          <w:szCs w:val="22"/>
        </w:rPr>
        <w:t>, kde:</w:t>
      </w:r>
    </w:p>
    <w:p w14:paraId="22991725" w14:textId="77777777" w:rsidR="00181952" w:rsidRPr="00036FF4" w:rsidRDefault="00181952" w:rsidP="00E53982">
      <w:pPr>
        <w:pStyle w:val="Normlnweb"/>
        <w:numPr>
          <w:ilvl w:val="1"/>
          <w:numId w:val="256"/>
        </w:numPr>
        <w:rPr>
          <w:sz w:val="22"/>
          <w:szCs w:val="22"/>
        </w:rPr>
      </w:pPr>
      <w:r w:rsidRPr="00036FF4">
        <w:rPr>
          <w:sz w:val="22"/>
          <w:szCs w:val="22"/>
        </w:rPr>
        <w:t>se nepedagogický personál převléká,</w:t>
      </w:r>
    </w:p>
    <w:p w14:paraId="6619B244" w14:textId="77777777" w:rsidR="00181952" w:rsidRPr="00036FF4" w:rsidRDefault="00181952" w:rsidP="00E53982">
      <w:pPr>
        <w:pStyle w:val="Normlnweb"/>
        <w:numPr>
          <w:ilvl w:val="1"/>
          <w:numId w:val="256"/>
        </w:numPr>
        <w:rPr>
          <w:sz w:val="22"/>
          <w:szCs w:val="22"/>
        </w:rPr>
      </w:pPr>
      <w:r w:rsidRPr="00036FF4">
        <w:rPr>
          <w:sz w:val="22"/>
          <w:szCs w:val="22"/>
        </w:rPr>
        <w:t>kde se stravuje,</w:t>
      </w:r>
    </w:p>
    <w:p w14:paraId="02D8D404" w14:textId="77777777" w:rsidR="00181952" w:rsidRPr="00036FF4" w:rsidRDefault="00181952" w:rsidP="00E53982">
      <w:pPr>
        <w:pStyle w:val="Normlnweb"/>
        <w:numPr>
          <w:ilvl w:val="1"/>
          <w:numId w:val="256"/>
        </w:numPr>
        <w:rPr>
          <w:sz w:val="22"/>
          <w:szCs w:val="22"/>
        </w:rPr>
      </w:pPr>
      <w:r w:rsidRPr="00036FF4">
        <w:rPr>
          <w:sz w:val="22"/>
          <w:szCs w:val="22"/>
        </w:rPr>
        <w:t>kde má uloženy osobní a pracovní oděvy.</w:t>
      </w:r>
    </w:p>
    <w:p w14:paraId="34B35AA4" w14:textId="77777777" w:rsidR="009603A3" w:rsidRPr="00036FF4" w:rsidRDefault="009533E1" w:rsidP="003D2290">
      <w:pPr>
        <w:pStyle w:val="Normlnweb"/>
        <w:spacing w:before="0" w:beforeAutospacing="0" w:after="0" w:afterAutospacing="0"/>
        <w:jc w:val="both"/>
        <w:rPr>
          <w:b/>
          <w:sz w:val="22"/>
          <w:szCs w:val="22"/>
        </w:rPr>
      </w:pPr>
      <w:r w:rsidRPr="00036FF4">
        <w:rPr>
          <w:b/>
          <w:sz w:val="22"/>
          <w:szCs w:val="22"/>
        </w:rPr>
        <w:t>3</w:t>
      </w:r>
      <w:r w:rsidR="00184BF2" w:rsidRPr="00036FF4">
        <w:rPr>
          <w:b/>
          <w:sz w:val="22"/>
          <w:szCs w:val="22"/>
        </w:rPr>
        <w:t xml:space="preserve">. </w:t>
      </w:r>
      <w:r w:rsidR="00951313" w:rsidRPr="00036FF4">
        <w:rPr>
          <w:b/>
          <w:sz w:val="22"/>
          <w:szCs w:val="22"/>
        </w:rPr>
        <w:t>PODPORA PEDAGOGICKÉHO KONCEPTU „ZAČÍT SPOLU“</w:t>
      </w:r>
    </w:p>
    <w:p w14:paraId="5FA92629" w14:textId="77777777" w:rsidR="00184BF2" w:rsidRPr="00036FF4" w:rsidRDefault="009603A3" w:rsidP="003D2290">
      <w:pPr>
        <w:pStyle w:val="Normlnweb"/>
        <w:spacing w:before="0" w:beforeAutospacing="0" w:after="0" w:afterAutospacing="0"/>
        <w:jc w:val="both"/>
        <w:rPr>
          <w:b/>
          <w:sz w:val="22"/>
          <w:szCs w:val="22"/>
        </w:rPr>
      </w:pPr>
      <w:r w:rsidRPr="00036FF4">
        <w:rPr>
          <w:b/>
          <w:sz w:val="22"/>
          <w:szCs w:val="22"/>
        </w:rPr>
        <w:t xml:space="preserve">    CENTRA AKTIVIT</w:t>
      </w:r>
    </w:p>
    <w:p w14:paraId="7729D1E7" w14:textId="77777777" w:rsidR="009603A3" w:rsidRPr="00036FF4" w:rsidRDefault="009603A3" w:rsidP="003D2290">
      <w:pPr>
        <w:pStyle w:val="Normlnweb"/>
        <w:spacing w:before="0" w:beforeAutospacing="0" w:after="0" w:afterAutospacing="0"/>
        <w:jc w:val="both"/>
        <w:rPr>
          <w:b/>
          <w:sz w:val="22"/>
          <w:szCs w:val="22"/>
        </w:rPr>
      </w:pPr>
    </w:p>
    <w:p w14:paraId="1A66710C" w14:textId="77777777" w:rsidR="00C753E1" w:rsidRPr="00036FF4" w:rsidRDefault="00C753E1" w:rsidP="003D2290">
      <w:pPr>
        <w:pStyle w:val="Normlnweb"/>
        <w:spacing w:before="0" w:beforeAutospacing="0" w:after="0" w:afterAutospacing="0"/>
        <w:jc w:val="both"/>
        <w:rPr>
          <w:sz w:val="22"/>
          <w:szCs w:val="22"/>
        </w:rPr>
      </w:pPr>
      <w:r w:rsidRPr="00036FF4">
        <w:rPr>
          <w:sz w:val="22"/>
          <w:szCs w:val="22"/>
        </w:rPr>
        <w:t xml:space="preserve">Dispoziční a prostorové řešení mateřské školy musí v maximální možné míře podporovat provozní potřeby zařízení i pedagogické principy vzdělávacího programu </w:t>
      </w:r>
      <w:r w:rsidRPr="00036FF4">
        <w:rPr>
          <w:rStyle w:val="Siln"/>
          <w:b w:val="0"/>
          <w:sz w:val="22"/>
          <w:szCs w:val="22"/>
        </w:rPr>
        <w:t>Začít spolu</w:t>
      </w:r>
      <w:r w:rsidRPr="00036FF4">
        <w:rPr>
          <w:sz w:val="22"/>
          <w:szCs w:val="22"/>
        </w:rPr>
        <w:t>.</w:t>
      </w:r>
      <w:r w:rsidR="00885602" w:rsidRPr="00036FF4">
        <w:rPr>
          <w:sz w:val="22"/>
          <w:szCs w:val="22"/>
        </w:rPr>
        <w:t xml:space="preserve"> </w:t>
      </w:r>
      <w:r w:rsidRPr="00036FF4">
        <w:rPr>
          <w:sz w:val="22"/>
          <w:szCs w:val="22"/>
        </w:rPr>
        <w:t>Prostory tříd musí umožňovat efektivní organizaci dne, podporovat samostatnost dětí, zajistit přehlednost a dohled pro pedagogy a současně odpovídat hygienickým, bezpečnostním a kapacitním požadavkům.</w:t>
      </w:r>
    </w:p>
    <w:p w14:paraId="670BA303" w14:textId="77777777" w:rsidR="00885602" w:rsidRPr="00036FF4" w:rsidRDefault="00885602" w:rsidP="003D2290">
      <w:pPr>
        <w:pStyle w:val="Normlnweb"/>
        <w:spacing w:before="0" w:beforeAutospacing="0" w:after="0" w:afterAutospacing="0"/>
        <w:jc w:val="both"/>
        <w:rPr>
          <w:sz w:val="22"/>
          <w:szCs w:val="22"/>
        </w:rPr>
      </w:pPr>
    </w:p>
    <w:p w14:paraId="44799922" w14:textId="77777777" w:rsidR="005C7C12" w:rsidRPr="00036FF4" w:rsidRDefault="00C753E1" w:rsidP="003D2290">
      <w:pPr>
        <w:pStyle w:val="Normlnweb"/>
        <w:spacing w:before="0" w:beforeAutospacing="0" w:after="0" w:afterAutospacing="0"/>
        <w:jc w:val="both"/>
        <w:rPr>
          <w:b/>
          <w:sz w:val="22"/>
          <w:szCs w:val="22"/>
        </w:rPr>
      </w:pPr>
      <w:r w:rsidRPr="00036FF4">
        <w:rPr>
          <w:sz w:val="22"/>
          <w:szCs w:val="22"/>
        </w:rPr>
        <w:t xml:space="preserve">Návrh musí </w:t>
      </w:r>
      <w:r w:rsidRPr="00036FF4">
        <w:rPr>
          <w:rStyle w:val="Siln"/>
          <w:b w:val="0"/>
          <w:sz w:val="22"/>
          <w:szCs w:val="22"/>
        </w:rPr>
        <w:t>již od počáteční fáze</w:t>
      </w:r>
      <w:r w:rsidRPr="00036FF4">
        <w:rPr>
          <w:sz w:val="22"/>
          <w:szCs w:val="22"/>
        </w:rPr>
        <w:t xml:space="preserve"> počítat s realizací center aktivit</w:t>
      </w:r>
      <w:r w:rsidR="005D11AC" w:rsidRPr="00036FF4">
        <w:rPr>
          <w:sz w:val="22"/>
          <w:szCs w:val="22"/>
        </w:rPr>
        <w:t>.</w:t>
      </w:r>
      <w:r w:rsidRPr="00036FF4">
        <w:rPr>
          <w:sz w:val="22"/>
          <w:szCs w:val="22"/>
        </w:rPr>
        <w:t xml:space="preserve"> </w:t>
      </w:r>
      <w:r w:rsidR="005D11AC" w:rsidRPr="00036FF4">
        <w:rPr>
          <w:sz w:val="22"/>
          <w:szCs w:val="22"/>
        </w:rPr>
        <w:t>C</w:t>
      </w:r>
      <w:r w:rsidRPr="00036FF4">
        <w:rPr>
          <w:sz w:val="22"/>
          <w:szCs w:val="22"/>
        </w:rPr>
        <w:t xml:space="preserve">entra aktivit </w:t>
      </w:r>
      <w:r w:rsidRPr="00036FF4">
        <w:rPr>
          <w:rStyle w:val="Siln"/>
          <w:b w:val="0"/>
          <w:sz w:val="22"/>
          <w:szCs w:val="22"/>
        </w:rPr>
        <w:t>nesmí vznikat až dodatečnými úpravami hotového prostoru</w:t>
      </w:r>
      <w:r w:rsidRPr="00036FF4">
        <w:rPr>
          <w:sz w:val="22"/>
          <w:szCs w:val="22"/>
        </w:rPr>
        <w:t>.</w:t>
      </w:r>
      <w:r w:rsidR="00885602" w:rsidRPr="00036FF4">
        <w:rPr>
          <w:sz w:val="22"/>
          <w:szCs w:val="22"/>
        </w:rPr>
        <w:t xml:space="preserve"> </w:t>
      </w:r>
      <w:r w:rsidR="005C7C12" w:rsidRPr="00036FF4">
        <w:rPr>
          <w:sz w:val="22"/>
          <w:szCs w:val="22"/>
        </w:rPr>
        <w:t>Technické důsledky pedagogické koncepce jsou považovány za závazné technické požadavky na řešení stavby a její systémy.</w:t>
      </w:r>
      <w:r w:rsidR="00C532A2" w:rsidRPr="00036FF4">
        <w:rPr>
          <w:sz w:val="22"/>
          <w:szCs w:val="22"/>
        </w:rPr>
        <w:t xml:space="preserve"> Zhotovitel je povinen navrhnout dispoziční a technické řešení tak, aby realizace center aktivit nevyžadovala dodatečné stavební úpravy po dokončení Díla. Splnění tohoto požadavku bude posuzováno v rámci projektové dokumentace a </w:t>
      </w:r>
      <w:r w:rsidR="005D11AC" w:rsidRPr="00036FF4">
        <w:rPr>
          <w:sz w:val="22"/>
          <w:szCs w:val="22"/>
        </w:rPr>
        <w:t xml:space="preserve">zejména </w:t>
      </w:r>
      <w:r w:rsidR="00C532A2" w:rsidRPr="00036FF4">
        <w:rPr>
          <w:sz w:val="22"/>
          <w:szCs w:val="22"/>
        </w:rPr>
        <w:t>při předání Díla.</w:t>
      </w:r>
    </w:p>
    <w:p w14:paraId="07F48E8A" w14:textId="77777777" w:rsidR="00885602" w:rsidRPr="00036FF4" w:rsidRDefault="00885602" w:rsidP="003D2290">
      <w:pPr>
        <w:pStyle w:val="Nadpis2"/>
        <w:spacing w:before="0"/>
        <w:jc w:val="both"/>
        <w:rPr>
          <w:rFonts w:ascii="Times New Roman" w:hAnsi="Times New Roman" w:cs="Times New Roman"/>
          <w:b/>
          <w:color w:val="auto"/>
          <w:sz w:val="22"/>
          <w:szCs w:val="22"/>
        </w:rPr>
      </w:pPr>
    </w:p>
    <w:p w14:paraId="4C0CE7CC" w14:textId="77777777" w:rsidR="00C753E1" w:rsidRPr="00036FF4" w:rsidRDefault="00B35FEC"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3</w:t>
      </w:r>
      <w:r w:rsidR="00C753E1" w:rsidRPr="00036FF4">
        <w:rPr>
          <w:rFonts w:ascii="Times New Roman" w:hAnsi="Times New Roman" w:cs="Times New Roman"/>
          <w:b/>
          <w:color w:val="auto"/>
          <w:sz w:val="22"/>
          <w:szCs w:val="22"/>
        </w:rPr>
        <w:t>.1 Základní zásady návrhu center aktivit</w:t>
      </w:r>
    </w:p>
    <w:p w14:paraId="262568A2" w14:textId="77777777" w:rsidR="00C753E1" w:rsidRPr="00036FF4" w:rsidRDefault="00C753E1" w:rsidP="003D2290">
      <w:pPr>
        <w:pStyle w:val="Normlnweb"/>
        <w:spacing w:before="0" w:beforeAutospacing="0" w:after="0" w:afterAutospacing="0"/>
        <w:jc w:val="both"/>
        <w:rPr>
          <w:sz w:val="22"/>
          <w:szCs w:val="22"/>
        </w:rPr>
      </w:pPr>
      <w:r w:rsidRPr="00036FF4">
        <w:rPr>
          <w:sz w:val="22"/>
          <w:szCs w:val="22"/>
        </w:rPr>
        <w:t xml:space="preserve">Návrh tříd musí přirozeně umožňovat realizaci pedagogiky Začít spolu, zejména rozdělení prostoru do </w:t>
      </w:r>
      <w:r w:rsidRPr="00036FF4">
        <w:rPr>
          <w:rStyle w:val="Siln"/>
          <w:b w:val="0"/>
          <w:sz w:val="22"/>
          <w:szCs w:val="22"/>
        </w:rPr>
        <w:t>center aktivit</w:t>
      </w:r>
      <w:r w:rsidRPr="00036FF4">
        <w:rPr>
          <w:sz w:val="22"/>
          <w:szCs w:val="22"/>
        </w:rPr>
        <w:t xml:space="preserve"> v rámci:</w:t>
      </w:r>
    </w:p>
    <w:p w14:paraId="042BDB6F" w14:textId="77777777" w:rsidR="00C753E1" w:rsidRPr="00036FF4" w:rsidRDefault="00C753E1" w:rsidP="00E53982">
      <w:pPr>
        <w:pStyle w:val="Normlnweb"/>
        <w:numPr>
          <w:ilvl w:val="0"/>
          <w:numId w:val="44"/>
        </w:numPr>
        <w:spacing w:before="0" w:beforeAutospacing="0" w:after="0" w:afterAutospacing="0"/>
        <w:ind w:left="0"/>
        <w:jc w:val="both"/>
        <w:rPr>
          <w:sz w:val="22"/>
          <w:szCs w:val="22"/>
        </w:rPr>
      </w:pPr>
      <w:r w:rsidRPr="00036FF4">
        <w:rPr>
          <w:sz w:val="22"/>
          <w:szCs w:val="22"/>
        </w:rPr>
        <w:t>herny,</w:t>
      </w:r>
    </w:p>
    <w:p w14:paraId="218DD6DE" w14:textId="77777777" w:rsidR="00C753E1" w:rsidRPr="00036FF4" w:rsidRDefault="00C753E1" w:rsidP="00E53982">
      <w:pPr>
        <w:pStyle w:val="Normlnweb"/>
        <w:numPr>
          <w:ilvl w:val="0"/>
          <w:numId w:val="44"/>
        </w:numPr>
        <w:spacing w:before="0" w:beforeAutospacing="0" w:after="0" w:afterAutospacing="0"/>
        <w:ind w:left="0"/>
        <w:jc w:val="both"/>
        <w:rPr>
          <w:sz w:val="22"/>
          <w:szCs w:val="22"/>
        </w:rPr>
      </w:pPr>
      <w:r w:rsidRPr="00036FF4">
        <w:rPr>
          <w:sz w:val="22"/>
          <w:szCs w:val="22"/>
        </w:rPr>
        <w:t>prostoru se stolečky,</w:t>
      </w:r>
    </w:p>
    <w:p w14:paraId="5978B633" w14:textId="77777777" w:rsidR="00C753E1" w:rsidRPr="00036FF4" w:rsidRDefault="00C753E1" w:rsidP="003D2290">
      <w:pPr>
        <w:pStyle w:val="Normlnweb"/>
        <w:spacing w:before="0" w:beforeAutospacing="0" w:after="0" w:afterAutospacing="0"/>
        <w:jc w:val="both"/>
        <w:rPr>
          <w:sz w:val="22"/>
          <w:szCs w:val="22"/>
        </w:rPr>
      </w:pPr>
      <w:r w:rsidRPr="00036FF4">
        <w:rPr>
          <w:sz w:val="22"/>
          <w:szCs w:val="22"/>
        </w:rPr>
        <w:t>přičemž některé aktivity jsou vhodnější na měkkém povrchu (koberec), jiné na omyvatelných podlahách.</w:t>
      </w:r>
    </w:p>
    <w:p w14:paraId="06F29B2C" w14:textId="77777777" w:rsidR="00885602" w:rsidRPr="00036FF4" w:rsidRDefault="00885602" w:rsidP="003D2290">
      <w:pPr>
        <w:pStyle w:val="Normlnweb"/>
        <w:spacing w:before="0" w:beforeAutospacing="0" w:after="0" w:afterAutospacing="0"/>
        <w:jc w:val="both"/>
        <w:rPr>
          <w:sz w:val="22"/>
          <w:szCs w:val="22"/>
        </w:rPr>
      </w:pPr>
    </w:p>
    <w:p w14:paraId="243795E4" w14:textId="77777777" w:rsidR="00C753E1" w:rsidRPr="00036FF4" w:rsidRDefault="00C753E1" w:rsidP="003D2290">
      <w:pPr>
        <w:pStyle w:val="Normlnweb"/>
        <w:spacing w:before="0" w:beforeAutospacing="0" w:after="0" w:afterAutospacing="0"/>
        <w:jc w:val="both"/>
        <w:rPr>
          <w:sz w:val="22"/>
          <w:szCs w:val="22"/>
        </w:rPr>
      </w:pPr>
      <w:r w:rsidRPr="00036FF4">
        <w:rPr>
          <w:sz w:val="22"/>
          <w:szCs w:val="22"/>
        </w:rPr>
        <w:t>Požadavky zahrnují zejména:</w:t>
      </w:r>
    </w:p>
    <w:p w14:paraId="037E1A6F" w14:textId="77777777" w:rsidR="00C753E1" w:rsidRPr="00036FF4" w:rsidRDefault="00C753E1" w:rsidP="00E53982">
      <w:pPr>
        <w:pStyle w:val="Normlnweb"/>
        <w:numPr>
          <w:ilvl w:val="0"/>
          <w:numId w:val="45"/>
        </w:numPr>
        <w:spacing w:before="0" w:beforeAutospacing="0" w:after="0" w:afterAutospacing="0"/>
        <w:ind w:left="0"/>
        <w:jc w:val="both"/>
        <w:rPr>
          <w:sz w:val="22"/>
          <w:szCs w:val="22"/>
        </w:rPr>
      </w:pPr>
      <w:r w:rsidRPr="00036FF4">
        <w:rPr>
          <w:sz w:val="22"/>
          <w:szCs w:val="22"/>
        </w:rPr>
        <w:t xml:space="preserve">možnost </w:t>
      </w:r>
      <w:r w:rsidRPr="00036FF4">
        <w:rPr>
          <w:rStyle w:val="Siln"/>
          <w:b w:val="0"/>
          <w:sz w:val="22"/>
          <w:szCs w:val="22"/>
        </w:rPr>
        <w:t>jasného, ale nízkého oddělení koutků</w:t>
      </w:r>
      <w:r w:rsidRPr="00036FF4">
        <w:rPr>
          <w:sz w:val="22"/>
          <w:szCs w:val="22"/>
        </w:rPr>
        <w:t xml:space="preserve"> (nízké příčky, knihovny, nábytek) při zachování vizuální kontroly pedagoga,</w:t>
      </w:r>
    </w:p>
    <w:p w14:paraId="17C8B632" w14:textId="77777777" w:rsidR="00C753E1" w:rsidRPr="00036FF4" w:rsidRDefault="00C753E1" w:rsidP="00E53982">
      <w:pPr>
        <w:pStyle w:val="Normlnweb"/>
        <w:numPr>
          <w:ilvl w:val="0"/>
          <w:numId w:val="45"/>
        </w:numPr>
        <w:spacing w:before="0" w:beforeAutospacing="0" w:after="0" w:afterAutospacing="0"/>
        <w:ind w:left="0"/>
        <w:jc w:val="both"/>
        <w:rPr>
          <w:sz w:val="22"/>
          <w:szCs w:val="22"/>
        </w:rPr>
      </w:pPr>
      <w:r w:rsidRPr="00036FF4">
        <w:rPr>
          <w:sz w:val="22"/>
          <w:szCs w:val="22"/>
        </w:rPr>
        <w:t xml:space="preserve">realizaci center aktivit </w:t>
      </w:r>
      <w:r w:rsidRPr="00036FF4">
        <w:rPr>
          <w:rStyle w:val="Siln"/>
          <w:b w:val="0"/>
          <w:sz w:val="22"/>
          <w:szCs w:val="22"/>
        </w:rPr>
        <w:t>jak v herně, tak v prostoru se stolečky</w:t>
      </w:r>
      <w:r w:rsidRPr="00036FF4">
        <w:rPr>
          <w:sz w:val="22"/>
          <w:szCs w:val="22"/>
        </w:rPr>
        <w:t>,</w:t>
      </w:r>
    </w:p>
    <w:p w14:paraId="0A02538A" w14:textId="77777777" w:rsidR="00C753E1" w:rsidRPr="00036FF4" w:rsidRDefault="00C753E1" w:rsidP="00E53982">
      <w:pPr>
        <w:pStyle w:val="Normlnweb"/>
        <w:numPr>
          <w:ilvl w:val="0"/>
          <w:numId w:val="45"/>
        </w:numPr>
        <w:spacing w:before="0" w:beforeAutospacing="0" w:after="0" w:afterAutospacing="0"/>
        <w:ind w:left="0"/>
        <w:jc w:val="both"/>
        <w:rPr>
          <w:sz w:val="22"/>
          <w:szCs w:val="22"/>
        </w:rPr>
      </w:pPr>
      <w:r w:rsidRPr="00036FF4">
        <w:rPr>
          <w:sz w:val="22"/>
          <w:szCs w:val="22"/>
        </w:rPr>
        <w:t>snadnou přestavitelnost a flexibilitu uspořádání,</w:t>
      </w:r>
    </w:p>
    <w:p w14:paraId="164B9187" w14:textId="77777777" w:rsidR="00C753E1" w:rsidRPr="00036FF4" w:rsidRDefault="00C753E1" w:rsidP="00E53982">
      <w:pPr>
        <w:pStyle w:val="Normlnweb"/>
        <w:numPr>
          <w:ilvl w:val="0"/>
          <w:numId w:val="45"/>
        </w:numPr>
        <w:spacing w:before="0" w:beforeAutospacing="0" w:after="0" w:afterAutospacing="0"/>
        <w:ind w:left="0"/>
        <w:jc w:val="both"/>
        <w:rPr>
          <w:sz w:val="22"/>
          <w:szCs w:val="22"/>
        </w:rPr>
      </w:pPr>
      <w:r w:rsidRPr="00036FF4">
        <w:rPr>
          <w:sz w:val="22"/>
          <w:szCs w:val="22"/>
        </w:rPr>
        <w:t>podporu samostatného pohybu dětí,</w:t>
      </w:r>
    </w:p>
    <w:p w14:paraId="6C1AAAF4" w14:textId="77777777" w:rsidR="00C753E1" w:rsidRPr="00036FF4" w:rsidRDefault="00C753E1" w:rsidP="00E53982">
      <w:pPr>
        <w:pStyle w:val="Normlnweb"/>
        <w:numPr>
          <w:ilvl w:val="0"/>
          <w:numId w:val="45"/>
        </w:numPr>
        <w:spacing w:before="0" w:beforeAutospacing="0" w:after="0" w:afterAutospacing="0"/>
        <w:ind w:left="0"/>
        <w:jc w:val="both"/>
        <w:rPr>
          <w:sz w:val="22"/>
          <w:szCs w:val="22"/>
        </w:rPr>
      </w:pPr>
      <w:r w:rsidRPr="00036FF4">
        <w:rPr>
          <w:sz w:val="22"/>
          <w:szCs w:val="22"/>
        </w:rPr>
        <w:t>dostupnost materiálů v nízkých, bezpečných úložných systémech.</w:t>
      </w:r>
    </w:p>
    <w:p w14:paraId="561D3459" w14:textId="77777777" w:rsidR="00885602" w:rsidRPr="00036FF4" w:rsidRDefault="00885602" w:rsidP="003D2290">
      <w:pPr>
        <w:pStyle w:val="Nadpis2"/>
        <w:spacing w:before="0"/>
        <w:jc w:val="both"/>
        <w:rPr>
          <w:rFonts w:ascii="Times New Roman" w:hAnsi="Times New Roman" w:cs="Times New Roman"/>
          <w:b/>
          <w:color w:val="auto"/>
          <w:sz w:val="22"/>
          <w:szCs w:val="22"/>
        </w:rPr>
      </w:pPr>
    </w:p>
    <w:p w14:paraId="396E0EC7" w14:textId="77777777" w:rsidR="00B35FEC" w:rsidRPr="00036FF4" w:rsidRDefault="00B35FEC"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3.2 Dispoziční zásady (funkční, nikoli návrhové)</w:t>
      </w:r>
    </w:p>
    <w:p w14:paraId="4E39B6F8" w14:textId="77777777" w:rsidR="00B35FEC" w:rsidRPr="00036FF4" w:rsidRDefault="00B35FEC" w:rsidP="003D2290">
      <w:pPr>
        <w:pStyle w:val="Normlnweb"/>
        <w:spacing w:before="0" w:beforeAutospacing="0" w:after="0" w:afterAutospacing="0"/>
        <w:jc w:val="both"/>
        <w:rPr>
          <w:sz w:val="22"/>
          <w:szCs w:val="22"/>
        </w:rPr>
      </w:pPr>
      <w:r w:rsidRPr="00036FF4">
        <w:rPr>
          <w:sz w:val="22"/>
          <w:szCs w:val="22"/>
        </w:rPr>
        <w:t>Návrh tříd musí respektovat následující zásady:</w:t>
      </w:r>
    </w:p>
    <w:p w14:paraId="172D174C" w14:textId="77777777" w:rsidR="00B35FEC" w:rsidRPr="00036FF4" w:rsidRDefault="00B35FEC" w:rsidP="00E53982">
      <w:pPr>
        <w:pStyle w:val="Normlnweb"/>
        <w:numPr>
          <w:ilvl w:val="0"/>
          <w:numId w:val="57"/>
        </w:numPr>
        <w:spacing w:before="0" w:beforeAutospacing="0" w:after="0" w:afterAutospacing="0"/>
        <w:ind w:left="0"/>
        <w:jc w:val="both"/>
        <w:rPr>
          <w:sz w:val="22"/>
          <w:szCs w:val="22"/>
        </w:rPr>
      </w:pPr>
      <w:r w:rsidRPr="00036FF4">
        <w:rPr>
          <w:sz w:val="22"/>
          <w:szCs w:val="22"/>
        </w:rPr>
        <w:t xml:space="preserve">všechna centra aktivit musí být </w:t>
      </w:r>
      <w:r w:rsidRPr="00036FF4">
        <w:rPr>
          <w:rStyle w:val="Siln"/>
          <w:b w:val="0"/>
          <w:sz w:val="22"/>
          <w:szCs w:val="22"/>
        </w:rPr>
        <w:t>v přímé viditelnosti pedagoga</w:t>
      </w:r>
      <w:r w:rsidRPr="00036FF4">
        <w:rPr>
          <w:sz w:val="22"/>
          <w:szCs w:val="22"/>
        </w:rPr>
        <w:t>,</w:t>
      </w:r>
    </w:p>
    <w:p w14:paraId="37E371DC" w14:textId="77777777" w:rsidR="00B35FEC" w:rsidRPr="00036FF4" w:rsidRDefault="00B35FEC" w:rsidP="00E53982">
      <w:pPr>
        <w:pStyle w:val="Normlnweb"/>
        <w:numPr>
          <w:ilvl w:val="0"/>
          <w:numId w:val="57"/>
        </w:numPr>
        <w:spacing w:before="0" w:beforeAutospacing="0" w:after="0" w:afterAutospacing="0"/>
        <w:ind w:left="0"/>
        <w:jc w:val="both"/>
        <w:rPr>
          <w:sz w:val="22"/>
          <w:szCs w:val="22"/>
        </w:rPr>
      </w:pPr>
      <w:r w:rsidRPr="00036FF4">
        <w:rPr>
          <w:sz w:val="22"/>
          <w:szCs w:val="22"/>
        </w:rPr>
        <w:t xml:space="preserve">centra s vodou mají být </w:t>
      </w:r>
      <w:r w:rsidR="00D02340" w:rsidRPr="00036FF4">
        <w:rPr>
          <w:sz w:val="22"/>
          <w:szCs w:val="22"/>
        </w:rPr>
        <w:t xml:space="preserve">v </w:t>
      </w:r>
      <w:r w:rsidRPr="00036FF4">
        <w:rPr>
          <w:rStyle w:val="Siln"/>
          <w:b w:val="0"/>
          <w:sz w:val="22"/>
          <w:szCs w:val="22"/>
        </w:rPr>
        <w:t>provozní blízkosti</w:t>
      </w:r>
      <w:r w:rsidRPr="00036FF4">
        <w:rPr>
          <w:b/>
          <w:sz w:val="22"/>
          <w:szCs w:val="22"/>
        </w:rPr>
        <w:t xml:space="preserve"> </w:t>
      </w:r>
      <w:r w:rsidRPr="00036FF4">
        <w:rPr>
          <w:sz w:val="22"/>
          <w:szCs w:val="22"/>
        </w:rPr>
        <w:t>(sdílení instalací, úklid),</w:t>
      </w:r>
    </w:p>
    <w:p w14:paraId="2B93E80E" w14:textId="77777777" w:rsidR="00B35FEC" w:rsidRPr="00036FF4" w:rsidRDefault="00B35FEC" w:rsidP="00E53982">
      <w:pPr>
        <w:pStyle w:val="Normlnweb"/>
        <w:numPr>
          <w:ilvl w:val="0"/>
          <w:numId w:val="57"/>
        </w:numPr>
        <w:spacing w:before="0" w:beforeAutospacing="0" w:after="0" w:afterAutospacing="0"/>
        <w:ind w:left="0"/>
        <w:jc w:val="both"/>
        <w:rPr>
          <w:sz w:val="22"/>
          <w:szCs w:val="22"/>
        </w:rPr>
      </w:pPr>
      <w:r w:rsidRPr="00036FF4">
        <w:rPr>
          <w:sz w:val="22"/>
          <w:szCs w:val="22"/>
        </w:rPr>
        <w:t>hlučnější centra situovat spíše k okrajům místnosti,</w:t>
      </w:r>
    </w:p>
    <w:p w14:paraId="643A2079" w14:textId="77777777" w:rsidR="00B35FEC" w:rsidRPr="00036FF4" w:rsidRDefault="00B35FEC" w:rsidP="00E53982">
      <w:pPr>
        <w:pStyle w:val="Normlnweb"/>
        <w:numPr>
          <w:ilvl w:val="0"/>
          <w:numId w:val="57"/>
        </w:numPr>
        <w:spacing w:before="0" w:beforeAutospacing="0" w:after="0" w:afterAutospacing="0"/>
        <w:ind w:left="0"/>
        <w:jc w:val="both"/>
        <w:rPr>
          <w:sz w:val="22"/>
          <w:szCs w:val="22"/>
        </w:rPr>
      </w:pPr>
      <w:r w:rsidRPr="00036FF4">
        <w:rPr>
          <w:sz w:val="22"/>
          <w:szCs w:val="22"/>
        </w:rPr>
        <w:t>klidová centra mimo hlavní komunikační tok,</w:t>
      </w:r>
    </w:p>
    <w:p w14:paraId="24FCB56C" w14:textId="77777777" w:rsidR="00B35FEC" w:rsidRPr="00036FF4" w:rsidRDefault="00B35FEC" w:rsidP="00E53982">
      <w:pPr>
        <w:pStyle w:val="Normlnweb"/>
        <w:numPr>
          <w:ilvl w:val="0"/>
          <w:numId w:val="57"/>
        </w:numPr>
        <w:spacing w:before="0" w:beforeAutospacing="0" w:after="0" w:afterAutospacing="0"/>
        <w:ind w:left="0"/>
        <w:jc w:val="both"/>
        <w:rPr>
          <w:sz w:val="22"/>
          <w:szCs w:val="22"/>
        </w:rPr>
      </w:pPr>
      <w:r w:rsidRPr="00036FF4">
        <w:rPr>
          <w:sz w:val="22"/>
          <w:szCs w:val="22"/>
        </w:rPr>
        <w:t xml:space="preserve">materiály a pomůcky musí být </w:t>
      </w:r>
      <w:r w:rsidRPr="00036FF4">
        <w:rPr>
          <w:rStyle w:val="Siln"/>
          <w:b w:val="0"/>
          <w:sz w:val="22"/>
          <w:szCs w:val="22"/>
        </w:rPr>
        <w:t>v dosahu dětí</w:t>
      </w:r>
      <w:r w:rsidRPr="00036FF4">
        <w:rPr>
          <w:sz w:val="22"/>
          <w:szCs w:val="22"/>
        </w:rPr>
        <w:t>.</w:t>
      </w:r>
    </w:p>
    <w:p w14:paraId="0DC8C68E" w14:textId="77777777" w:rsidR="00885602" w:rsidRPr="00036FF4" w:rsidRDefault="00885602" w:rsidP="00885602">
      <w:pPr>
        <w:pStyle w:val="Normlnweb"/>
        <w:spacing w:before="0" w:beforeAutospacing="0" w:after="0" w:afterAutospacing="0"/>
        <w:jc w:val="both"/>
        <w:rPr>
          <w:sz w:val="22"/>
          <w:szCs w:val="22"/>
        </w:rPr>
      </w:pPr>
    </w:p>
    <w:p w14:paraId="6A75F2A6" w14:textId="77777777" w:rsidR="00C753E1" w:rsidRPr="00036FF4" w:rsidRDefault="00B35FEC"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3</w:t>
      </w:r>
      <w:r w:rsidR="00C753E1" w:rsidRPr="00036FF4">
        <w:rPr>
          <w:rFonts w:ascii="Times New Roman" w:hAnsi="Times New Roman" w:cs="Times New Roman"/>
          <w:b/>
          <w:color w:val="auto"/>
          <w:sz w:val="22"/>
          <w:szCs w:val="22"/>
        </w:rPr>
        <w:t>.3 Přehled center aktivit a požadavky na stavební připravenost</w:t>
      </w:r>
    </w:p>
    <w:p w14:paraId="49EACBEE" w14:textId="77777777" w:rsidR="00C753E1" w:rsidRPr="00036FF4" w:rsidRDefault="00D02340" w:rsidP="003D2290">
      <w:pPr>
        <w:pStyle w:val="Normlnweb"/>
        <w:spacing w:before="0" w:beforeAutospacing="0" w:after="0" w:afterAutospacing="0"/>
        <w:jc w:val="both"/>
        <w:rPr>
          <w:b/>
          <w:sz w:val="22"/>
          <w:szCs w:val="22"/>
        </w:rPr>
      </w:pPr>
      <w:r w:rsidRPr="00036FF4">
        <w:rPr>
          <w:sz w:val="22"/>
          <w:szCs w:val="22"/>
        </w:rPr>
        <w:t>M</w:t>
      </w:r>
      <w:r w:rsidR="00C753E1" w:rsidRPr="00036FF4">
        <w:rPr>
          <w:sz w:val="22"/>
          <w:szCs w:val="22"/>
        </w:rPr>
        <w:t xml:space="preserve">obilní interiérové vybavení není součástí dodávky Design &amp; </w:t>
      </w:r>
      <w:proofErr w:type="spellStart"/>
      <w:r w:rsidR="00C753E1" w:rsidRPr="00036FF4">
        <w:rPr>
          <w:sz w:val="22"/>
          <w:szCs w:val="22"/>
        </w:rPr>
        <w:t>Build</w:t>
      </w:r>
      <w:proofErr w:type="spellEnd"/>
      <w:r w:rsidR="00C753E1" w:rsidRPr="00036FF4">
        <w:rPr>
          <w:sz w:val="22"/>
          <w:szCs w:val="22"/>
        </w:rPr>
        <w:t xml:space="preserve">; jeho rozmístění však musí být </w:t>
      </w:r>
      <w:r w:rsidR="00C753E1" w:rsidRPr="00036FF4">
        <w:rPr>
          <w:rStyle w:val="Siln"/>
          <w:b w:val="0"/>
          <w:sz w:val="22"/>
          <w:szCs w:val="22"/>
        </w:rPr>
        <w:t>zohledněno a zakresleno v PD interiérů</w:t>
      </w:r>
      <w:r w:rsidR="00C753E1" w:rsidRPr="00036FF4">
        <w:rPr>
          <w:sz w:val="22"/>
          <w:szCs w:val="22"/>
        </w:rPr>
        <w:t>.</w:t>
      </w:r>
      <w:r w:rsidRPr="00036FF4">
        <w:rPr>
          <w:sz w:val="22"/>
          <w:szCs w:val="22"/>
        </w:rPr>
        <w:t xml:space="preserve"> Předpokládá se však, že min. některá centra aktivit budou součástí Díla a pevně spojená se stavbu </w:t>
      </w:r>
      <w:r w:rsidR="00933FCC" w:rsidRPr="00036FF4">
        <w:rPr>
          <w:sz w:val="22"/>
          <w:szCs w:val="22"/>
        </w:rPr>
        <w:t>–</w:t>
      </w:r>
      <w:r w:rsidRPr="00036FF4">
        <w:rPr>
          <w:sz w:val="22"/>
          <w:szCs w:val="22"/>
        </w:rPr>
        <w:t xml:space="preserve"> ze</w:t>
      </w:r>
      <w:r w:rsidR="00933FCC" w:rsidRPr="00036FF4">
        <w:rPr>
          <w:sz w:val="22"/>
          <w:szCs w:val="22"/>
        </w:rPr>
        <w:t>jména pulty s instalovanými dřezy, výlevkami apod.</w:t>
      </w:r>
    </w:p>
    <w:p w14:paraId="4F9E4C71" w14:textId="77777777" w:rsidR="00885602" w:rsidRPr="00036FF4" w:rsidRDefault="00885602" w:rsidP="003D2290">
      <w:pPr>
        <w:pStyle w:val="Nadpis3"/>
        <w:spacing w:before="0" w:beforeAutospacing="0" w:after="0" w:afterAutospacing="0"/>
        <w:jc w:val="both"/>
        <w:rPr>
          <w:sz w:val="22"/>
          <w:szCs w:val="22"/>
        </w:rPr>
      </w:pPr>
    </w:p>
    <w:p w14:paraId="06E762DF" w14:textId="77777777" w:rsidR="00C753E1" w:rsidRPr="00036FF4" w:rsidRDefault="00C753E1" w:rsidP="003D2290">
      <w:pPr>
        <w:pStyle w:val="Nadpis3"/>
        <w:spacing w:before="0" w:beforeAutospacing="0" w:after="0" w:afterAutospacing="0"/>
        <w:jc w:val="both"/>
        <w:rPr>
          <w:sz w:val="22"/>
          <w:szCs w:val="22"/>
        </w:rPr>
      </w:pPr>
      <w:r w:rsidRPr="00036FF4">
        <w:rPr>
          <w:sz w:val="22"/>
          <w:szCs w:val="22"/>
        </w:rPr>
        <w:t xml:space="preserve">Centrum </w:t>
      </w:r>
      <w:r w:rsidRPr="00036FF4">
        <w:rPr>
          <w:rStyle w:val="Siln"/>
          <w:b/>
          <w:bCs/>
          <w:sz w:val="22"/>
          <w:szCs w:val="22"/>
        </w:rPr>
        <w:t>Knihy a písmena</w:t>
      </w:r>
    </w:p>
    <w:p w14:paraId="75C8B3FD" w14:textId="77777777" w:rsidR="00885602" w:rsidRPr="00036FF4" w:rsidRDefault="00C753E1" w:rsidP="003D2290">
      <w:pPr>
        <w:pStyle w:val="Normlnweb"/>
        <w:spacing w:before="0" w:beforeAutospacing="0" w:after="0" w:afterAutospacing="0"/>
        <w:jc w:val="both"/>
        <w:rPr>
          <w:sz w:val="22"/>
          <w:szCs w:val="22"/>
        </w:rPr>
      </w:pPr>
      <w:r w:rsidRPr="00036FF4">
        <w:rPr>
          <w:rStyle w:val="Siln"/>
          <w:sz w:val="22"/>
          <w:szCs w:val="22"/>
        </w:rPr>
        <w:t>Popis:</w:t>
      </w:r>
      <w:r w:rsidRPr="00036FF4">
        <w:rPr>
          <w:sz w:val="22"/>
          <w:szCs w:val="22"/>
        </w:rPr>
        <w:t xml:space="preserve"> čtení, vyprávění, knihovna, </w:t>
      </w:r>
      <w:proofErr w:type="spellStart"/>
      <w:r w:rsidRPr="00036FF4">
        <w:rPr>
          <w:sz w:val="22"/>
          <w:szCs w:val="22"/>
        </w:rPr>
        <w:t>předčtenářské</w:t>
      </w:r>
      <w:proofErr w:type="spellEnd"/>
      <w:r w:rsidRPr="00036FF4">
        <w:rPr>
          <w:sz w:val="22"/>
          <w:szCs w:val="22"/>
        </w:rPr>
        <w:t xml:space="preserve"> dovednosti.</w:t>
      </w:r>
    </w:p>
    <w:p w14:paraId="3E63DEBB" w14:textId="77777777" w:rsidR="00C753E1" w:rsidRPr="00036FF4" w:rsidRDefault="00C753E1" w:rsidP="003D2290">
      <w:pPr>
        <w:pStyle w:val="Normlnweb"/>
        <w:spacing w:before="0" w:beforeAutospacing="0" w:after="0" w:afterAutospacing="0"/>
        <w:jc w:val="both"/>
        <w:rPr>
          <w:sz w:val="22"/>
          <w:szCs w:val="22"/>
        </w:rPr>
      </w:pPr>
      <w:r w:rsidRPr="00036FF4">
        <w:rPr>
          <w:rStyle w:val="Siln"/>
          <w:sz w:val="22"/>
          <w:szCs w:val="22"/>
        </w:rPr>
        <w:t>Požadavky:</w:t>
      </w:r>
    </w:p>
    <w:p w14:paraId="1864719F" w14:textId="77777777" w:rsidR="00C753E1" w:rsidRPr="00036FF4" w:rsidRDefault="00C753E1" w:rsidP="00E53982">
      <w:pPr>
        <w:pStyle w:val="Normlnweb"/>
        <w:numPr>
          <w:ilvl w:val="0"/>
          <w:numId w:val="46"/>
        </w:numPr>
        <w:spacing w:before="0" w:beforeAutospacing="0" w:after="0" w:afterAutospacing="0"/>
        <w:ind w:left="0"/>
        <w:jc w:val="both"/>
        <w:rPr>
          <w:sz w:val="22"/>
          <w:szCs w:val="22"/>
        </w:rPr>
      </w:pPr>
      <w:r w:rsidRPr="00036FF4">
        <w:rPr>
          <w:sz w:val="22"/>
          <w:szCs w:val="22"/>
        </w:rPr>
        <w:t xml:space="preserve">velmi dobré osvětlení (denní + </w:t>
      </w:r>
      <w:proofErr w:type="spellStart"/>
      <w:r w:rsidRPr="00036FF4">
        <w:rPr>
          <w:sz w:val="22"/>
          <w:szCs w:val="22"/>
        </w:rPr>
        <w:t>stmívatelné</w:t>
      </w:r>
      <w:proofErr w:type="spellEnd"/>
      <w:r w:rsidRPr="00036FF4">
        <w:rPr>
          <w:sz w:val="22"/>
          <w:szCs w:val="22"/>
        </w:rPr>
        <w:t>),</w:t>
      </w:r>
    </w:p>
    <w:p w14:paraId="60679163" w14:textId="77777777" w:rsidR="00C753E1" w:rsidRPr="00036FF4" w:rsidRDefault="00C753E1" w:rsidP="00E53982">
      <w:pPr>
        <w:pStyle w:val="Normlnweb"/>
        <w:numPr>
          <w:ilvl w:val="0"/>
          <w:numId w:val="46"/>
        </w:numPr>
        <w:spacing w:before="0" w:beforeAutospacing="0" w:after="0" w:afterAutospacing="0"/>
        <w:ind w:left="0"/>
        <w:jc w:val="both"/>
        <w:rPr>
          <w:sz w:val="22"/>
          <w:szCs w:val="22"/>
        </w:rPr>
      </w:pPr>
      <w:r w:rsidRPr="00036FF4">
        <w:rPr>
          <w:sz w:val="22"/>
          <w:szCs w:val="22"/>
        </w:rPr>
        <w:t>klidnější část místnosti,</w:t>
      </w:r>
    </w:p>
    <w:p w14:paraId="00417EC0" w14:textId="77777777" w:rsidR="00C753E1" w:rsidRPr="00036FF4" w:rsidRDefault="00C753E1" w:rsidP="00E53982">
      <w:pPr>
        <w:pStyle w:val="Normlnweb"/>
        <w:numPr>
          <w:ilvl w:val="0"/>
          <w:numId w:val="46"/>
        </w:numPr>
        <w:spacing w:before="0" w:beforeAutospacing="0" w:after="0" w:afterAutospacing="0"/>
        <w:ind w:left="0"/>
        <w:jc w:val="both"/>
        <w:rPr>
          <w:sz w:val="22"/>
          <w:szCs w:val="22"/>
        </w:rPr>
      </w:pPr>
      <w:r w:rsidRPr="00036FF4">
        <w:rPr>
          <w:sz w:val="22"/>
          <w:szCs w:val="22"/>
        </w:rPr>
        <w:t>nízké police a sedací prvky,</w:t>
      </w:r>
    </w:p>
    <w:p w14:paraId="6BA841EC" w14:textId="77777777" w:rsidR="00C753E1" w:rsidRPr="00036FF4" w:rsidRDefault="00C753E1" w:rsidP="00E53982">
      <w:pPr>
        <w:pStyle w:val="Normlnweb"/>
        <w:numPr>
          <w:ilvl w:val="0"/>
          <w:numId w:val="46"/>
        </w:numPr>
        <w:spacing w:before="0" w:beforeAutospacing="0" w:after="0" w:afterAutospacing="0"/>
        <w:ind w:left="0"/>
        <w:jc w:val="both"/>
        <w:rPr>
          <w:sz w:val="22"/>
          <w:szCs w:val="22"/>
        </w:rPr>
      </w:pPr>
      <w:r w:rsidRPr="00036FF4">
        <w:rPr>
          <w:sz w:val="22"/>
          <w:szCs w:val="22"/>
        </w:rPr>
        <w:t>měkká podlaha (koberec),</w:t>
      </w:r>
    </w:p>
    <w:p w14:paraId="30F5E117" w14:textId="77777777" w:rsidR="00885602" w:rsidRPr="00036FF4" w:rsidRDefault="00C753E1" w:rsidP="00E53982">
      <w:pPr>
        <w:pStyle w:val="Normlnweb"/>
        <w:numPr>
          <w:ilvl w:val="0"/>
          <w:numId w:val="46"/>
        </w:numPr>
        <w:spacing w:before="0" w:beforeAutospacing="0" w:after="0" w:afterAutospacing="0"/>
        <w:ind w:left="0"/>
        <w:jc w:val="both"/>
        <w:rPr>
          <w:sz w:val="22"/>
          <w:szCs w:val="22"/>
        </w:rPr>
      </w:pPr>
      <w:r w:rsidRPr="00036FF4">
        <w:rPr>
          <w:sz w:val="22"/>
          <w:szCs w:val="22"/>
        </w:rPr>
        <w:t>akusticky tlumená zóna.</w:t>
      </w:r>
    </w:p>
    <w:p w14:paraId="63C8F5DC" w14:textId="77777777" w:rsidR="00C753E1" w:rsidRPr="00036FF4" w:rsidRDefault="00C753E1" w:rsidP="00885602">
      <w:pPr>
        <w:pStyle w:val="Normlnweb"/>
        <w:spacing w:before="0" w:beforeAutospacing="0" w:after="0" w:afterAutospacing="0"/>
        <w:jc w:val="both"/>
        <w:rPr>
          <w:sz w:val="22"/>
          <w:szCs w:val="22"/>
        </w:rPr>
      </w:pPr>
      <w:r w:rsidRPr="00036FF4">
        <w:rPr>
          <w:sz w:val="22"/>
          <w:szCs w:val="22"/>
        </w:rPr>
        <w:br/>
      </w:r>
      <w:r w:rsidRPr="00036FF4">
        <w:rPr>
          <w:rStyle w:val="Siln"/>
          <w:sz w:val="22"/>
          <w:szCs w:val="22"/>
        </w:rPr>
        <w:t>Stavební připravenost:</w:t>
      </w:r>
      <w:r w:rsidRPr="00036FF4">
        <w:rPr>
          <w:sz w:val="22"/>
          <w:szCs w:val="22"/>
        </w:rPr>
        <w:t xml:space="preserve"> bez speciálních instalací.</w:t>
      </w:r>
    </w:p>
    <w:p w14:paraId="2F8CF634" w14:textId="77777777" w:rsidR="00885602" w:rsidRPr="00036FF4" w:rsidRDefault="00885602" w:rsidP="003D2290">
      <w:pPr>
        <w:pStyle w:val="Nadpis3"/>
        <w:spacing w:before="0" w:beforeAutospacing="0" w:after="0" w:afterAutospacing="0"/>
        <w:jc w:val="both"/>
        <w:rPr>
          <w:sz w:val="22"/>
          <w:szCs w:val="22"/>
        </w:rPr>
      </w:pPr>
    </w:p>
    <w:p w14:paraId="4DCDF757" w14:textId="77777777" w:rsidR="00C753E1" w:rsidRPr="00036FF4" w:rsidRDefault="00C753E1" w:rsidP="003D2290">
      <w:pPr>
        <w:pStyle w:val="Nadpis3"/>
        <w:spacing w:before="0" w:beforeAutospacing="0" w:after="0" w:afterAutospacing="0"/>
        <w:jc w:val="both"/>
        <w:rPr>
          <w:sz w:val="22"/>
          <w:szCs w:val="22"/>
        </w:rPr>
      </w:pPr>
      <w:r w:rsidRPr="00036FF4">
        <w:rPr>
          <w:sz w:val="22"/>
          <w:szCs w:val="22"/>
        </w:rPr>
        <w:t xml:space="preserve">Centrum </w:t>
      </w:r>
      <w:r w:rsidRPr="00036FF4">
        <w:rPr>
          <w:rStyle w:val="Siln"/>
          <w:b/>
          <w:bCs/>
          <w:sz w:val="22"/>
          <w:szCs w:val="22"/>
        </w:rPr>
        <w:t>Domácnost</w:t>
      </w:r>
    </w:p>
    <w:p w14:paraId="7196A543" w14:textId="77777777" w:rsidR="00885602" w:rsidRPr="00036FF4" w:rsidRDefault="00C753E1" w:rsidP="003D2290">
      <w:pPr>
        <w:pStyle w:val="Normlnweb"/>
        <w:spacing w:before="0" w:beforeAutospacing="0" w:after="0" w:afterAutospacing="0"/>
        <w:jc w:val="both"/>
        <w:rPr>
          <w:sz w:val="22"/>
          <w:szCs w:val="22"/>
        </w:rPr>
      </w:pPr>
      <w:r w:rsidRPr="00036FF4">
        <w:rPr>
          <w:rStyle w:val="Siln"/>
          <w:sz w:val="22"/>
          <w:szCs w:val="22"/>
        </w:rPr>
        <w:t>Popis:</w:t>
      </w:r>
      <w:r w:rsidRPr="00036FF4">
        <w:rPr>
          <w:sz w:val="22"/>
          <w:szCs w:val="22"/>
        </w:rPr>
        <w:t xml:space="preserve"> hra na domácnost, jednoduchá práce s vodou, úklidové činnosti.</w:t>
      </w:r>
    </w:p>
    <w:p w14:paraId="3B4EE151" w14:textId="77777777" w:rsidR="00C753E1" w:rsidRPr="00036FF4" w:rsidRDefault="00C753E1" w:rsidP="003D2290">
      <w:pPr>
        <w:pStyle w:val="Normlnweb"/>
        <w:spacing w:before="0" w:beforeAutospacing="0" w:after="0" w:afterAutospacing="0"/>
        <w:jc w:val="both"/>
        <w:rPr>
          <w:sz w:val="22"/>
          <w:szCs w:val="22"/>
        </w:rPr>
      </w:pPr>
      <w:r w:rsidRPr="00036FF4">
        <w:rPr>
          <w:rStyle w:val="Siln"/>
          <w:sz w:val="22"/>
          <w:szCs w:val="22"/>
        </w:rPr>
        <w:t>Požadavky:</w:t>
      </w:r>
    </w:p>
    <w:p w14:paraId="5C26C281" w14:textId="77777777" w:rsidR="00C753E1" w:rsidRPr="00036FF4" w:rsidRDefault="00C753E1" w:rsidP="00E53982">
      <w:pPr>
        <w:pStyle w:val="Normlnweb"/>
        <w:numPr>
          <w:ilvl w:val="0"/>
          <w:numId w:val="47"/>
        </w:numPr>
        <w:spacing w:before="0" w:beforeAutospacing="0" w:after="0" w:afterAutospacing="0"/>
        <w:ind w:left="0"/>
        <w:jc w:val="both"/>
        <w:rPr>
          <w:sz w:val="22"/>
          <w:szCs w:val="22"/>
        </w:rPr>
      </w:pPr>
      <w:r w:rsidRPr="00036FF4">
        <w:rPr>
          <w:sz w:val="22"/>
          <w:szCs w:val="22"/>
        </w:rPr>
        <w:t>přívod vody a odpad,</w:t>
      </w:r>
    </w:p>
    <w:p w14:paraId="5600C626" w14:textId="77777777" w:rsidR="00C753E1" w:rsidRPr="00036FF4" w:rsidRDefault="00C753E1" w:rsidP="00E53982">
      <w:pPr>
        <w:pStyle w:val="Normlnweb"/>
        <w:numPr>
          <w:ilvl w:val="0"/>
          <w:numId w:val="47"/>
        </w:numPr>
        <w:spacing w:before="0" w:beforeAutospacing="0" w:after="0" w:afterAutospacing="0"/>
        <w:ind w:left="0"/>
        <w:jc w:val="both"/>
        <w:rPr>
          <w:sz w:val="22"/>
          <w:szCs w:val="22"/>
        </w:rPr>
      </w:pPr>
      <w:r w:rsidRPr="00036FF4">
        <w:rPr>
          <w:sz w:val="22"/>
          <w:szCs w:val="22"/>
        </w:rPr>
        <w:t>dětský dřez / pracovní pult,</w:t>
      </w:r>
    </w:p>
    <w:p w14:paraId="76BE803C" w14:textId="77777777" w:rsidR="00C753E1" w:rsidRPr="00036FF4" w:rsidRDefault="00C753E1" w:rsidP="00E53982">
      <w:pPr>
        <w:pStyle w:val="Normlnweb"/>
        <w:numPr>
          <w:ilvl w:val="0"/>
          <w:numId w:val="47"/>
        </w:numPr>
        <w:spacing w:before="0" w:beforeAutospacing="0" w:after="0" w:afterAutospacing="0"/>
        <w:ind w:left="0"/>
        <w:jc w:val="both"/>
        <w:rPr>
          <w:sz w:val="22"/>
          <w:szCs w:val="22"/>
        </w:rPr>
      </w:pPr>
      <w:r w:rsidRPr="00036FF4">
        <w:rPr>
          <w:sz w:val="22"/>
          <w:szCs w:val="22"/>
        </w:rPr>
        <w:t>omyvatelné stěny min. 1,2–1,5 m,</w:t>
      </w:r>
    </w:p>
    <w:p w14:paraId="054A753D" w14:textId="77777777" w:rsidR="00C753E1" w:rsidRPr="00036FF4" w:rsidRDefault="00C753E1" w:rsidP="00E53982">
      <w:pPr>
        <w:pStyle w:val="Normlnweb"/>
        <w:numPr>
          <w:ilvl w:val="0"/>
          <w:numId w:val="47"/>
        </w:numPr>
        <w:spacing w:before="0" w:beforeAutospacing="0" w:after="0" w:afterAutospacing="0"/>
        <w:ind w:left="0"/>
        <w:jc w:val="both"/>
        <w:rPr>
          <w:sz w:val="22"/>
          <w:szCs w:val="22"/>
        </w:rPr>
      </w:pPr>
      <w:r w:rsidRPr="00036FF4">
        <w:rPr>
          <w:sz w:val="22"/>
          <w:szCs w:val="22"/>
        </w:rPr>
        <w:t>voděodolná, omyvatelná podlaha,</w:t>
      </w:r>
    </w:p>
    <w:p w14:paraId="148046F5" w14:textId="77777777" w:rsidR="00885602" w:rsidRPr="00036FF4" w:rsidRDefault="00C753E1" w:rsidP="00E53982">
      <w:pPr>
        <w:pStyle w:val="Normlnweb"/>
        <w:numPr>
          <w:ilvl w:val="0"/>
          <w:numId w:val="47"/>
        </w:numPr>
        <w:spacing w:before="0" w:beforeAutospacing="0" w:after="0" w:afterAutospacing="0"/>
        <w:ind w:left="0"/>
        <w:jc w:val="both"/>
        <w:rPr>
          <w:sz w:val="22"/>
          <w:szCs w:val="22"/>
        </w:rPr>
      </w:pPr>
      <w:r w:rsidRPr="00036FF4">
        <w:rPr>
          <w:sz w:val="22"/>
          <w:szCs w:val="22"/>
        </w:rPr>
        <w:t>elektro zásuvka v bezpečné výšce.</w:t>
      </w:r>
    </w:p>
    <w:p w14:paraId="182ED569" w14:textId="77777777" w:rsidR="00885602" w:rsidRPr="00036FF4" w:rsidRDefault="00C753E1" w:rsidP="00885602">
      <w:pPr>
        <w:pStyle w:val="Normlnweb"/>
        <w:spacing w:before="0" w:beforeAutospacing="0" w:after="0" w:afterAutospacing="0"/>
        <w:jc w:val="both"/>
        <w:rPr>
          <w:rStyle w:val="Siln"/>
          <w:sz w:val="22"/>
          <w:szCs w:val="22"/>
        </w:rPr>
      </w:pPr>
      <w:r w:rsidRPr="00036FF4">
        <w:rPr>
          <w:sz w:val="22"/>
          <w:szCs w:val="22"/>
        </w:rPr>
        <w:br/>
      </w:r>
      <w:r w:rsidRPr="00036FF4">
        <w:rPr>
          <w:rStyle w:val="Siln"/>
          <w:sz w:val="22"/>
          <w:szCs w:val="22"/>
        </w:rPr>
        <w:t>Stavební připravenost:</w:t>
      </w:r>
    </w:p>
    <w:p w14:paraId="57BDDDA8" w14:textId="77777777" w:rsidR="00C753E1" w:rsidRPr="00036FF4" w:rsidRDefault="00C753E1" w:rsidP="00885602">
      <w:pPr>
        <w:pStyle w:val="Normlnweb"/>
        <w:spacing w:before="0" w:beforeAutospacing="0" w:after="0" w:afterAutospacing="0"/>
        <w:jc w:val="both"/>
        <w:rPr>
          <w:sz w:val="22"/>
          <w:szCs w:val="22"/>
        </w:rPr>
      </w:pPr>
      <w:r w:rsidRPr="00036FF4">
        <w:rPr>
          <w:rFonts w:ascii="Segoe UI Symbol" w:hAnsi="Segoe UI Symbol" w:cs="Segoe UI Symbol"/>
          <w:sz w:val="22"/>
          <w:szCs w:val="22"/>
        </w:rPr>
        <w:t>✔</w:t>
      </w:r>
      <w:r w:rsidRPr="00036FF4">
        <w:rPr>
          <w:sz w:val="22"/>
          <w:szCs w:val="22"/>
        </w:rPr>
        <w:t xml:space="preserve"> voda, </w:t>
      </w:r>
      <w:r w:rsidRPr="00036FF4">
        <w:rPr>
          <w:rFonts w:ascii="Segoe UI Symbol" w:hAnsi="Segoe UI Symbol" w:cs="Segoe UI Symbol"/>
          <w:sz w:val="22"/>
          <w:szCs w:val="22"/>
        </w:rPr>
        <w:t>✔</w:t>
      </w:r>
      <w:r w:rsidRPr="00036FF4">
        <w:rPr>
          <w:sz w:val="22"/>
          <w:szCs w:val="22"/>
        </w:rPr>
        <w:t xml:space="preserve"> odpad DN32–40, </w:t>
      </w:r>
      <w:r w:rsidRPr="00036FF4">
        <w:rPr>
          <w:rFonts w:ascii="Segoe UI Symbol" w:hAnsi="Segoe UI Symbol" w:cs="Segoe UI Symbol"/>
          <w:sz w:val="22"/>
          <w:szCs w:val="22"/>
        </w:rPr>
        <w:t>✔</w:t>
      </w:r>
      <w:r w:rsidRPr="00036FF4">
        <w:rPr>
          <w:sz w:val="22"/>
          <w:szCs w:val="22"/>
        </w:rPr>
        <w:t xml:space="preserve"> elektro, </w:t>
      </w:r>
      <w:r w:rsidRPr="00036FF4">
        <w:rPr>
          <w:rFonts w:ascii="Segoe UI Symbol" w:hAnsi="Segoe UI Symbol" w:cs="Segoe UI Symbol"/>
          <w:sz w:val="22"/>
          <w:szCs w:val="22"/>
        </w:rPr>
        <w:t>✔</w:t>
      </w:r>
      <w:r w:rsidRPr="00036FF4">
        <w:rPr>
          <w:sz w:val="22"/>
          <w:szCs w:val="22"/>
        </w:rPr>
        <w:t xml:space="preserve"> omyvatelné povrchy.</w:t>
      </w:r>
    </w:p>
    <w:p w14:paraId="29ED5EEF" w14:textId="77777777" w:rsidR="00885602" w:rsidRPr="00036FF4" w:rsidRDefault="00885602" w:rsidP="003D2290">
      <w:pPr>
        <w:pStyle w:val="Nadpis3"/>
        <w:spacing w:before="0" w:beforeAutospacing="0" w:after="0" w:afterAutospacing="0"/>
        <w:jc w:val="both"/>
        <w:rPr>
          <w:sz w:val="22"/>
          <w:szCs w:val="22"/>
        </w:rPr>
      </w:pPr>
    </w:p>
    <w:p w14:paraId="125FB5B1" w14:textId="77777777" w:rsidR="00C753E1" w:rsidRPr="00036FF4" w:rsidRDefault="00C753E1" w:rsidP="003D2290">
      <w:pPr>
        <w:pStyle w:val="Nadpis3"/>
        <w:spacing w:before="0" w:beforeAutospacing="0" w:after="0" w:afterAutospacing="0"/>
        <w:jc w:val="both"/>
        <w:rPr>
          <w:sz w:val="22"/>
          <w:szCs w:val="22"/>
        </w:rPr>
      </w:pPr>
      <w:r w:rsidRPr="00036FF4">
        <w:rPr>
          <w:sz w:val="22"/>
          <w:szCs w:val="22"/>
        </w:rPr>
        <w:t xml:space="preserve">Centrum </w:t>
      </w:r>
      <w:r w:rsidRPr="00036FF4">
        <w:rPr>
          <w:rStyle w:val="Siln"/>
          <w:b/>
          <w:bCs/>
          <w:sz w:val="22"/>
          <w:szCs w:val="22"/>
        </w:rPr>
        <w:t>Pokusy a objevy</w:t>
      </w:r>
    </w:p>
    <w:p w14:paraId="7CCA09FC" w14:textId="77777777" w:rsidR="00885602" w:rsidRPr="00036FF4" w:rsidRDefault="00C753E1" w:rsidP="003D2290">
      <w:pPr>
        <w:pStyle w:val="Normlnweb"/>
        <w:spacing w:before="0" w:beforeAutospacing="0" w:after="0" w:afterAutospacing="0"/>
        <w:jc w:val="both"/>
        <w:rPr>
          <w:sz w:val="22"/>
          <w:szCs w:val="22"/>
        </w:rPr>
      </w:pPr>
      <w:r w:rsidRPr="00036FF4">
        <w:rPr>
          <w:rStyle w:val="Siln"/>
          <w:sz w:val="22"/>
          <w:szCs w:val="22"/>
        </w:rPr>
        <w:t>Popis:</w:t>
      </w:r>
      <w:r w:rsidRPr="00036FF4">
        <w:rPr>
          <w:sz w:val="22"/>
          <w:szCs w:val="22"/>
        </w:rPr>
        <w:t xml:space="preserve"> experimenty, přírodniny, pozorování.</w:t>
      </w:r>
    </w:p>
    <w:p w14:paraId="6DEDFBB6" w14:textId="77777777" w:rsidR="00C753E1" w:rsidRPr="00036FF4" w:rsidRDefault="00C753E1" w:rsidP="003D2290">
      <w:pPr>
        <w:pStyle w:val="Normlnweb"/>
        <w:spacing w:before="0" w:beforeAutospacing="0" w:after="0" w:afterAutospacing="0"/>
        <w:jc w:val="both"/>
        <w:rPr>
          <w:sz w:val="22"/>
          <w:szCs w:val="22"/>
        </w:rPr>
      </w:pPr>
      <w:r w:rsidRPr="00036FF4">
        <w:rPr>
          <w:rStyle w:val="Siln"/>
          <w:sz w:val="22"/>
          <w:szCs w:val="22"/>
        </w:rPr>
        <w:t>Požadavky:</w:t>
      </w:r>
    </w:p>
    <w:p w14:paraId="5DDE55FF" w14:textId="77777777" w:rsidR="00C753E1" w:rsidRPr="00036FF4" w:rsidRDefault="00C753E1" w:rsidP="00E53982">
      <w:pPr>
        <w:pStyle w:val="Normlnweb"/>
        <w:numPr>
          <w:ilvl w:val="0"/>
          <w:numId w:val="48"/>
        </w:numPr>
        <w:spacing w:before="0" w:beforeAutospacing="0" w:after="0" w:afterAutospacing="0"/>
        <w:ind w:left="0"/>
        <w:jc w:val="both"/>
        <w:rPr>
          <w:sz w:val="22"/>
          <w:szCs w:val="22"/>
        </w:rPr>
      </w:pPr>
      <w:r w:rsidRPr="00036FF4">
        <w:rPr>
          <w:sz w:val="22"/>
          <w:szCs w:val="22"/>
        </w:rPr>
        <w:t>voda + odpad,</w:t>
      </w:r>
    </w:p>
    <w:p w14:paraId="35961298" w14:textId="77777777" w:rsidR="00C753E1" w:rsidRPr="00036FF4" w:rsidRDefault="00C753E1" w:rsidP="00E53982">
      <w:pPr>
        <w:pStyle w:val="Normlnweb"/>
        <w:numPr>
          <w:ilvl w:val="0"/>
          <w:numId w:val="48"/>
        </w:numPr>
        <w:spacing w:before="0" w:beforeAutospacing="0" w:after="0" w:afterAutospacing="0"/>
        <w:ind w:left="0"/>
        <w:jc w:val="both"/>
        <w:rPr>
          <w:sz w:val="22"/>
          <w:szCs w:val="22"/>
        </w:rPr>
      </w:pPr>
      <w:r w:rsidRPr="00036FF4">
        <w:rPr>
          <w:sz w:val="22"/>
          <w:szCs w:val="22"/>
        </w:rPr>
        <w:t>omyvatelné povrchy,</w:t>
      </w:r>
    </w:p>
    <w:p w14:paraId="59542DD4" w14:textId="77777777" w:rsidR="00C753E1" w:rsidRPr="00036FF4" w:rsidRDefault="00C753E1" w:rsidP="00E53982">
      <w:pPr>
        <w:pStyle w:val="Normlnweb"/>
        <w:numPr>
          <w:ilvl w:val="0"/>
          <w:numId w:val="48"/>
        </w:numPr>
        <w:spacing w:before="0" w:beforeAutospacing="0" w:after="0" w:afterAutospacing="0"/>
        <w:ind w:left="0"/>
        <w:jc w:val="both"/>
        <w:rPr>
          <w:sz w:val="22"/>
          <w:szCs w:val="22"/>
        </w:rPr>
      </w:pPr>
      <w:r w:rsidRPr="00036FF4">
        <w:rPr>
          <w:sz w:val="22"/>
          <w:szCs w:val="22"/>
        </w:rPr>
        <w:t>bezpečné zásuvky,</w:t>
      </w:r>
    </w:p>
    <w:p w14:paraId="0D6F0B57" w14:textId="77777777" w:rsidR="00C753E1" w:rsidRPr="00036FF4" w:rsidRDefault="00C753E1" w:rsidP="00E53982">
      <w:pPr>
        <w:pStyle w:val="Normlnweb"/>
        <w:numPr>
          <w:ilvl w:val="0"/>
          <w:numId w:val="48"/>
        </w:numPr>
        <w:spacing w:before="0" w:beforeAutospacing="0" w:after="0" w:afterAutospacing="0"/>
        <w:ind w:left="0"/>
        <w:jc w:val="both"/>
        <w:rPr>
          <w:sz w:val="22"/>
          <w:szCs w:val="22"/>
        </w:rPr>
      </w:pPr>
      <w:r w:rsidRPr="00036FF4">
        <w:rPr>
          <w:sz w:val="22"/>
          <w:szCs w:val="22"/>
        </w:rPr>
        <w:t>dobré větrání,</w:t>
      </w:r>
    </w:p>
    <w:p w14:paraId="7812BC9A" w14:textId="77777777" w:rsidR="00885602" w:rsidRPr="00036FF4" w:rsidRDefault="00C753E1" w:rsidP="00E53982">
      <w:pPr>
        <w:pStyle w:val="Normlnweb"/>
        <w:numPr>
          <w:ilvl w:val="0"/>
          <w:numId w:val="48"/>
        </w:numPr>
        <w:spacing w:before="0" w:beforeAutospacing="0" w:after="0" w:afterAutospacing="0"/>
        <w:ind w:left="0"/>
        <w:jc w:val="both"/>
        <w:rPr>
          <w:sz w:val="22"/>
          <w:szCs w:val="22"/>
        </w:rPr>
      </w:pPr>
      <w:r w:rsidRPr="00036FF4">
        <w:rPr>
          <w:sz w:val="22"/>
          <w:szCs w:val="22"/>
        </w:rPr>
        <w:t>možnost lokálního osvětlení.</w:t>
      </w:r>
    </w:p>
    <w:p w14:paraId="01DA6266" w14:textId="77777777" w:rsidR="00885602" w:rsidRPr="00036FF4" w:rsidRDefault="00C753E1" w:rsidP="00885602">
      <w:pPr>
        <w:pStyle w:val="Normlnweb"/>
        <w:spacing w:before="0" w:beforeAutospacing="0" w:after="0" w:afterAutospacing="0"/>
        <w:jc w:val="both"/>
        <w:rPr>
          <w:rStyle w:val="Siln"/>
          <w:sz w:val="22"/>
          <w:szCs w:val="22"/>
        </w:rPr>
      </w:pPr>
      <w:r w:rsidRPr="00036FF4">
        <w:rPr>
          <w:sz w:val="22"/>
          <w:szCs w:val="22"/>
        </w:rPr>
        <w:br/>
      </w:r>
      <w:r w:rsidRPr="00036FF4">
        <w:rPr>
          <w:rStyle w:val="Siln"/>
          <w:sz w:val="22"/>
          <w:szCs w:val="22"/>
        </w:rPr>
        <w:t>Stavební připravenost:</w:t>
      </w:r>
    </w:p>
    <w:p w14:paraId="31FD9FAC" w14:textId="77777777" w:rsidR="00C753E1" w:rsidRPr="00036FF4" w:rsidRDefault="00C753E1" w:rsidP="00885602">
      <w:pPr>
        <w:pStyle w:val="Normlnweb"/>
        <w:spacing w:before="0" w:beforeAutospacing="0" w:after="0" w:afterAutospacing="0"/>
        <w:jc w:val="both"/>
        <w:rPr>
          <w:sz w:val="22"/>
          <w:szCs w:val="22"/>
        </w:rPr>
      </w:pPr>
      <w:r w:rsidRPr="00036FF4">
        <w:rPr>
          <w:rFonts w:ascii="Segoe UI Symbol" w:hAnsi="Segoe UI Symbol" w:cs="Segoe UI Symbol"/>
          <w:sz w:val="22"/>
          <w:szCs w:val="22"/>
        </w:rPr>
        <w:t>✔</w:t>
      </w:r>
      <w:r w:rsidRPr="00036FF4">
        <w:rPr>
          <w:sz w:val="22"/>
          <w:szCs w:val="22"/>
        </w:rPr>
        <w:t xml:space="preserve"> voda, </w:t>
      </w:r>
      <w:r w:rsidRPr="00036FF4">
        <w:rPr>
          <w:rFonts w:ascii="Segoe UI Symbol" w:hAnsi="Segoe UI Symbol" w:cs="Segoe UI Symbol"/>
          <w:sz w:val="22"/>
          <w:szCs w:val="22"/>
        </w:rPr>
        <w:t>✔</w:t>
      </w:r>
      <w:r w:rsidRPr="00036FF4">
        <w:rPr>
          <w:sz w:val="22"/>
          <w:szCs w:val="22"/>
        </w:rPr>
        <w:t xml:space="preserve"> odpad, </w:t>
      </w:r>
      <w:r w:rsidRPr="00036FF4">
        <w:rPr>
          <w:rFonts w:ascii="Segoe UI Symbol" w:hAnsi="Segoe UI Symbol" w:cs="Segoe UI Symbol"/>
          <w:sz w:val="22"/>
          <w:szCs w:val="22"/>
        </w:rPr>
        <w:t>✔</w:t>
      </w:r>
      <w:r w:rsidRPr="00036FF4">
        <w:rPr>
          <w:sz w:val="22"/>
          <w:szCs w:val="22"/>
        </w:rPr>
        <w:t xml:space="preserve"> omyvatelné stěny a podlahy, </w:t>
      </w:r>
      <w:r w:rsidRPr="00036FF4">
        <w:rPr>
          <w:rFonts w:ascii="Segoe UI Symbol" w:hAnsi="Segoe UI Symbol" w:cs="Segoe UI Symbol"/>
          <w:sz w:val="22"/>
          <w:szCs w:val="22"/>
        </w:rPr>
        <w:t>✔</w:t>
      </w:r>
      <w:r w:rsidRPr="00036FF4">
        <w:rPr>
          <w:sz w:val="22"/>
          <w:szCs w:val="22"/>
        </w:rPr>
        <w:t xml:space="preserve"> elektro.</w:t>
      </w:r>
    </w:p>
    <w:p w14:paraId="69E3614D" w14:textId="77777777" w:rsidR="00885602" w:rsidRPr="00036FF4" w:rsidRDefault="00885602" w:rsidP="003D2290">
      <w:pPr>
        <w:pStyle w:val="Nadpis3"/>
        <w:spacing w:before="0" w:beforeAutospacing="0" w:after="0" w:afterAutospacing="0"/>
        <w:jc w:val="both"/>
        <w:rPr>
          <w:sz w:val="22"/>
          <w:szCs w:val="22"/>
        </w:rPr>
      </w:pPr>
    </w:p>
    <w:p w14:paraId="5318B351" w14:textId="77777777" w:rsidR="00C753E1" w:rsidRPr="00036FF4" w:rsidRDefault="00C753E1" w:rsidP="003D2290">
      <w:pPr>
        <w:pStyle w:val="Nadpis3"/>
        <w:spacing w:before="0" w:beforeAutospacing="0" w:after="0" w:afterAutospacing="0"/>
        <w:jc w:val="both"/>
        <w:rPr>
          <w:sz w:val="22"/>
          <w:szCs w:val="22"/>
        </w:rPr>
      </w:pPr>
      <w:r w:rsidRPr="00036FF4">
        <w:rPr>
          <w:sz w:val="22"/>
          <w:szCs w:val="22"/>
        </w:rPr>
        <w:t xml:space="preserve">Centrum </w:t>
      </w:r>
      <w:r w:rsidRPr="00036FF4">
        <w:rPr>
          <w:rStyle w:val="Siln"/>
          <w:b/>
          <w:bCs/>
          <w:sz w:val="22"/>
          <w:szCs w:val="22"/>
        </w:rPr>
        <w:t>Kostky</w:t>
      </w:r>
    </w:p>
    <w:p w14:paraId="75A41D4A" w14:textId="77777777" w:rsidR="00885602" w:rsidRPr="00036FF4" w:rsidRDefault="00C753E1" w:rsidP="003D2290">
      <w:pPr>
        <w:pStyle w:val="Normlnweb"/>
        <w:spacing w:before="0" w:beforeAutospacing="0" w:after="0" w:afterAutospacing="0"/>
        <w:jc w:val="both"/>
        <w:rPr>
          <w:sz w:val="22"/>
          <w:szCs w:val="22"/>
        </w:rPr>
      </w:pPr>
      <w:r w:rsidRPr="00036FF4">
        <w:rPr>
          <w:rStyle w:val="Siln"/>
          <w:sz w:val="22"/>
          <w:szCs w:val="22"/>
        </w:rPr>
        <w:t>Popis:</w:t>
      </w:r>
      <w:r w:rsidRPr="00036FF4">
        <w:rPr>
          <w:sz w:val="22"/>
          <w:szCs w:val="22"/>
        </w:rPr>
        <w:t xml:space="preserve"> konstrukční hry, stavebnice.</w:t>
      </w:r>
    </w:p>
    <w:p w14:paraId="34048B2E" w14:textId="77777777" w:rsidR="00C753E1" w:rsidRPr="00036FF4" w:rsidRDefault="00C753E1" w:rsidP="003D2290">
      <w:pPr>
        <w:pStyle w:val="Normlnweb"/>
        <w:spacing w:before="0" w:beforeAutospacing="0" w:after="0" w:afterAutospacing="0"/>
        <w:jc w:val="both"/>
        <w:rPr>
          <w:sz w:val="22"/>
          <w:szCs w:val="22"/>
        </w:rPr>
      </w:pPr>
      <w:r w:rsidRPr="00036FF4">
        <w:rPr>
          <w:rStyle w:val="Siln"/>
          <w:sz w:val="22"/>
          <w:szCs w:val="22"/>
        </w:rPr>
        <w:t>Požadavky:</w:t>
      </w:r>
    </w:p>
    <w:p w14:paraId="2D5C41BF" w14:textId="77777777" w:rsidR="00C753E1" w:rsidRPr="00036FF4" w:rsidRDefault="00C753E1" w:rsidP="00E53982">
      <w:pPr>
        <w:pStyle w:val="Normlnweb"/>
        <w:numPr>
          <w:ilvl w:val="0"/>
          <w:numId w:val="49"/>
        </w:numPr>
        <w:spacing w:before="0" w:beforeAutospacing="0" w:after="0" w:afterAutospacing="0"/>
        <w:ind w:left="0"/>
        <w:jc w:val="both"/>
        <w:rPr>
          <w:sz w:val="22"/>
          <w:szCs w:val="22"/>
        </w:rPr>
      </w:pPr>
      <w:r w:rsidRPr="00036FF4">
        <w:rPr>
          <w:sz w:val="22"/>
          <w:szCs w:val="22"/>
        </w:rPr>
        <w:t>odolná podlaha (koberec / měkká zóna),</w:t>
      </w:r>
    </w:p>
    <w:p w14:paraId="475314A7" w14:textId="77777777" w:rsidR="00C753E1" w:rsidRPr="00036FF4" w:rsidRDefault="00C753E1" w:rsidP="00E53982">
      <w:pPr>
        <w:pStyle w:val="Normlnweb"/>
        <w:numPr>
          <w:ilvl w:val="0"/>
          <w:numId w:val="49"/>
        </w:numPr>
        <w:spacing w:before="0" w:beforeAutospacing="0" w:after="0" w:afterAutospacing="0"/>
        <w:ind w:left="0"/>
        <w:jc w:val="both"/>
        <w:rPr>
          <w:sz w:val="22"/>
          <w:szCs w:val="22"/>
        </w:rPr>
      </w:pPr>
      <w:r w:rsidRPr="00036FF4">
        <w:rPr>
          <w:sz w:val="22"/>
          <w:szCs w:val="22"/>
        </w:rPr>
        <w:t>významná úložná kapacita,</w:t>
      </w:r>
    </w:p>
    <w:p w14:paraId="594C2375" w14:textId="77777777" w:rsidR="00885602" w:rsidRPr="00036FF4" w:rsidRDefault="00C753E1" w:rsidP="00E53982">
      <w:pPr>
        <w:pStyle w:val="Normlnweb"/>
        <w:numPr>
          <w:ilvl w:val="0"/>
          <w:numId w:val="49"/>
        </w:numPr>
        <w:spacing w:before="0" w:beforeAutospacing="0" w:after="0" w:afterAutospacing="0"/>
        <w:ind w:left="0"/>
        <w:jc w:val="both"/>
        <w:rPr>
          <w:sz w:val="22"/>
          <w:szCs w:val="22"/>
        </w:rPr>
      </w:pPr>
      <w:r w:rsidRPr="00036FF4">
        <w:rPr>
          <w:sz w:val="22"/>
          <w:szCs w:val="22"/>
        </w:rPr>
        <w:t>dobré světlo.</w:t>
      </w:r>
    </w:p>
    <w:p w14:paraId="58F922B5" w14:textId="77777777" w:rsidR="00885602" w:rsidRPr="00036FF4" w:rsidRDefault="00885602" w:rsidP="00885602">
      <w:pPr>
        <w:pStyle w:val="Normlnweb"/>
        <w:spacing w:before="0" w:beforeAutospacing="0" w:after="0" w:afterAutospacing="0"/>
        <w:jc w:val="both"/>
        <w:rPr>
          <w:rStyle w:val="Siln"/>
          <w:sz w:val="22"/>
          <w:szCs w:val="22"/>
        </w:rPr>
      </w:pPr>
    </w:p>
    <w:p w14:paraId="68B56679" w14:textId="77777777" w:rsidR="00C753E1" w:rsidRPr="00036FF4" w:rsidRDefault="00C753E1" w:rsidP="00885602">
      <w:pPr>
        <w:pStyle w:val="Normlnweb"/>
        <w:spacing w:before="0" w:beforeAutospacing="0" w:after="0" w:afterAutospacing="0"/>
        <w:jc w:val="both"/>
        <w:rPr>
          <w:sz w:val="22"/>
          <w:szCs w:val="22"/>
        </w:rPr>
      </w:pPr>
      <w:r w:rsidRPr="00036FF4">
        <w:rPr>
          <w:rStyle w:val="Siln"/>
          <w:sz w:val="22"/>
          <w:szCs w:val="22"/>
        </w:rPr>
        <w:t>Stavební připravenost:</w:t>
      </w:r>
      <w:r w:rsidRPr="00036FF4">
        <w:rPr>
          <w:sz w:val="22"/>
          <w:szCs w:val="22"/>
        </w:rPr>
        <w:t xml:space="preserve"> bez speciálních instalací.</w:t>
      </w:r>
    </w:p>
    <w:p w14:paraId="12291F4E" w14:textId="77777777" w:rsidR="00885602" w:rsidRPr="00036FF4" w:rsidRDefault="00885602" w:rsidP="003D2290">
      <w:pPr>
        <w:pStyle w:val="Nadpis3"/>
        <w:spacing w:before="0" w:beforeAutospacing="0" w:after="0" w:afterAutospacing="0"/>
        <w:jc w:val="both"/>
        <w:rPr>
          <w:sz w:val="22"/>
          <w:szCs w:val="22"/>
        </w:rPr>
      </w:pPr>
    </w:p>
    <w:p w14:paraId="4EA2A3AA" w14:textId="77777777" w:rsidR="00C753E1" w:rsidRPr="00036FF4" w:rsidRDefault="00C753E1" w:rsidP="003D2290">
      <w:pPr>
        <w:pStyle w:val="Nadpis3"/>
        <w:spacing w:before="0" w:beforeAutospacing="0" w:after="0" w:afterAutospacing="0"/>
        <w:jc w:val="both"/>
        <w:rPr>
          <w:sz w:val="22"/>
          <w:szCs w:val="22"/>
        </w:rPr>
      </w:pPr>
      <w:r w:rsidRPr="00036FF4">
        <w:rPr>
          <w:sz w:val="22"/>
          <w:szCs w:val="22"/>
        </w:rPr>
        <w:t xml:space="preserve">Centrum </w:t>
      </w:r>
      <w:r w:rsidRPr="00036FF4">
        <w:rPr>
          <w:rStyle w:val="Siln"/>
          <w:b/>
          <w:bCs/>
          <w:sz w:val="22"/>
          <w:szCs w:val="22"/>
        </w:rPr>
        <w:t>Ateliér</w:t>
      </w:r>
    </w:p>
    <w:p w14:paraId="506D90AA" w14:textId="77777777" w:rsidR="00885602" w:rsidRPr="00036FF4" w:rsidRDefault="00C753E1" w:rsidP="003D2290">
      <w:pPr>
        <w:pStyle w:val="Normlnweb"/>
        <w:spacing w:before="0" w:beforeAutospacing="0" w:after="0" w:afterAutospacing="0"/>
        <w:jc w:val="both"/>
        <w:rPr>
          <w:sz w:val="22"/>
          <w:szCs w:val="22"/>
        </w:rPr>
      </w:pPr>
      <w:r w:rsidRPr="00036FF4">
        <w:rPr>
          <w:rStyle w:val="Siln"/>
          <w:sz w:val="22"/>
          <w:szCs w:val="22"/>
        </w:rPr>
        <w:t>Popis:</w:t>
      </w:r>
      <w:r w:rsidRPr="00036FF4">
        <w:rPr>
          <w:sz w:val="22"/>
          <w:szCs w:val="22"/>
        </w:rPr>
        <w:t xml:space="preserve"> výtvarné činnosti, práce s barvami a vodou.</w:t>
      </w:r>
    </w:p>
    <w:p w14:paraId="1653B6C8" w14:textId="77777777" w:rsidR="00C753E1" w:rsidRPr="00036FF4" w:rsidRDefault="00C753E1" w:rsidP="003D2290">
      <w:pPr>
        <w:pStyle w:val="Normlnweb"/>
        <w:spacing w:before="0" w:beforeAutospacing="0" w:after="0" w:afterAutospacing="0"/>
        <w:jc w:val="both"/>
        <w:rPr>
          <w:sz w:val="22"/>
          <w:szCs w:val="22"/>
        </w:rPr>
      </w:pPr>
      <w:r w:rsidRPr="00036FF4">
        <w:rPr>
          <w:rStyle w:val="Siln"/>
          <w:sz w:val="22"/>
          <w:szCs w:val="22"/>
        </w:rPr>
        <w:t>Požadavky:</w:t>
      </w:r>
    </w:p>
    <w:p w14:paraId="2497D526" w14:textId="77777777" w:rsidR="00C753E1" w:rsidRPr="00036FF4" w:rsidRDefault="00C753E1" w:rsidP="00E53982">
      <w:pPr>
        <w:pStyle w:val="Normlnweb"/>
        <w:numPr>
          <w:ilvl w:val="0"/>
          <w:numId w:val="50"/>
        </w:numPr>
        <w:spacing w:before="0" w:beforeAutospacing="0" w:after="0" w:afterAutospacing="0"/>
        <w:ind w:left="0"/>
        <w:jc w:val="both"/>
        <w:rPr>
          <w:sz w:val="22"/>
          <w:szCs w:val="22"/>
        </w:rPr>
      </w:pPr>
      <w:r w:rsidRPr="00036FF4">
        <w:rPr>
          <w:sz w:val="22"/>
          <w:szCs w:val="22"/>
        </w:rPr>
        <w:t>voda + odpad,</w:t>
      </w:r>
    </w:p>
    <w:p w14:paraId="6FD8D903" w14:textId="77777777" w:rsidR="00C753E1" w:rsidRPr="00036FF4" w:rsidRDefault="00C753E1" w:rsidP="00E53982">
      <w:pPr>
        <w:pStyle w:val="Normlnweb"/>
        <w:numPr>
          <w:ilvl w:val="0"/>
          <w:numId w:val="50"/>
        </w:numPr>
        <w:spacing w:before="0" w:beforeAutospacing="0" w:after="0" w:afterAutospacing="0"/>
        <w:ind w:left="0"/>
        <w:jc w:val="both"/>
        <w:rPr>
          <w:sz w:val="22"/>
          <w:szCs w:val="22"/>
        </w:rPr>
      </w:pPr>
      <w:r w:rsidRPr="00036FF4">
        <w:rPr>
          <w:sz w:val="22"/>
          <w:szCs w:val="22"/>
        </w:rPr>
        <w:t>omyvatelná podlaha (např. PVC),</w:t>
      </w:r>
    </w:p>
    <w:p w14:paraId="6D0A297F" w14:textId="77777777" w:rsidR="00C753E1" w:rsidRPr="00036FF4" w:rsidRDefault="00C753E1" w:rsidP="00E53982">
      <w:pPr>
        <w:pStyle w:val="Normlnweb"/>
        <w:numPr>
          <w:ilvl w:val="0"/>
          <w:numId w:val="50"/>
        </w:numPr>
        <w:spacing w:before="0" w:beforeAutospacing="0" w:after="0" w:afterAutospacing="0"/>
        <w:ind w:left="0"/>
        <w:jc w:val="both"/>
        <w:rPr>
          <w:sz w:val="22"/>
          <w:szCs w:val="22"/>
        </w:rPr>
      </w:pPr>
      <w:r w:rsidRPr="00036FF4">
        <w:rPr>
          <w:sz w:val="22"/>
          <w:szCs w:val="22"/>
        </w:rPr>
        <w:t>omyvatelné stěny v okolí stolů,</w:t>
      </w:r>
    </w:p>
    <w:p w14:paraId="39E6CC12" w14:textId="77777777" w:rsidR="00C753E1" w:rsidRPr="00036FF4" w:rsidRDefault="00C753E1" w:rsidP="00E53982">
      <w:pPr>
        <w:pStyle w:val="Normlnweb"/>
        <w:numPr>
          <w:ilvl w:val="0"/>
          <w:numId w:val="50"/>
        </w:numPr>
        <w:spacing w:before="0" w:beforeAutospacing="0" w:after="0" w:afterAutospacing="0"/>
        <w:ind w:left="0"/>
        <w:jc w:val="both"/>
        <w:rPr>
          <w:sz w:val="22"/>
          <w:szCs w:val="22"/>
        </w:rPr>
      </w:pPr>
      <w:r w:rsidRPr="00036FF4">
        <w:rPr>
          <w:sz w:val="22"/>
          <w:szCs w:val="22"/>
        </w:rPr>
        <w:t>dobré větrání,</w:t>
      </w:r>
    </w:p>
    <w:p w14:paraId="662FADC5" w14:textId="77777777" w:rsidR="00885602" w:rsidRPr="00036FF4" w:rsidRDefault="00C753E1" w:rsidP="00E53982">
      <w:pPr>
        <w:pStyle w:val="Normlnweb"/>
        <w:numPr>
          <w:ilvl w:val="0"/>
          <w:numId w:val="50"/>
        </w:numPr>
        <w:spacing w:before="0" w:beforeAutospacing="0" w:after="0" w:afterAutospacing="0"/>
        <w:ind w:left="0"/>
        <w:jc w:val="both"/>
        <w:rPr>
          <w:sz w:val="22"/>
          <w:szCs w:val="22"/>
        </w:rPr>
      </w:pPr>
      <w:r w:rsidRPr="00036FF4">
        <w:rPr>
          <w:sz w:val="22"/>
          <w:szCs w:val="22"/>
        </w:rPr>
        <w:t>dostatečné přisvětlení.</w:t>
      </w:r>
    </w:p>
    <w:p w14:paraId="4E2A5999" w14:textId="77777777" w:rsidR="00885602" w:rsidRPr="00036FF4" w:rsidRDefault="00C753E1" w:rsidP="00885602">
      <w:pPr>
        <w:pStyle w:val="Normlnweb"/>
        <w:spacing w:before="0" w:beforeAutospacing="0" w:after="0" w:afterAutospacing="0"/>
        <w:jc w:val="both"/>
        <w:rPr>
          <w:rStyle w:val="Siln"/>
          <w:sz w:val="22"/>
          <w:szCs w:val="22"/>
        </w:rPr>
      </w:pPr>
      <w:r w:rsidRPr="00036FF4">
        <w:rPr>
          <w:sz w:val="22"/>
          <w:szCs w:val="22"/>
        </w:rPr>
        <w:br/>
      </w:r>
      <w:r w:rsidRPr="00036FF4">
        <w:rPr>
          <w:rStyle w:val="Siln"/>
          <w:sz w:val="22"/>
          <w:szCs w:val="22"/>
        </w:rPr>
        <w:t>Stavební připravenost:</w:t>
      </w:r>
    </w:p>
    <w:p w14:paraId="49BC2629" w14:textId="77777777" w:rsidR="00C753E1" w:rsidRPr="00036FF4" w:rsidRDefault="00C753E1" w:rsidP="00885602">
      <w:pPr>
        <w:pStyle w:val="Normlnweb"/>
        <w:spacing w:before="0" w:beforeAutospacing="0" w:after="0" w:afterAutospacing="0"/>
        <w:jc w:val="both"/>
        <w:rPr>
          <w:sz w:val="22"/>
          <w:szCs w:val="22"/>
        </w:rPr>
      </w:pPr>
      <w:r w:rsidRPr="00036FF4">
        <w:rPr>
          <w:rFonts w:ascii="Segoe UI Symbol" w:hAnsi="Segoe UI Symbol" w:cs="Segoe UI Symbol"/>
          <w:sz w:val="22"/>
          <w:szCs w:val="22"/>
        </w:rPr>
        <w:t>✔</w:t>
      </w:r>
      <w:r w:rsidRPr="00036FF4">
        <w:rPr>
          <w:sz w:val="22"/>
          <w:szCs w:val="22"/>
        </w:rPr>
        <w:t xml:space="preserve"> voda, </w:t>
      </w:r>
      <w:r w:rsidRPr="00036FF4">
        <w:rPr>
          <w:rFonts w:ascii="Segoe UI Symbol" w:hAnsi="Segoe UI Symbol" w:cs="Segoe UI Symbol"/>
          <w:sz w:val="22"/>
          <w:szCs w:val="22"/>
        </w:rPr>
        <w:t>✔</w:t>
      </w:r>
      <w:r w:rsidRPr="00036FF4">
        <w:rPr>
          <w:sz w:val="22"/>
          <w:szCs w:val="22"/>
        </w:rPr>
        <w:t xml:space="preserve"> odpad, </w:t>
      </w:r>
      <w:r w:rsidRPr="00036FF4">
        <w:rPr>
          <w:rFonts w:ascii="Segoe UI Symbol" w:hAnsi="Segoe UI Symbol" w:cs="Segoe UI Symbol"/>
          <w:sz w:val="22"/>
          <w:szCs w:val="22"/>
        </w:rPr>
        <w:t>✔</w:t>
      </w:r>
      <w:r w:rsidRPr="00036FF4">
        <w:rPr>
          <w:sz w:val="22"/>
          <w:szCs w:val="22"/>
        </w:rPr>
        <w:t xml:space="preserve"> omyvatelné povrchy, </w:t>
      </w:r>
      <w:r w:rsidRPr="00036FF4">
        <w:rPr>
          <w:rFonts w:ascii="Segoe UI Symbol" w:hAnsi="Segoe UI Symbol" w:cs="Segoe UI Symbol"/>
          <w:sz w:val="22"/>
          <w:szCs w:val="22"/>
        </w:rPr>
        <w:t>✔</w:t>
      </w:r>
      <w:r w:rsidRPr="00036FF4">
        <w:rPr>
          <w:sz w:val="22"/>
          <w:szCs w:val="22"/>
        </w:rPr>
        <w:t xml:space="preserve"> elektro.</w:t>
      </w:r>
    </w:p>
    <w:p w14:paraId="5210DC18" w14:textId="77777777" w:rsidR="00885602" w:rsidRPr="00036FF4" w:rsidRDefault="00885602" w:rsidP="003D2290">
      <w:pPr>
        <w:pStyle w:val="Nadpis3"/>
        <w:spacing w:before="0" w:beforeAutospacing="0" w:after="0" w:afterAutospacing="0"/>
        <w:jc w:val="both"/>
        <w:rPr>
          <w:sz w:val="22"/>
          <w:szCs w:val="22"/>
        </w:rPr>
      </w:pPr>
    </w:p>
    <w:p w14:paraId="6BD85F74" w14:textId="77777777" w:rsidR="00C753E1" w:rsidRPr="00036FF4" w:rsidRDefault="00C753E1" w:rsidP="003D2290">
      <w:pPr>
        <w:pStyle w:val="Nadpis3"/>
        <w:spacing w:before="0" w:beforeAutospacing="0" w:after="0" w:afterAutospacing="0"/>
        <w:jc w:val="both"/>
        <w:rPr>
          <w:sz w:val="22"/>
          <w:szCs w:val="22"/>
        </w:rPr>
      </w:pPr>
      <w:r w:rsidRPr="00036FF4">
        <w:rPr>
          <w:sz w:val="22"/>
          <w:szCs w:val="22"/>
        </w:rPr>
        <w:t xml:space="preserve">Centrum </w:t>
      </w:r>
      <w:r w:rsidRPr="00036FF4">
        <w:rPr>
          <w:rStyle w:val="Siln"/>
          <w:b/>
          <w:bCs/>
          <w:sz w:val="22"/>
          <w:szCs w:val="22"/>
        </w:rPr>
        <w:t>Voda a písek</w:t>
      </w:r>
    </w:p>
    <w:p w14:paraId="66D2E411" w14:textId="77777777" w:rsidR="00885602" w:rsidRPr="00036FF4" w:rsidRDefault="00C753E1" w:rsidP="003D2290">
      <w:pPr>
        <w:pStyle w:val="Normlnweb"/>
        <w:spacing w:before="0" w:beforeAutospacing="0" w:after="0" w:afterAutospacing="0"/>
        <w:jc w:val="both"/>
        <w:rPr>
          <w:sz w:val="22"/>
          <w:szCs w:val="22"/>
        </w:rPr>
      </w:pPr>
      <w:r w:rsidRPr="00036FF4">
        <w:rPr>
          <w:rStyle w:val="Siln"/>
          <w:sz w:val="22"/>
          <w:szCs w:val="22"/>
        </w:rPr>
        <w:t>Popis:</w:t>
      </w:r>
      <w:r w:rsidRPr="00036FF4">
        <w:rPr>
          <w:sz w:val="22"/>
          <w:szCs w:val="22"/>
        </w:rPr>
        <w:t xml:space="preserve"> senzomotorické činnosti.</w:t>
      </w:r>
    </w:p>
    <w:p w14:paraId="438454FD" w14:textId="77777777" w:rsidR="00C753E1" w:rsidRPr="00036FF4" w:rsidRDefault="00C753E1" w:rsidP="003D2290">
      <w:pPr>
        <w:pStyle w:val="Normlnweb"/>
        <w:spacing w:before="0" w:beforeAutospacing="0" w:after="0" w:afterAutospacing="0"/>
        <w:jc w:val="both"/>
        <w:rPr>
          <w:sz w:val="22"/>
          <w:szCs w:val="22"/>
        </w:rPr>
      </w:pPr>
      <w:r w:rsidRPr="00036FF4">
        <w:rPr>
          <w:rStyle w:val="Siln"/>
          <w:sz w:val="22"/>
          <w:szCs w:val="22"/>
        </w:rPr>
        <w:t>Požadavky:</w:t>
      </w:r>
    </w:p>
    <w:p w14:paraId="46BD4E91" w14:textId="77777777" w:rsidR="00C753E1" w:rsidRPr="00036FF4" w:rsidRDefault="00C753E1" w:rsidP="00E53982">
      <w:pPr>
        <w:pStyle w:val="Normlnweb"/>
        <w:numPr>
          <w:ilvl w:val="0"/>
          <w:numId w:val="51"/>
        </w:numPr>
        <w:spacing w:before="0" w:beforeAutospacing="0" w:after="0" w:afterAutospacing="0"/>
        <w:ind w:left="0"/>
        <w:jc w:val="both"/>
        <w:rPr>
          <w:sz w:val="22"/>
          <w:szCs w:val="22"/>
        </w:rPr>
      </w:pPr>
      <w:r w:rsidRPr="00036FF4">
        <w:rPr>
          <w:sz w:val="22"/>
          <w:szCs w:val="22"/>
        </w:rPr>
        <w:t>voda + odpad,</w:t>
      </w:r>
    </w:p>
    <w:p w14:paraId="677BF6A7" w14:textId="77777777" w:rsidR="00C753E1" w:rsidRPr="00036FF4" w:rsidRDefault="00C753E1" w:rsidP="00E53982">
      <w:pPr>
        <w:pStyle w:val="Normlnweb"/>
        <w:numPr>
          <w:ilvl w:val="0"/>
          <w:numId w:val="51"/>
        </w:numPr>
        <w:spacing w:before="0" w:beforeAutospacing="0" w:after="0" w:afterAutospacing="0"/>
        <w:ind w:left="0"/>
        <w:jc w:val="both"/>
        <w:rPr>
          <w:sz w:val="22"/>
          <w:szCs w:val="22"/>
        </w:rPr>
      </w:pPr>
      <w:r w:rsidRPr="00036FF4">
        <w:rPr>
          <w:sz w:val="22"/>
          <w:szCs w:val="22"/>
        </w:rPr>
        <w:t>omyvatelné stěny min. 1,5 m,</w:t>
      </w:r>
    </w:p>
    <w:p w14:paraId="19B246AD" w14:textId="77777777" w:rsidR="00C753E1" w:rsidRPr="00036FF4" w:rsidRDefault="00C753E1" w:rsidP="00E53982">
      <w:pPr>
        <w:pStyle w:val="Normlnweb"/>
        <w:numPr>
          <w:ilvl w:val="0"/>
          <w:numId w:val="51"/>
        </w:numPr>
        <w:spacing w:before="0" w:beforeAutospacing="0" w:after="0" w:afterAutospacing="0"/>
        <w:ind w:left="0"/>
        <w:jc w:val="both"/>
        <w:rPr>
          <w:sz w:val="22"/>
          <w:szCs w:val="22"/>
        </w:rPr>
      </w:pPr>
      <w:r w:rsidRPr="00036FF4">
        <w:rPr>
          <w:sz w:val="22"/>
          <w:szCs w:val="22"/>
        </w:rPr>
        <w:t>protiskluzná voděodolná podlaha,</w:t>
      </w:r>
    </w:p>
    <w:p w14:paraId="674E24CD" w14:textId="77777777" w:rsidR="00C753E1" w:rsidRPr="00036FF4" w:rsidRDefault="00C753E1" w:rsidP="00E53982">
      <w:pPr>
        <w:pStyle w:val="Normlnweb"/>
        <w:numPr>
          <w:ilvl w:val="0"/>
          <w:numId w:val="51"/>
        </w:numPr>
        <w:spacing w:before="0" w:beforeAutospacing="0" w:after="0" w:afterAutospacing="0"/>
        <w:ind w:left="0"/>
        <w:jc w:val="both"/>
        <w:rPr>
          <w:sz w:val="22"/>
          <w:szCs w:val="22"/>
        </w:rPr>
      </w:pPr>
      <w:r w:rsidRPr="00036FF4">
        <w:rPr>
          <w:sz w:val="22"/>
          <w:szCs w:val="22"/>
        </w:rPr>
        <w:t>zvýšené nároky na větrání,</w:t>
      </w:r>
    </w:p>
    <w:p w14:paraId="3BE6B107" w14:textId="77777777" w:rsidR="00885602" w:rsidRPr="00036FF4" w:rsidRDefault="00C753E1" w:rsidP="00E53982">
      <w:pPr>
        <w:pStyle w:val="Normlnweb"/>
        <w:numPr>
          <w:ilvl w:val="0"/>
          <w:numId w:val="51"/>
        </w:numPr>
        <w:spacing w:before="0" w:beforeAutospacing="0" w:after="0" w:afterAutospacing="0"/>
        <w:ind w:left="0"/>
        <w:jc w:val="both"/>
        <w:rPr>
          <w:sz w:val="22"/>
          <w:szCs w:val="22"/>
        </w:rPr>
      </w:pPr>
      <w:r w:rsidRPr="00036FF4">
        <w:rPr>
          <w:sz w:val="22"/>
          <w:szCs w:val="22"/>
        </w:rPr>
        <w:t>možnost snadného úklidu mokré zóny.</w:t>
      </w:r>
    </w:p>
    <w:p w14:paraId="1C222A3E" w14:textId="77777777" w:rsidR="00885602" w:rsidRPr="00036FF4" w:rsidRDefault="00C753E1" w:rsidP="00885602">
      <w:pPr>
        <w:pStyle w:val="Normlnweb"/>
        <w:spacing w:before="0" w:beforeAutospacing="0" w:after="0" w:afterAutospacing="0"/>
        <w:jc w:val="both"/>
        <w:rPr>
          <w:rStyle w:val="Siln"/>
          <w:sz w:val="22"/>
          <w:szCs w:val="22"/>
        </w:rPr>
      </w:pPr>
      <w:r w:rsidRPr="00036FF4">
        <w:rPr>
          <w:sz w:val="22"/>
          <w:szCs w:val="22"/>
        </w:rPr>
        <w:br/>
      </w:r>
      <w:r w:rsidRPr="00036FF4">
        <w:rPr>
          <w:rStyle w:val="Siln"/>
          <w:sz w:val="22"/>
          <w:szCs w:val="22"/>
        </w:rPr>
        <w:t>Stavební připravenost:</w:t>
      </w:r>
    </w:p>
    <w:p w14:paraId="65BB580D" w14:textId="77777777" w:rsidR="00C753E1" w:rsidRPr="00036FF4" w:rsidRDefault="00C753E1" w:rsidP="00885602">
      <w:pPr>
        <w:pStyle w:val="Normlnweb"/>
        <w:spacing w:before="0" w:beforeAutospacing="0" w:after="0" w:afterAutospacing="0"/>
        <w:jc w:val="both"/>
        <w:rPr>
          <w:sz w:val="22"/>
          <w:szCs w:val="22"/>
        </w:rPr>
      </w:pPr>
      <w:r w:rsidRPr="00036FF4">
        <w:rPr>
          <w:rFonts w:ascii="Segoe UI Symbol" w:hAnsi="Segoe UI Symbol" w:cs="Segoe UI Symbol"/>
          <w:sz w:val="22"/>
          <w:szCs w:val="22"/>
        </w:rPr>
        <w:t>✔</w:t>
      </w:r>
      <w:r w:rsidRPr="00036FF4">
        <w:rPr>
          <w:sz w:val="22"/>
          <w:szCs w:val="22"/>
        </w:rPr>
        <w:t xml:space="preserve"> dřez s odkapávačem, </w:t>
      </w:r>
      <w:r w:rsidRPr="00036FF4">
        <w:rPr>
          <w:rFonts w:ascii="Segoe UI Symbol" w:hAnsi="Segoe UI Symbol" w:cs="Segoe UI Symbol"/>
          <w:sz w:val="22"/>
          <w:szCs w:val="22"/>
        </w:rPr>
        <w:t>✔</w:t>
      </w:r>
      <w:r w:rsidRPr="00036FF4">
        <w:rPr>
          <w:sz w:val="22"/>
          <w:szCs w:val="22"/>
        </w:rPr>
        <w:t xml:space="preserve"> ventilace, </w:t>
      </w:r>
      <w:r w:rsidRPr="00036FF4">
        <w:rPr>
          <w:rFonts w:ascii="Segoe UI Symbol" w:hAnsi="Segoe UI Symbol" w:cs="Segoe UI Symbol"/>
          <w:sz w:val="22"/>
          <w:szCs w:val="22"/>
        </w:rPr>
        <w:t>✔</w:t>
      </w:r>
      <w:r w:rsidRPr="00036FF4">
        <w:rPr>
          <w:sz w:val="22"/>
          <w:szCs w:val="22"/>
        </w:rPr>
        <w:t xml:space="preserve"> protiskluzná podlaha.</w:t>
      </w:r>
    </w:p>
    <w:p w14:paraId="5F2DC828" w14:textId="77777777" w:rsidR="00885602" w:rsidRPr="00036FF4" w:rsidRDefault="00885602" w:rsidP="003D2290">
      <w:pPr>
        <w:pStyle w:val="Nadpis3"/>
        <w:spacing w:before="0" w:beforeAutospacing="0" w:after="0" w:afterAutospacing="0"/>
        <w:jc w:val="both"/>
        <w:rPr>
          <w:sz w:val="22"/>
          <w:szCs w:val="22"/>
        </w:rPr>
      </w:pPr>
    </w:p>
    <w:p w14:paraId="7A6493C6" w14:textId="77777777" w:rsidR="00C753E1" w:rsidRPr="00036FF4" w:rsidRDefault="00C753E1" w:rsidP="003D2290">
      <w:pPr>
        <w:pStyle w:val="Nadpis3"/>
        <w:spacing w:before="0" w:beforeAutospacing="0" w:after="0" w:afterAutospacing="0"/>
        <w:jc w:val="both"/>
        <w:rPr>
          <w:sz w:val="22"/>
          <w:szCs w:val="22"/>
        </w:rPr>
      </w:pPr>
      <w:r w:rsidRPr="00036FF4">
        <w:rPr>
          <w:sz w:val="22"/>
          <w:szCs w:val="22"/>
        </w:rPr>
        <w:t xml:space="preserve">Centrum </w:t>
      </w:r>
      <w:r w:rsidRPr="00036FF4">
        <w:rPr>
          <w:rStyle w:val="Siln"/>
          <w:b/>
          <w:bCs/>
          <w:sz w:val="22"/>
          <w:szCs w:val="22"/>
        </w:rPr>
        <w:t>Dílna</w:t>
      </w:r>
    </w:p>
    <w:p w14:paraId="7F860CAF" w14:textId="77777777" w:rsidR="00885602" w:rsidRPr="00036FF4" w:rsidRDefault="00C753E1" w:rsidP="003D2290">
      <w:pPr>
        <w:pStyle w:val="Normlnweb"/>
        <w:spacing w:before="0" w:beforeAutospacing="0" w:after="0" w:afterAutospacing="0"/>
        <w:jc w:val="both"/>
        <w:rPr>
          <w:sz w:val="22"/>
          <w:szCs w:val="22"/>
        </w:rPr>
      </w:pPr>
      <w:r w:rsidRPr="00036FF4">
        <w:rPr>
          <w:rStyle w:val="Siln"/>
          <w:sz w:val="22"/>
          <w:szCs w:val="22"/>
        </w:rPr>
        <w:t>Popis:</w:t>
      </w:r>
      <w:r w:rsidRPr="00036FF4">
        <w:rPr>
          <w:sz w:val="22"/>
          <w:szCs w:val="22"/>
        </w:rPr>
        <w:t xml:space="preserve"> ruční práce, montování.</w:t>
      </w:r>
    </w:p>
    <w:p w14:paraId="54A19C38" w14:textId="77777777" w:rsidR="00C753E1" w:rsidRPr="00036FF4" w:rsidRDefault="00C753E1" w:rsidP="003D2290">
      <w:pPr>
        <w:pStyle w:val="Normlnweb"/>
        <w:spacing w:before="0" w:beforeAutospacing="0" w:after="0" w:afterAutospacing="0"/>
        <w:jc w:val="both"/>
        <w:rPr>
          <w:sz w:val="22"/>
          <w:szCs w:val="22"/>
        </w:rPr>
      </w:pPr>
      <w:r w:rsidRPr="00036FF4">
        <w:rPr>
          <w:rStyle w:val="Siln"/>
          <w:sz w:val="22"/>
          <w:szCs w:val="22"/>
        </w:rPr>
        <w:t>Požadavky:</w:t>
      </w:r>
    </w:p>
    <w:p w14:paraId="56F2F9EB" w14:textId="77777777" w:rsidR="00C753E1" w:rsidRPr="00036FF4" w:rsidRDefault="00C753E1" w:rsidP="00E53982">
      <w:pPr>
        <w:pStyle w:val="Normlnweb"/>
        <w:numPr>
          <w:ilvl w:val="0"/>
          <w:numId w:val="52"/>
        </w:numPr>
        <w:spacing w:before="0" w:beforeAutospacing="0" w:after="0" w:afterAutospacing="0"/>
        <w:ind w:left="0"/>
        <w:jc w:val="both"/>
        <w:rPr>
          <w:sz w:val="22"/>
          <w:szCs w:val="22"/>
        </w:rPr>
      </w:pPr>
      <w:r w:rsidRPr="00036FF4">
        <w:rPr>
          <w:sz w:val="22"/>
          <w:szCs w:val="22"/>
        </w:rPr>
        <w:t>stabilní pracovní plocha,</w:t>
      </w:r>
    </w:p>
    <w:p w14:paraId="426A8396" w14:textId="77777777" w:rsidR="00C753E1" w:rsidRPr="00036FF4" w:rsidRDefault="00C753E1" w:rsidP="00E53982">
      <w:pPr>
        <w:pStyle w:val="Normlnweb"/>
        <w:numPr>
          <w:ilvl w:val="0"/>
          <w:numId w:val="52"/>
        </w:numPr>
        <w:spacing w:before="0" w:beforeAutospacing="0" w:after="0" w:afterAutospacing="0"/>
        <w:ind w:left="0"/>
        <w:jc w:val="both"/>
        <w:rPr>
          <w:sz w:val="22"/>
          <w:szCs w:val="22"/>
        </w:rPr>
      </w:pPr>
      <w:r w:rsidRPr="00036FF4">
        <w:rPr>
          <w:sz w:val="22"/>
          <w:szCs w:val="22"/>
        </w:rPr>
        <w:t>odolná podlaha,</w:t>
      </w:r>
    </w:p>
    <w:p w14:paraId="0B46FBD2" w14:textId="77777777" w:rsidR="00C753E1" w:rsidRPr="00036FF4" w:rsidRDefault="00C753E1" w:rsidP="00E53982">
      <w:pPr>
        <w:pStyle w:val="Normlnweb"/>
        <w:numPr>
          <w:ilvl w:val="0"/>
          <w:numId w:val="52"/>
        </w:numPr>
        <w:spacing w:before="0" w:beforeAutospacing="0" w:after="0" w:afterAutospacing="0"/>
        <w:ind w:left="0"/>
        <w:jc w:val="both"/>
        <w:rPr>
          <w:sz w:val="22"/>
          <w:szCs w:val="22"/>
        </w:rPr>
      </w:pPr>
      <w:r w:rsidRPr="00036FF4">
        <w:rPr>
          <w:sz w:val="22"/>
          <w:szCs w:val="22"/>
        </w:rPr>
        <w:t>úložné systémy (uzamykatelné),</w:t>
      </w:r>
    </w:p>
    <w:p w14:paraId="3D375119" w14:textId="77777777" w:rsidR="00885602" w:rsidRPr="00036FF4" w:rsidRDefault="00C753E1" w:rsidP="00E53982">
      <w:pPr>
        <w:pStyle w:val="Normlnweb"/>
        <w:numPr>
          <w:ilvl w:val="0"/>
          <w:numId w:val="52"/>
        </w:numPr>
        <w:spacing w:before="0" w:beforeAutospacing="0" w:after="0" w:afterAutospacing="0"/>
        <w:ind w:left="0"/>
        <w:jc w:val="both"/>
        <w:rPr>
          <w:sz w:val="22"/>
          <w:szCs w:val="22"/>
        </w:rPr>
      </w:pPr>
      <w:r w:rsidRPr="00036FF4">
        <w:rPr>
          <w:sz w:val="22"/>
          <w:szCs w:val="22"/>
        </w:rPr>
        <w:t xml:space="preserve">elektro zásuvky pro </w:t>
      </w:r>
      <w:proofErr w:type="spellStart"/>
      <w:r w:rsidRPr="00036FF4">
        <w:rPr>
          <w:sz w:val="22"/>
          <w:szCs w:val="22"/>
        </w:rPr>
        <w:t>nízkovýkonové</w:t>
      </w:r>
      <w:proofErr w:type="spellEnd"/>
      <w:r w:rsidRPr="00036FF4">
        <w:rPr>
          <w:sz w:val="22"/>
          <w:szCs w:val="22"/>
        </w:rPr>
        <w:t xml:space="preserve"> nástroje.</w:t>
      </w:r>
    </w:p>
    <w:p w14:paraId="0E2F1390" w14:textId="77777777" w:rsidR="00885602" w:rsidRPr="00036FF4" w:rsidRDefault="00885602" w:rsidP="00885602">
      <w:pPr>
        <w:pStyle w:val="Normlnweb"/>
        <w:spacing w:before="0" w:beforeAutospacing="0" w:after="0" w:afterAutospacing="0"/>
        <w:jc w:val="both"/>
        <w:rPr>
          <w:rStyle w:val="Siln"/>
          <w:b w:val="0"/>
          <w:bCs w:val="0"/>
          <w:sz w:val="22"/>
          <w:szCs w:val="22"/>
        </w:rPr>
      </w:pPr>
    </w:p>
    <w:p w14:paraId="3F0E28DF" w14:textId="77777777" w:rsidR="00885602" w:rsidRPr="00036FF4" w:rsidRDefault="00C753E1" w:rsidP="00885602">
      <w:pPr>
        <w:pStyle w:val="Normlnweb"/>
        <w:spacing w:before="0" w:beforeAutospacing="0" w:after="0" w:afterAutospacing="0"/>
        <w:jc w:val="both"/>
        <w:rPr>
          <w:rStyle w:val="Siln"/>
          <w:sz w:val="22"/>
          <w:szCs w:val="22"/>
        </w:rPr>
      </w:pPr>
      <w:r w:rsidRPr="00036FF4">
        <w:rPr>
          <w:rStyle w:val="Siln"/>
          <w:sz w:val="22"/>
          <w:szCs w:val="22"/>
        </w:rPr>
        <w:t>Stavební připravenost:</w:t>
      </w:r>
    </w:p>
    <w:p w14:paraId="1D42B746" w14:textId="77777777" w:rsidR="00C753E1" w:rsidRPr="00036FF4" w:rsidRDefault="00C753E1" w:rsidP="00885602">
      <w:pPr>
        <w:pStyle w:val="Normlnweb"/>
        <w:spacing w:before="0" w:beforeAutospacing="0" w:after="0" w:afterAutospacing="0"/>
        <w:jc w:val="both"/>
        <w:rPr>
          <w:sz w:val="22"/>
          <w:szCs w:val="22"/>
        </w:rPr>
      </w:pPr>
      <w:r w:rsidRPr="00036FF4">
        <w:rPr>
          <w:rFonts w:ascii="Segoe UI Symbol" w:hAnsi="Segoe UI Symbol" w:cs="Segoe UI Symbol"/>
          <w:sz w:val="22"/>
          <w:szCs w:val="22"/>
        </w:rPr>
        <w:t>✔</w:t>
      </w:r>
      <w:r w:rsidRPr="00036FF4">
        <w:rPr>
          <w:sz w:val="22"/>
          <w:szCs w:val="22"/>
        </w:rPr>
        <w:t xml:space="preserve"> elektro, </w:t>
      </w:r>
      <w:r w:rsidRPr="00036FF4">
        <w:rPr>
          <w:rFonts w:ascii="Segoe UI Symbol" w:hAnsi="Segoe UI Symbol" w:cs="Segoe UI Symbol"/>
          <w:sz w:val="22"/>
          <w:szCs w:val="22"/>
        </w:rPr>
        <w:t>✔</w:t>
      </w:r>
      <w:r w:rsidRPr="00036FF4">
        <w:rPr>
          <w:sz w:val="22"/>
          <w:szCs w:val="22"/>
        </w:rPr>
        <w:t xml:space="preserve"> odolné povrchy.</w:t>
      </w:r>
    </w:p>
    <w:p w14:paraId="237DBE1D" w14:textId="77777777" w:rsidR="00885602" w:rsidRPr="00036FF4" w:rsidRDefault="00885602" w:rsidP="003D2290">
      <w:pPr>
        <w:pStyle w:val="Nadpis3"/>
        <w:spacing w:before="0" w:beforeAutospacing="0" w:after="0" w:afterAutospacing="0"/>
        <w:jc w:val="both"/>
        <w:rPr>
          <w:sz w:val="22"/>
          <w:szCs w:val="22"/>
        </w:rPr>
      </w:pPr>
    </w:p>
    <w:p w14:paraId="29F33587" w14:textId="77777777" w:rsidR="00C753E1" w:rsidRPr="00036FF4" w:rsidRDefault="00C753E1" w:rsidP="003D2290">
      <w:pPr>
        <w:pStyle w:val="Nadpis3"/>
        <w:spacing w:before="0" w:beforeAutospacing="0" w:after="0" w:afterAutospacing="0"/>
        <w:jc w:val="both"/>
        <w:rPr>
          <w:sz w:val="22"/>
          <w:szCs w:val="22"/>
        </w:rPr>
      </w:pPr>
      <w:r w:rsidRPr="00036FF4">
        <w:rPr>
          <w:sz w:val="22"/>
          <w:szCs w:val="22"/>
        </w:rPr>
        <w:t xml:space="preserve">Centrum </w:t>
      </w:r>
      <w:r w:rsidRPr="00036FF4">
        <w:rPr>
          <w:rStyle w:val="Siln"/>
          <w:b/>
          <w:bCs/>
          <w:sz w:val="22"/>
          <w:szCs w:val="22"/>
        </w:rPr>
        <w:t>Hudba</w:t>
      </w:r>
    </w:p>
    <w:p w14:paraId="72595175" w14:textId="77777777" w:rsidR="00885602" w:rsidRPr="00036FF4" w:rsidRDefault="00C753E1" w:rsidP="003D2290">
      <w:pPr>
        <w:pStyle w:val="Normlnweb"/>
        <w:spacing w:before="0" w:beforeAutospacing="0" w:after="0" w:afterAutospacing="0"/>
        <w:jc w:val="both"/>
        <w:rPr>
          <w:sz w:val="22"/>
          <w:szCs w:val="22"/>
        </w:rPr>
      </w:pPr>
      <w:r w:rsidRPr="00036FF4">
        <w:rPr>
          <w:rStyle w:val="Siln"/>
          <w:sz w:val="22"/>
          <w:szCs w:val="22"/>
        </w:rPr>
        <w:t>Popis:</w:t>
      </w:r>
      <w:r w:rsidRPr="00036FF4">
        <w:rPr>
          <w:sz w:val="22"/>
          <w:szCs w:val="22"/>
        </w:rPr>
        <w:t xml:space="preserve"> rytmus, nástroje, poslech.</w:t>
      </w:r>
    </w:p>
    <w:p w14:paraId="6796F867" w14:textId="77777777" w:rsidR="00C753E1" w:rsidRPr="00036FF4" w:rsidRDefault="00C753E1" w:rsidP="003D2290">
      <w:pPr>
        <w:pStyle w:val="Normlnweb"/>
        <w:spacing w:before="0" w:beforeAutospacing="0" w:after="0" w:afterAutospacing="0"/>
        <w:jc w:val="both"/>
        <w:rPr>
          <w:sz w:val="22"/>
          <w:szCs w:val="22"/>
        </w:rPr>
      </w:pPr>
      <w:r w:rsidRPr="00036FF4">
        <w:rPr>
          <w:rStyle w:val="Siln"/>
          <w:sz w:val="22"/>
          <w:szCs w:val="22"/>
        </w:rPr>
        <w:t>Požadavky:</w:t>
      </w:r>
    </w:p>
    <w:p w14:paraId="25C46DD9" w14:textId="77777777" w:rsidR="00C753E1" w:rsidRPr="00036FF4" w:rsidRDefault="00C753E1" w:rsidP="00E53982">
      <w:pPr>
        <w:pStyle w:val="Normlnweb"/>
        <w:numPr>
          <w:ilvl w:val="0"/>
          <w:numId w:val="53"/>
        </w:numPr>
        <w:spacing w:before="0" w:beforeAutospacing="0" w:after="0" w:afterAutospacing="0"/>
        <w:ind w:left="0"/>
        <w:jc w:val="both"/>
        <w:rPr>
          <w:sz w:val="22"/>
          <w:szCs w:val="22"/>
        </w:rPr>
      </w:pPr>
      <w:r w:rsidRPr="00036FF4">
        <w:rPr>
          <w:sz w:val="22"/>
          <w:szCs w:val="22"/>
        </w:rPr>
        <w:t>akustické tlumení,</w:t>
      </w:r>
    </w:p>
    <w:p w14:paraId="7BB6DCEB" w14:textId="77777777" w:rsidR="00C753E1" w:rsidRPr="00036FF4" w:rsidRDefault="00C753E1" w:rsidP="00E53982">
      <w:pPr>
        <w:pStyle w:val="Normlnweb"/>
        <w:numPr>
          <w:ilvl w:val="0"/>
          <w:numId w:val="53"/>
        </w:numPr>
        <w:spacing w:before="0" w:beforeAutospacing="0" w:after="0" w:afterAutospacing="0"/>
        <w:ind w:left="0"/>
        <w:jc w:val="both"/>
        <w:rPr>
          <w:sz w:val="22"/>
          <w:szCs w:val="22"/>
        </w:rPr>
      </w:pPr>
      <w:r w:rsidRPr="00036FF4">
        <w:rPr>
          <w:sz w:val="22"/>
          <w:szCs w:val="22"/>
        </w:rPr>
        <w:t>bezpečná podlaha,</w:t>
      </w:r>
    </w:p>
    <w:p w14:paraId="31462154" w14:textId="77777777" w:rsidR="00885602" w:rsidRPr="00036FF4" w:rsidRDefault="00C753E1" w:rsidP="00E53982">
      <w:pPr>
        <w:pStyle w:val="Normlnweb"/>
        <w:numPr>
          <w:ilvl w:val="0"/>
          <w:numId w:val="53"/>
        </w:numPr>
        <w:spacing w:before="0" w:beforeAutospacing="0" w:after="0" w:afterAutospacing="0"/>
        <w:ind w:left="0"/>
        <w:jc w:val="both"/>
        <w:rPr>
          <w:sz w:val="22"/>
          <w:szCs w:val="22"/>
        </w:rPr>
      </w:pPr>
      <w:r w:rsidRPr="00036FF4">
        <w:rPr>
          <w:sz w:val="22"/>
          <w:szCs w:val="22"/>
        </w:rPr>
        <w:t>úložné prostory.</w:t>
      </w:r>
    </w:p>
    <w:p w14:paraId="6A795407" w14:textId="77777777" w:rsidR="00885602" w:rsidRPr="00036FF4" w:rsidRDefault="00C753E1" w:rsidP="00885602">
      <w:pPr>
        <w:pStyle w:val="Normlnweb"/>
        <w:spacing w:before="0" w:beforeAutospacing="0" w:after="0" w:afterAutospacing="0"/>
        <w:jc w:val="both"/>
        <w:rPr>
          <w:rStyle w:val="Siln"/>
          <w:sz w:val="22"/>
          <w:szCs w:val="22"/>
        </w:rPr>
      </w:pPr>
      <w:r w:rsidRPr="00036FF4">
        <w:rPr>
          <w:sz w:val="22"/>
          <w:szCs w:val="22"/>
        </w:rPr>
        <w:br/>
      </w:r>
      <w:r w:rsidRPr="00036FF4">
        <w:rPr>
          <w:rStyle w:val="Siln"/>
          <w:sz w:val="22"/>
          <w:szCs w:val="22"/>
        </w:rPr>
        <w:t>Stavební připravenost:</w:t>
      </w:r>
    </w:p>
    <w:p w14:paraId="4B997971" w14:textId="77777777" w:rsidR="00C753E1" w:rsidRPr="00036FF4" w:rsidRDefault="00C753E1" w:rsidP="00885602">
      <w:pPr>
        <w:pStyle w:val="Normlnweb"/>
        <w:spacing w:before="0" w:beforeAutospacing="0" w:after="0" w:afterAutospacing="0"/>
        <w:jc w:val="both"/>
        <w:rPr>
          <w:sz w:val="22"/>
          <w:szCs w:val="22"/>
        </w:rPr>
      </w:pPr>
      <w:r w:rsidRPr="00036FF4">
        <w:rPr>
          <w:rFonts w:ascii="Segoe UI Symbol" w:hAnsi="Segoe UI Symbol" w:cs="Segoe UI Symbol"/>
          <w:sz w:val="22"/>
          <w:szCs w:val="22"/>
        </w:rPr>
        <w:t>✔</w:t>
      </w:r>
      <w:r w:rsidRPr="00036FF4">
        <w:rPr>
          <w:sz w:val="22"/>
          <w:szCs w:val="22"/>
        </w:rPr>
        <w:t xml:space="preserve"> akustické prvky (stěny/strop).</w:t>
      </w:r>
    </w:p>
    <w:p w14:paraId="59D4C947" w14:textId="77777777" w:rsidR="00885602" w:rsidRPr="00036FF4" w:rsidRDefault="00885602" w:rsidP="003D2290">
      <w:pPr>
        <w:pStyle w:val="Nadpis3"/>
        <w:spacing w:before="0" w:beforeAutospacing="0" w:after="0" w:afterAutospacing="0"/>
        <w:jc w:val="both"/>
        <w:rPr>
          <w:sz w:val="22"/>
          <w:szCs w:val="22"/>
        </w:rPr>
      </w:pPr>
    </w:p>
    <w:p w14:paraId="533A91D7" w14:textId="77777777" w:rsidR="00C753E1" w:rsidRPr="00036FF4" w:rsidRDefault="00C753E1" w:rsidP="003D2290">
      <w:pPr>
        <w:pStyle w:val="Nadpis3"/>
        <w:spacing w:before="0" w:beforeAutospacing="0" w:after="0" w:afterAutospacing="0"/>
        <w:jc w:val="both"/>
        <w:rPr>
          <w:sz w:val="22"/>
          <w:szCs w:val="22"/>
        </w:rPr>
      </w:pPr>
      <w:r w:rsidRPr="00036FF4">
        <w:rPr>
          <w:sz w:val="22"/>
          <w:szCs w:val="22"/>
        </w:rPr>
        <w:t xml:space="preserve">Centrum </w:t>
      </w:r>
      <w:r w:rsidRPr="00036FF4">
        <w:rPr>
          <w:rStyle w:val="Siln"/>
          <w:b/>
          <w:bCs/>
          <w:sz w:val="22"/>
          <w:szCs w:val="22"/>
        </w:rPr>
        <w:t>Pohyb</w:t>
      </w:r>
    </w:p>
    <w:p w14:paraId="08F9D846" w14:textId="77777777" w:rsidR="00885602" w:rsidRPr="00036FF4" w:rsidRDefault="00C753E1" w:rsidP="003D2290">
      <w:pPr>
        <w:pStyle w:val="Normlnweb"/>
        <w:spacing w:before="0" w:beforeAutospacing="0" w:after="0" w:afterAutospacing="0"/>
        <w:jc w:val="both"/>
        <w:rPr>
          <w:sz w:val="22"/>
          <w:szCs w:val="22"/>
        </w:rPr>
      </w:pPr>
      <w:r w:rsidRPr="00036FF4">
        <w:rPr>
          <w:rStyle w:val="Siln"/>
          <w:sz w:val="22"/>
          <w:szCs w:val="22"/>
        </w:rPr>
        <w:t>Popis:</w:t>
      </w:r>
      <w:r w:rsidRPr="00036FF4">
        <w:rPr>
          <w:sz w:val="22"/>
          <w:szCs w:val="22"/>
        </w:rPr>
        <w:t xml:space="preserve"> hrubá motorika, pohybové hry.</w:t>
      </w:r>
    </w:p>
    <w:p w14:paraId="73EAAFDF" w14:textId="77777777" w:rsidR="00C753E1" w:rsidRPr="00036FF4" w:rsidRDefault="00C753E1" w:rsidP="003D2290">
      <w:pPr>
        <w:pStyle w:val="Normlnweb"/>
        <w:spacing w:before="0" w:beforeAutospacing="0" w:after="0" w:afterAutospacing="0"/>
        <w:jc w:val="both"/>
        <w:rPr>
          <w:sz w:val="22"/>
          <w:szCs w:val="22"/>
        </w:rPr>
      </w:pPr>
      <w:r w:rsidRPr="00036FF4">
        <w:rPr>
          <w:rStyle w:val="Siln"/>
          <w:sz w:val="22"/>
          <w:szCs w:val="22"/>
        </w:rPr>
        <w:t>Požadavky:</w:t>
      </w:r>
    </w:p>
    <w:p w14:paraId="0D69F1EE" w14:textId="77777777" w:rsidR="00C753E1" w:rsidRPr="00036FF4" w:rsidRDefault="00C753E1" w:rsidP="00E53982">
      <w:pPr>
        <w:pStyle w:val="Normlnweb"/>
        <w:numPr>
          <w:ilvl w:val="0"/>
          <w:numId w:val="54"/>
        </w:numPr>
        <w:spacing w:before="0" w:beforeAutospacing="0" w:after="0" w:afterAutospacing="0"/>
        <w:ind w:left="0"/>
        <w:jc w:val="both"/>
        <w:rPr>
          <w:sz w:val="22"/>
          <w:szCs w:val="22"/>
        </w:rPr>
      </w:pPr>
      <w:r w:rsidRPr="00036FF4">
        <w:rPr>
          <w:sz w:val="22"/>
          <w:szCs w:val="22"/>
        </w:rPr>
        <w:t>volný bezpečný prostor,</w:t>
      </w:r>
    </w:p>
    <w:p w14:paraId="3472EAF0" w14:textId="77777777" w:rsidR="00C753E1" w:rsidRPr="00036FF4" w:rsidRDefault="00C753E1" w:rsidP="00E53982">
      <w:pPr>
        <w:pStyle w:val="Normlnweb"/>
        <w:numPr>
          <w:ilvl w:val="0"/>
          <w:numId w:val="54"/>
        </w:numPr>
        <w:spacing w:before="0" w:beforeAutospacing="0" w:after="0" w:afterAutospacing="0"/>
        <w:ind w:left="0"/>
        <w:jc w:val="both"/>
        <w:rPr>
          <w:sz w:val="22"/>
          <w:szCs w:val="22"/>
        </w:rPr>
      </w:pPr>
      <w:r w:rsidRPr="00036FF4">
        <w:rPr>
          <w:sz w:val="22"/>
          <w:szCs w:val="22"/>
        </w:rPr>
        <w:t>měkké povrchy,</w:t>
      </w:r>
    </w:p>
    <w:p w14:paraId="37ABCADC" w14:textId="77777777" w:rsidR="00885602" w:rsidRPr="00036FF4" w:rsidRDefault="00C753E1" w:rsidP="00E53982">
      <w:pPr>
        <w:pStyle w:val="Normlnweb"/>
        <w:numPr>
          <w:ilvl w:val="0"/>
          <w:numId w:val="54"/>
        </w:numPr>
        <w:spacing w:before="0" w:beforeAutospacing="0" w:after="0" w:afterAutospacing="0"/>
        <w:ind w:left="0"/>
        <w:jc w:val="both"/>
        <w:rPr>
          <w:sz w:val="22"/>
          <w:szCs w:val="22"/>
        </w:rPr>
      </w:pPr>
      <w:r w:rsidRPr="00036FF4">
        <w:rPr>
          <w:sz w:val="22"/>
          <w:szCs w:val="22"/>
        </w:rPr>
        <w:t>tlumení hluku.</w:t>
      </w:r>
    </w:p>
    <w:p w14:paraId="5492334F" w14:textId="77777777" w:rsidR="00C753E1" w:rsidRPr="00036FF4" w:rsidRDefault="00C753E1" w:rsidP="00885602">
      <w:pPr>
        <w:pStyle w:val="Normlnweb"/>
        <w:spacing w:before="0" w:beforeAutospacing="0" w:after="0" w:afterAutospacing="0"/>
        <w:jc w:val="both"/>
        <w:rPr>
          <w:sz w:val="22"/>
          <w:szCs w:val="22"/>
        </w:rPr>
      </w:pPr>
      <w:r w:rsidRPr="00036FF4">
        <w:rPr>
          <w:sz w:val="22"/>
          <w:szCs w:val="22"/>
        </w:rPr>
        <w:br/>
      </w:r>
      <w:r w:rsidRPr="00036FF4">
        <w:rPr>
          <w:rStyle w:val="Siln"/>
          <w:sz w:val="22"/>
          <w:szCs w:val="22"/>
        </w:rPr>
        <w:t>Stavební připravenost:</w:t>
      </w:r>
      <w:r w:rsidRPr="00036FF4">
        <w:rPr>
          <w:sz w:val="22"/>
          <w:szCs w:val="22"/>
        </w:rPr>
        <w:t xml:space="preserve"> bez speciálních instalací.</w:t>
      </w:r>
    </w:p>
    <w:p w14:paraId="07C7524B" w14:textId="77777777" w:rsidR="00885602" w:rsidRPr="00036FF4" w:rsidRDefault="00885602" w:rsidP="003D2290">
      <w:pPr>
        <w:pStyle w:val="Nadpis3"/>
        <w:spacing w:before="0" w:beforeAutospacing="0" w:after="0" w:afterAutospacing="0"/>
        <w:jc w:val="both"/>
        <w:rPr>
          <w:sz w:val="22"/>
          <w:szCs w:val="22"/>
        </w:rPr>
      </w:pPr>
    </w:p>
    <w:p w14:paraId="04ACACA4" w14:textId="77777777" w:rsidR="00C753E1" w:rsidRPr="00036FF4" w:rsidRDefault="00C753E1" w:rsidP="003D2290">
      <w:pPr>
        <w:pStyle w:val="Nadpis3"/>
        <w:spacing w:before="0" w:beforeAutospacing="0" w:after="0" w:afterAutospacing="0"/>
        <w:jc w:val="both"/>
        <w:rPr>
          <w:sz w:val="22"/>
          <w:szCs w:val="22"/>
        </w:rPr>
      </w:pPr>
      <w:r w:rsidRPr="00036FF4">
        <w:rPr>
          <w:sz w:val="22"/>
          <w:szCs w:val="22"/>
        </w:rPr>
        <w:t xml:space="preserve">Centrum </w:t>
      </w:r>
      <w:r w:rsidRPr="00036FF4">
        <w:rPr>
          <w:rStyle w:val="Siln"/>
          <w:b/>
          <w:bCs/>
          <w:sz w:val="22"/>
          <w:szCs w:val="22"/>
        </w:rPr>
        <w:t>Dramatika</w:t>
      </w:r>
    </w:p>
    <w:p w14:paraId="6F67B531" w14:textId="77777777" w:rsidR="00885602" w:rsidRPr="00036FF4" w:rsidRDefault="00C753E1" w:rsidP="003D2290">
      <w:pPr>
        <w:pStyle w:val="Normlnweb"/>
        <w:spacing w:before="0" w:beforeAutospacing="0" w:after="0" w:afterAutospacing="0"/>
        <w:jc w:val="both"/>
        <w:rPr>
          <w:sz w:val="22"/>
          <w:szCs w:val="22"/>
        </w:rPr>
      </w:pPr>
      <w:r w:rsidRPr="00036FF4">
        <w:rPr>
          <w:rStyle w:val="Siln"/>
          <w:sz w:val="22"/>
          <w:szCs w:val="22"/>
        </w:rPr>
        <w:t>Popis:</w:t>
      </w:r>
      <w:r w:rsidRPr="00036FF4">
        <w:rPr>
          <w:sz w:val="22"/>
          <w:szCs w:val="22"/>
        </w:rPr>
        <w:t xml:space="preserve"> role, kostýmy, improvizace.</w:t>
      </w:r>
    </w:p>
    <w:p w14:paraId="789EF9AE" w14:textId="77777777" w:rsidR="00C753E1" w:rsidRPr="00036FF4" w:rsidRDefault="00C753E1" w:rsidP="003D2290">
      <w:pPr>
        <w:pStyle w:val="Normlnweb"/>
        <w:spacing w:before="0" w:beforeAutospacing="0" w:after="0" w:afterAutospacing="0"/>
        <w:jc w:val="both"/>
        <w:rPr>
          <w:sz w:val="22"/>
          <w:szCs w:val="22"/>
        </w:rPr>
      </w:pPr>
      <w:r w:rsidRPr="00036FF4">
        <w:rPr>
          <w:rStyle w:val="Siln"/>
          <w:sz w:val="22"/>
          <w:szCs w:val="22"/>
        </w:rPr>
        <w:t>Požadavky:</w:t>
      </w:r>
    </w:p>
    <w:p w14:paraId="05DD832C" w14:textId="77777777" w:rsidR="00C753E1" w:rsidRPr="00036FF4" w:rsidRDefault="00C753E1" w:rsidP="00E53982">
      <w:pPr>
        <w:pStyle w:val="Normlnweb"/>
        <w:numPr>
          <w:ilvl w:val="0"/>
          <w:numId w:val="55"/>
        </w:numPr>
        <w:spacing w:before="0" w:beforeAutospacing="0" w:after="0" w:afterAutospacing="0"/>
        <w:ind w:left="0"/>
        <w:jc w:val="both"/>
        <w:rPr>
          <w:sz w:val="22"/>
          <w:szCs w:val="22"/>
        </w:rPr>
      </w:pPr>
      <w:r w:rsidRPr="00036FF4">
        <w:rPr>
          <w:sz w:val="22"/>
          <w:szCs w:val="22"/>
        </w:rPr>
        <w:t>měkká podlaha,</w:t>
      </w:r>
    </w:p>
    <w:p w14:paraId="1DFDE54F" w14:textId="77777777" w:rsidR="00C753E1" w:rsidRPr="00036FF4" w:rsidRDefault="00C753E1" w:rsidP="00E53982">
      <w:pPr>
        <w:pStyle w:val="Normlnweb"/>
        <w:numPr>
          <w:ilvl w:val="0"/>
          <w:numId w:val="55"/>
        </w:numPr>
        <w:spacing w:before="0" w:beforeAutospacing="0" w:after="0" w:afterAutospacing="0"/>
        <w:ind w:left="0"/>
        <w:jc w:val="both"/>
        <w:rPr>
          <w:sz w:val="22"/>
          <w:szCs w:val="22"/>
        </w:rPr>
      </w:pPr>
      <w:r w:rsidRPr="00036FF4">
        <w:rPr>
          <w:sz w:val="22"/>
          <w:szCs w:val="22"/>
        </w:rPr>
        <w:t>úložné prostory,</w:t>
      </w:r>
    </w:p>
    <w:p w14:paraId="3052D5A0" w14:textId="77777777" w:rsidR="00C753E1" w:rsidRPr="00036FF4" w:rsidRDefault="00C753E1" w:rsidP="00E53982">
      <w:pPr>
        <w:pStyle w:val="Normlnweb"/>
        <w:numPr>
          <w:ilvl w:val="0"/>
          <w:numId w:val="55"/>
        </w:numPr>
        <w:spacing w:before="0" w:beforeAutospacing="0" w:after="0" w:afterAutospacing="0"/>
        <w:ind w:left="0"/>
        <w:jc w:val="both"/>
        <w:rPr>
          <w:sz w:val="22"/>
          <w:szCs w:val="22"/>
        </w:rPr>
      </w:pPr>
      <w:r w:rsidRPr="00036FF4">
        <w:rPr>
          <w:sz w:val="22"/>
          <w:szCs w:val="22"/>
        </w:rPr>
        <w:t>klidnější poloha,</w:t>
      </w:r>
    </w:p>
    <w:p w14:paraId="74DA315D" w14:textId="77777777" w:rsidR="00885602" w:rsidRPr="00036FF4" w:rsidRDefault="00C753E1" w:rsidP="00E53982">
      <w:pPr>
        <w:pStyle w:val="Normlnweb"/>
        <w:numPr>
          <w:ilvl w:val="0"/>
          <w:numId w:val="55"/>
        </w:numPr>
        <w:spacing w:before="0" w:beforeAutospacing="0" w:after="0" w:afterAutospacing="0"/>
        <w:ind w:left="0"/>
        <w:jc w:val="both"/>
        <w:rPr>
          <w:sz w:val="22"/>
          <w:szCs w:val="22"/>
        </w:rPr>
      </w:pPr>
      <w:r w:rsidRPr="00036FF4">
        <w:rPr>
          <w:sz w:val="22"/>
          <w:szCs w:val="22"/>
        </w:rPr>
        <w:t>možnost stmívání.</w:t>
      </w:r>
    </w:p>
    <w:p w14:paraId="71A4BF9B" w14:textId="77777777" w:rsidR="00C753E1" w:rsidRPr="00036FF4" w:rsidRDefault="00C753E1" w:rsidP="00885602">
      <w:pPr>
        <w:pStyle w:val="Normlnweb"/>
        <w:spacing w:before="0" w:beforeAutospacing="0" w:after="0" w:afterAutospacing="0"/>
        <w:jc w:val="both"/>
        <w:rPr>
          <w:sz w:val="22"/>
          <w:szCs w:val="22"/>
        </w:rPr>
      </w:pPr>
      <w:r w:rsidRPr="00036FF4">
        <w:rPr>
          <w:sz w:val="22"/>
          <w:szCs w:val="22"/>
        </w:rPr>
        <w:br/>
      </w:r>
      <w:r w:rsidRPr="00036FF4">
        <w:rPr>
          <w:rStyle w:val="Siln"/>
          <w:sz w:val="22"/>
          <w:szCs w:val="22"/>
        </w:rPr>
        <w:t>Stavební připravenost:</w:t>
      </w:r>
      <w:r w:rsidRPr="00036FF4">
        <w:rPr>
          <w:sz w:val="22"/>
          <w:szCs w:val="22"/>
        </w:rPr>
        <w:t xml:space="preserve"> bez speciálních instalací.</w:t>
      </w:r>
    </w:p>
    <w:p w14:paraId="5857A334" w14:textId="77777777" w:rsidR="00885602" w:rsidRPr="00036FF4" w:rsidRDefault="00885602" w:rsidP="003D2290">
      <w:pPr>
        <w:pStyle w:val="Nadpis3"/>
        <w:spacing w:before="0" w:beforeAutospacing="0" w:after="0" w:afterAutospacing="0"/>
        <w:jc w:val="both"/>
        <w:rPr>
          <w:sz w:val="22"/>
          <w:szCs w:val="22"/>
        </w:rPr>
      </w:pPr>
    </w:p>
    <w:p w14:paraId="351CF282" w14:textId="77777777" w:rsidR="00C753E1" w:rsidRPr="00036FF4" w:rsidRDefault="00C753E1" w:rsidP="003D2290">
      <w:pPr>
        <w:pStyle w:val="Nadpis3"/>
        <w:spacing w:before="0" w:beforeAutospacing="0" w:after="0" w:afterAutospacing="0"/>
        <w:jc w:val="both"/>
        <w:rPr>
          <w:sz w:val="22"/>
          <w:szCs w:val="22"/>
        </w:rPr>
      </w:pPr>
      <w:r w:rsidRPr="00036FF4">
        <w:rPr>
          <w:sz w:val="22"/>
          <w:szCs w:val="22"/>
        </w:rPr>
        <w:t xml:space="preserve">Centrum </w:t>
      </w:r>
      <w:r w:rsidRPr="00036FF4">
        <w:rPr>
          <w:rStyle w:val="Siln"/>
          <w:b/>
          <w:bCs/>
          <w:sz w:val="22"/>
          <w:szCs w:val="22"/>
        </w:rPr>
        <w:t>Manipulační a stolní hry</w:t>
      </w:r>
    </w:p>
    <w:p w14:paraId="32903F4B" w14:textId="77777777" w:rsidR="00885602" w:rsidRPr="00036FF4" w:rsidRDefault="00C753E1" w:rsidP="003D2290">
      <w:pPr>
        <w:pStyle w:val="Normlnweb"/>
        <w:spacing w:before="0" w:beforeAutospacing="0" w:after="0" w:afterAutospacing="0"/>
        <w:jc w:val="both"/>
        <w:rPr>
          <w:sz w:val="22"/>
          <w:szCs w:val="22"/>
        </w:rPr>
      </w:pPr>
      <w:r w:rsidRPr="00036FF4">
        <w:rPr>
          <w:rStyle w:val="Siln"/>
          <w:sz w:val="22"/>
          <w:szCs w:val="22"/>
        </w:rPr>
        <w:t>Popis:</w:t>
      </w:r>
      <w:r w:rsidRPr="00036FF4">
        <w:rPr>
          <w:sz w:val="22"/>
          <w:szCs w:val="22"/>
        </w:rPr>
        <w:t xml:space="preserve"> jemná motorika, puzzle, hry.</w:t>
      </w:r>
    </w:p>
    <w:p w14:paraId="62D8E075" w14:textId="77777777" w:rsidR="00C753E1" w:rsidRPr="00036FF4" w:rsidRDefault="00C753E1" w:rsidP="003D2290">
      <w:pPr>
        <w:pStyle w:val="Normlnweb"/>
        <w:spacing w:before="0" w:beforeAutospacing="0" w:after="0" w:afterAutospacing="0"/>
        <w:jc w:val="both"/>
        <w:rPr>
          <w:sz w:val="22"/>
          <w:szCs w:val="22"/>
        </w:rPr>
      </w:pPr>
      <w:r w:rsidRPr="00036FF4">
        <w:rPr>
          <w:rStyle w:val="Siln"/>
          <w:sz w:val="22"/>
          <w:szCs w:val="22"/>
        </w:rPr>
        <w:t>Požadavky:</w:t>
      </w:r>
    </w:p>
    <w:p w14:paraId="3527DBE5" w14:textId="77777777" w:rsidR="00C753E1" w:rsidRPr="00036FF4" w:rsidRDefault="00C753E1" w:rsidP="00E53982">
      <w:pPr>
        <w:pStyle w:val="Normlnweb"/>
        <w:numPr>
          <w:ilvl w:val="0"/>
          <w:numId w:val="56"/>
        </w:numPr>
        <w:spacing w:before="0" w:beforeAutospacing="0" w:after="0" w:afterAutospacing="0"/>
        <w:ind w:left="0"/>
        <w:jc w:val="both"/>
        <w:rPr>
          <w:sz w:val="22"/>
          <w:szCs w:val="22"/>
        </w:rPr>
      </w:pPr>
      <w:r w:rsidRPr="00036FF4">
        <w:rPr>
          <w:sz w:val="22"/>
          <w:szCs w:val="22"/>
        </w:rPr>
        <w:t>rovná stabilní podlaha,</w:t>
      </w:r>
    </w:p>
    <w:p w14:paraId="552BAF8A" w14:textId="77777777" w:rsidR="00C753E1" w:rsidRPr="00036FF4" w:rsidRDefault="00C753E1" w:rsidP="00E53982">
      <w:pPr>
        <w:pStyle w:val="Normlnweb"/>
        <w:numPr>
          <w:ilvl w:val="0"/>
          <w:numId w:val="56"/>
        </w:numPr>
        <w:spacing w:before="0" w:beforeAutospacing="0" w:after="0" w:afterAutospacing="0"/>
        <w:ind w:left="0"/>
        <w:jc w:val="both"/>
        <w:rPr>
          <w:sz w:val="22"/>
          <w:szCs w:val="22"/>
        </w:rPr>
      </w:pPr>
      <w:r w:rsidRPr="00036FF4">
        <w:rPr>
          <w:sz w:val="22"/>
          <w:szCs w:val="22"/>
        </w:rPr>
        <w:t>regály,</w:t>
      </w:r>
    </w:p>
    <w:p w14:paraId="07FA28B0" w14:textId="77777777" w:rsidR="00885602" w:rsidRPr="00036FF4" w:rsidRDefault="00C753E1" w:rsidP="00E53982">
      <w:pPr>
        <w:pStyle w:val="Normlnweb"/>
        <w:numPr>
          <w:ilvl w:val="0"/>
          <w:numId w:val="56"/>
        </w:numPr>
        <w:spacing w:before="0" w:beforeAutospacing="0" w:after="0" w:afterAutospacing="0"/>
        <w:ind w:left="0"/>
        <w:jc w:val="both"/>
        <w:rPr>
          <w:sz w:val="22"/>
          <w:szCs w:val="22"/>
        </w:rPr>
      </w:pPr>
      <w:r w:rsidRPr="00036FF4">
        <w:rPr>
          <w:sz w:val="22"/>
          <w:szCs w:val="22"/>
        </w:rPr>
        <w:t>dobré osvětlení.</w:t>
      </w:r>
    </w:p>
    <w:p w14:paraId="22F79C77" w14:textId="77777777" w:rsidR="00C753E1" w:rsidRPr="00036FF4" w:rsidRDefault="00C753E1" w:rsidP="00885602">
      <w:pPr>
        <w:pStyle w:val="Normlnweb"/>
        <w:spacing w:before="0" w:beforeAutospacing="0" w:after="0" w:afterAutospacing="0"/>
        <w:jc w:val="both"/>
        <w:rPr>
          <w:sz w:val="22"/>
          <w:szCs w:val="22"/>
        </w:rPr>
      </w:pPr>
      <w:r w:rsidRPr="00036FF4">
        <w:rPr>
          <w:sz w:val="22"/>
          <w:szCs w:val="22"/>
        </w:rPr>
        <w:br/>
      </w:r>
      <w:r w:rsidRPr="00036FF4">
        <w:rPr>
          <w:rStyle w:val="Siln"/>
          <w:sz w:val="22"/>
          <w:szCs w:val="22"/>
        </w:rPr>
        <w:t>Stavební připravenost:</w:t>
      </w:r>
      <w:r w:rsidRPr="00036FF4">
        <w:rPr>
          <w:sz w:val="22"/>
          <w:szCs w:val="22"/>
        </w:rPr>
        <w:t xml:space="preserve"> bez speciálních instalací.</w:t>
      </w:r>
    </w:p>
    <w:p w14:paraId="103A415F" w14:textId="77777777" w:rsidR="00885602" w:rsidRPr="00036FF4" w:rsidRDefault="00885602" w:rsidP="003D2290">
      <w:pPr>
        <w:pStyle w:val="Nadpis2"/>
        <w:spacing w:before="0"/>
        <w:jc w:val="both"/>
        <w:rPr>
          <w:rFonts w:ascii="Times New Roman" w:hAnsi="Times New Roman" w:cs="Times New Roman"/>
          <w:b/>
          <w:color w:val="auto"/>
          <w:sz w:val="22"/>
          <w:szCs w:val="22"/>
        </w:rPr>
      </w:pPr>
    </w:p>
    <w:p w14:paraId="25EA9F92" w14:textId="77777777" w:rsidR="00B35FEC" w:rsidRPr="00036FF4" w:rsidRDefault="00B35FEC"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3.4 Obecná technická poznámka (VZT a akustika)</w:t>
      </w:r>
    </w:p>
    <w:p w14:paraId="34F87783" w14:textId="77777777" w:rsidR="00B35FEC" w:rsidRPr="00036FF4" w:rsidRDefault="00B35FEC" w:rsidP="003D2290">
      <w:pPr>
        <w:pStyle w:val="Normlnweb"/>
        <w:spacing w:before="0" w:beforeAutospacing="0" w:after="0" w:afterAutospacing="0"/>
        <w:jc w:val="both"/>
        <w:rPr>
          <w:sz w:val="22"/>
          <w:szCs w:val="22"/>
        </w:rPr>
      </w:pPr>
      <w:r w:rsidRPr="00036FF4">
        <w:rPr>
          <w:sz w:val="22"/>
          <w:szCs w:val="22"/>
        </w:rPr>
        <w:t>Vzduchotechnické a akustické řešení pobytových místností (herna + prostor se stolečky) se navrhuje jako jednotný celek pro celou místnost.</w:t>
      </w:r>
      <w:r w:rsidR="0053213B" w:rsidRPr="00036FF4">
        <w:rPr>
          <w:sz w:val="22"/>
          <w:szCs w:val="22"/>
        </w:rPr>
        <w:t xml:space="preserve"> </w:t>
      </w:r>
      <w:r w:rsidRPr="00036FF4">
        <w:rPr>
          <w:sz w:val="22"/>
          <w:szCs w:val="22"/>
        </w:rPr>
        <w:t>Jednotlivá centra aktivit nevyžadují samostatné technické systémy VZT ani akustiky; jejich specifické potřeby se promítají zejména do volby povrchů, dispozičního řešení a mobiliáře.</w:t>
      </w:r>
      <w:r w:rsidR="00AB3879" w:rsidRPr="00036FF4">
        <w:rPr>
          <w:sz w:val="22"/>
          <w:szCs w:val="22"/>
        </w:rPr>
        <w:t xml:space="preserve"> </w:t>
      </w:r>
      <w:r w:rsidRPr="00036FF4">
        <w:rPr>
          <w:sz w:val="22"/>
          <w:szCs w:val="22"/>
        </w:rPr>
        <w:t>Podrobné požadavky na VZT, akustiku a vnitřní prostředí jsou stanoveny v</w:t>
      </w:r>
      <w:r w:rsidR="00AB3879" w:rsidRPr="00036FF4">
        <w:rPr>
          <w:sz w:val="22"/>
          <w:szCs w:val="22"/>
        </w:rPr>
        <w:t xml:space="preserve"> dalších </w:t>
      </w:r>
      <w:r w:rsidRPr="00036FF4">
        <w:rPr>
          <w:sz w:val="22"/>
          <w:szCs w:val="22"/>
        </w:rPr>
        <w:t>kap</w:t>
      </w:r>
      <w:r w:rsidR="00AB3879" w:rsidRPr="00036FF4">
        <w:rPr>
          <w:sz w:val="22"/>
          <w:szCs w:val="22"/>
        </w:rPr>
        <w:t>itolách</w:t>
      </w:r>
      <w:r w:rsidRPr="00036FF4">
        <w:rPr>
          <w:sz w:val="22"/>
          <w:szCs w:val="22"/>
        </w:rPr>
        <w:t>.</w:t>
      </w:r>
    </w:p>
    <w:p w14:paraId="3B0D9D67" w14:textId="77777777" w:rsidR="00B35FEC" w:rsidRPr="00036FF4" w:rsidRDefault="00B35FEC" w:rsidP="003D2290">
      <w:pPr>
        <w:pStyle w:val="Normlnweb"/>
        <w:spacing w:before="0" w:beforeAutospacing="0" w:after="0" w:afterAutospacing="0"/>
        <w:jc w:val="both"/>
        <w:rPr>
          <w:b/>
          <w:sz w:val="22"/>
          <w:szCs w:val="22"/>
        </w:rPr>
      </w:pPr>
    </w:p>
    <w:p w14:paraId="145C56D5" w14:textId="77777777" w:rsidR="00184BF2" w:rsidRPr="00036FF4" w:rsidRDefault="009533E1" w:rsidP="003D2290">
      <w:pPr>
        <w:pStyle w:val="Normlnweb"/>
        <w:spacing w:before="0" w:beforeAutospacing="0" w:after="0" w:afterAutospacing="0"/>
        <w:jc w:val="both"/>
        <w:rPr>
          <w:b/>
          <w:sz w:val="22"/>
          <w:szCs w:val="22"/>
        </w:rPr>
      </w:pPr>
      <w:r w:rsidRPr="00036FF4">
        <w:rPr>
          <w:b/>
          <w:sz w:val="22"/>
          <w:szCs w:val="22"/>
        </w:rPr>
        <w:t>4</w:t>
      </w:r>
      <w:r w:rsidR="00C753E1" w:rsidRPr="00036FF4">
        <w:rPr>
          <w:b/>
          <w:sz w:val="22"/>
          <w:szCs w:val="22"/>
        </w:rPr>
        <w:t xml:space="preserve">. </w:t>
      </w:r>
      <w:r w:rsidRPr="00036FF4">
        <w:rPr>
          <w:b/>
          <w:sz w:val="22"/>
          <w:szCs w:val="22"/>
        </w:rPr>
        <w:t xml:space="preserve">TECHNICKÉ DŮSLEDKY PEDAGOGICKÉ KONCEPCE </w:t>
      </w:r>
      <w:r w:rsidR="00C753E1" w:rsidRPr="00036FF4">
        <w:rPr>
          <w:b/>
          <w:sz w:val="22"/>
          <w:szCs w:val="22"/>
        </w:rPr>
        <w:t>„Z</w:t>
      </w:r>
      <w:r w:rsidRPr="00036FF4">
        <w:rPr>
          <w:b/>
          <w:sz w:val="22"/>
          <w:szCs w:val="22"/>
        </w:rPr>
        <w:t>AČÍT SPOLU</w:t>
      </w:r>
      <w:r w:rsidR="00C753E1" w:rsidRPr="00036FF4">
        <w:rPr>
          <w:b/>
          <w:sz w:val="22"/>
          <w:szCs w:val="22"/>
        </w:rPr>
        <w:t>“</w:t>
      </w:r>
    </w:p>
    <w:p w14:paraId="357BD7C3" w14:textId="77777777" w:rsidR="00885602" w:rsidRPr="00036FF4" w:rsidRDefault="00885602" w:rsidP="003D2290">
      <w:pPr>
        <w:pStyle w:val="Normlnweb"/>
        <w:spacing w:before="0" w:beforeAutospacing="0" w:after="0" w:afterAutospacing="0"/>
        <w:jc w:val="both"/>
        <w:rPr>
          <w:b/>
          <w:sz w:val="22"/>
          <w:szCs w:val="22"/>
        </w:rPr>
      </w:pPr>
    </w:p>
    <w:p w14:paraId="6B111806" w14:textId="77777777" w:rsidR="001429EC" w:rsidRPr="00036FF4" w:rsidRDefault="001429EC" w:rsidP="003D2290">
      <w:pPr>
        <w:pStyle w:val="Normlnweb"/>
        <w:spacing w:before="0" w:beforeAutospacing="0" w:after="0" w:afterAutospacing="0"/>
        <w:jc w:val="both"/>
        <w:rPr>
          <w:b/>
          <w:sz w:val="22"/>
          <w:szCs w:val="22"/>
        </w:rPr>
      </w:pPr>
      <w:r w:rsidRPr="00036FF4">
        <w:rPr>
          <w:sz w:val="22"/>
          <w:szCs w:val="22"/>
        </w:rPr>
        <w:t>Technické důsledky pedagogické koncepce jsou považovány za závazné technické požadavky na řešení stavby a její systémy.</w:t>
      </w:r>
    </w:p>
    <w:p w14:paraId="09D38343" w14:textId="77777777" w:rsidR="00933FCC" w:rsidRPr="00036FF4" w:rsidRDefault="00933FCC" w:rsidP="003D2290">
      <w:pPr>
        <w:pStyle w:val="Nadpis3"/>
        <w:spacing w:before="0" w:beforeAutospacing="0" w:after="0" w:afterAutospacing="0"/>
        <w:jc w:val="both"/>
        <w:rPr>
          <w:sz w:val="22"/>
          <w:szCs w:val="22"/>
        </w:rPr>
      </w:pPr>
    </w:p>
    <w:p w14:paraId="125F562B" w14:textId="77777777" w:rsidR="00C753E1" w:rsidRPr="00036FF4" w:rsidRDefault="001269EF" w:rsidP="003D2290">
      <w:pPr>
        <w:pStyle w:val="Nadpis3"/>
        <w:spacing w:before="0" w:beforeAutospacing="0" w:after="0" w:afterAutospacing="0"/>
        <w:jc w:val="both"/>
        <w:rPr>
          <w:sz w:val="22"/>
          <w:szCs w:val="22"/>
        </w:rPr>
      </w:pPr>
      <w:r w:rsidRPr="00036FF4">
        <w:rPr>
          <w:sz w:val="22"/>
          <w:szCs w:val="22"/>
        </w:rPr>
        <w:t>4</w:t>
      </w:r>
      <w:r w:rsidR="00C753E1" w:rsidRPr="00036FF4">
        <w:rPr>
          <w:sz w:val="22"/>
          <w:szCs w:val="22"/>
        </w:rPr>
        <w:t>.1 Obecný princip</w:t>
      </w:r>
    </w:p>
    <w:p w14:paraId="6E796544" w14:textId="77777777" w:rsidR="00C753E1" w:rsidRPr="00036FF4" w:rsidRDefault="00C753E1" w:rsidP="003D2290">
      <w:pPr>
        <w:pStyle w:val="Normlnweb"/>
        <w:spacing w:before="0" w:beforeAutospacing="0" w:after="0" w:afterAutospacing="0"/>
        <w:jc w:val="both"/>
        <w:rPr>
          <w:sz w:val="22"/>
          <w:szCs w:val="22"/>
        </w:rPr>
      </w:pPr>
      <w:r w:rsidRPr="00036FF4">
        <w:rPr>
          <w:sz w:val="22"/>
          <w:szCs w:val="22"/>
        </w:rPr>
        <w:t xml:space="preserve">Technické zařízení budovy (TZB), elektroinstalace a rozvody vody a kanalizace musí být navrženy tak, aby </w:t>
      </w:r>
      <w:r w:rsidRPr="00036FF4">
        <w:rPr>
          <w:rStyle w:val="Siln"/>
          <w:b w:val="0"/>
          <w:sz w:val="22"/>
          <w:szCs w:val="22"/>
        </w:rPr>
        <w:t>dlouhodobě a bez provozních omezení podporovaly realizaci pedagogické koncepce „Začít spolu“</w:t>
      </w:r>
      <w:r w:rsidRPr="00036FF4">
        <w:rPr>
          <w:sz w:val="22"/>
          <w:szCs w:val="22"/>
        </w:rPr>
        <w:t>, zejména provoz center aktivit v jednotlivých třídách.</w:t>
      </w:r>
    </w:p>
    <w:p w14:paraId="422EE401" w14:textId="77777777" w:rsidR="00CD6D54" w:rsidRPr="00036FF4" w:rsidRDefault="00CD6D54" w:rsidP="003D2290">
      <w:pPr>
        <w:pStyle w:val="Normlnweb"/>
        <w:spacing w:before="0" w:beforeAutospacing="0" w:after="0" w:afterAutospacing="0"/>
        <w:jc w:val="both"/>
        <w:rPr>
          <w:sz w:val="22"/>
          <w:szCs w:val="22"/>
        </w:rPr>
      </w:pPr>
      <w:r w:rsidRPr="00036FF4">
        <w:rPr>
          <w:sz w:val="22"/>
          <w:szCs w:val="22"/>
        </w:rPr>
        <w:t>Technické řešení musí být robustní, snadno udržovatelné, přizpůsobené intenzivnímu provozu s dětmi a koordinované s návrhem vestavěného interiéru.</w:t>
      </w:r>
    </w:p>
    <w:p w14:paraId="1BEDCF69" w14:textId="77777777" w:rsidR="00933FCC" w:rsidRPr="00036FF4" w:rsidRDefault="00933FCC" w:rsidP="003D2290">
      <w:pPr>
        <w:pStyle w:val="Nadpis2"/>
        <w:spacing w:before="0"/>
        <w:jc w:val="both"/>
        <w:rPr>
          <w:rFonts w:ascii="Times New Roman" w:hAnsi="Times New Roman" w:cs="Times New Roman"/>
          <w:b/>
          <w:sz w:val="22"/>
          <w:szCs w:val="22"/>
        </w:rPr>
      </w:pPr>
    </w:p>
    <w:p w14:paraId="0D3AA8D8" w14:textId="77777777" w:rsidR="00C753E1" w:rsidRPr="00036FF4" w:rsidRDefault="001269EF" w:rsidP="003D2290">
      <w:pPr>
        <w:pStyle w:val="Nadpis2"/>
        <w:spacing w:before="0"/>
        <w:jc w:val="both"/>
        <w:rPr>
          <w:rFonts w:ascii="Times New Roman" w:hAnsi="Times New Roman" w:cs="Times New Roman"/>
          <w:b/>
          <w:sz w:val="22"/>
          <w:szCs w:val="22"/>
        </w:rPr>
      </w:pPr>
      <w:r w:rsidRPr="00036FF4">
        <w:rPr>
          <w:rFonts w:ascii="Times New Roman" w:hAnsi="Times New Roman" w:cs="Times New Roman"/>
          <w:b/>
          <w:color w:val="auto"/>
          <w:sz w:val="22"/>
          <w:szCs w:val="22"/>
        </w:rPr>
        <w:t>4</w:t>
      </w:r>
      <w:r w:rsidR="00C753E1" w:rsidRPr="00036FF4">
        <w:rPr>
          <w:rFonts w:ascii="Times New Roman" w:hAnsi="Times New Roman" w:cs="Times New Roman"/>
          <w:b/>
          <w:color w:val="auto"/>
          <w:sz w:val="22"/>
          <w:szCs w:val="22"/>
        </w:rPr>
        <w:t>.2 Vzduchotechnika, vytápění a vnitřní prostředí</w:t>
      </w:r>
    </w:p>
    <w:p w14:paraId="1E6C14B4" w14:textId="77777777" w:rsidR="00933FCC" w:rsidRPr="00036FF4" w:rsidRDefault="00933FCC" w:rsidP="003D2290">
      <w:pPr>
        <w:pStyle w:val="Nadpis3"/>
        <w:spacing w:before="0" w:beforeAutospacing="0" w:after="0" w:afterAutospacing="0"/>
        <w:jc w:val="both"/>
        <w:rPr>
          <w:sz w:val="22"/>
          <w:szCs w:val="22"/>
        </w:rPr>
      </w:pPr>
    </w:p>
    <w:p w14:paraId="3362F3A4" w14:textId="77777777" w:rsidR="00C753E1" w:rsidRPr="00036FF4" w:rsidRDefault="001269EF" w:rsidP="003D2290">
      <w:pPr>
        <w:pStyle w:val="Nadpis3"/>
        <w:spacing w:before="0" w:beforeAutospacing="0" w:after="0" w:afterAutospacing="0"/>
        <w:jc w:val="both"/>
        <w:rPr>
          <w:sz w:val="22"/>
          <w:szCs w:val="22"/>
        </w:rPr>
      </w:pPr>
      <w:r w:rsidRPr="00036FF4">
        <w:rPr>
          <w:sz w:val="22"/>
          <w:szCs w:val="22"/>
        </w:rPr>
        <w:t>4</w:t>
      </w:r>
      <w:r w:rsidR="00C753E1" w:rsidRPr="00036FF4">
        <w:rPr>
          <w:sz w:val="22"/>
          <w:szCs w:val="22"/>
        </w:rPr>
        <w:t>.2.1 VZT – obecné požadavky</w:t>
      </w:r>
    </w:p>
    <w:p w14:paraId="7629A188" w14:textId="3FC86A1D" w:rsidR="00B676EB" w:rsidRPr="00036FF4" w:rsidRDefault="00B676EB" w:rsidP="003D2290">
      <w:pPr>
        <w:pStyle w:val="Normlnweb"/>
        <w:spacing w:before="0" w:beforeAutospacing="0" w:after="0" w:afterAutospacing="0"/>
        <w:jc w:val="both"/>
        <w:rPr>
          <w:sz w:val="22"/>
          <w:szCs w:val="22"/>
        </w:rPr>
      </w:pPr>
      <w:r w:rsidRPr="00036FF4">
        <w:rPr>
          <w:sz w:val="22"/>
          <w:szCs w:val="22"/>
        </w:rPr>
        <w:t>Vzduchotechnika pobytových místností (herna + prostor se stolečky) musí být navržena jako jednotný systém pro celý prostor</w:t>
      </w:r>
      <w:r w:rsidR="00C151A7" w:rsidRPr="00036FF4">
        <w:rPr>
          <w:sz w:val="22"/>
          <w:szCs w:val="22"/>
        </w:rPr>
        <w:t xml:space="preserve"> každé</w:t>
      </w:r>
      <w:r w:rsidRPr="00036FF4">
        <w:rPr>
          <w:sz w:val="22"/>
          <w:szCs w:val="22"/>
        </w:rPr>
        <w:t xml:space="preserve"> třídy</w:t>
      </w:r>
      <w:r w:rsidR="00C151A7" w:rsidRPr="00036FF4">
        <w:rPr>
          <w:sz w:val="22"/>
          <w:szCs w:val="22"/>
        </w:rPr>
        <w:t xml:space="preserve"> samostatně</w:t>
      </w:r>
      <w:r w:rsidRPr="00036FF4">
        <w:rPr>
          <w:sz w:val="22"/>
          <w:szCs w:val="22"/>
        </w:rPr>
        <w:t>, nikoli odděleně pro jednotlivá centra aktivit.</w:t>
      </w:r>
      <w:r w:rsidR="00B7288D" w:rsidRPr="00036FF4">
        <w:rPr>
          <w:sz w:val="22"/>
          <w:szCs w:val="22"/>
        </w:rPr>
        <w:t xml:space="preserve"> </w:t>
      </w:r>
      <w:r w:rsidRPr="00036FF4">
        <w:rPr>
          <w:sz w:val="22"/>
          <w:szCs w:val="22"/>
        </w:rPr>
        <w:t xml:space="preserve">Řešení musí umožnit regulaci podle obsazenosti a minimalizovat průvan a lokální </w:t>
      </w:r>
      <w:proofErr w:type="spellStart"/>
      <w:r w:rsidR="00043C68" w:rsidRPr="00036FF4">
        <w:rPr>
          <w:sz w:val="22"/>
          <w:szCs w:val="22"/>
        </w:rPr>
        <w:t>diskomfort</w:t>
      </w:r>
      <w:proofErr w:type="spellEnd"/>
      <w:r w:rsidR="00043C68" w:rsidRPr="00036FF4">
        <w:rPr>
          <w:sz w:val="22"/>
          <w:szCs w:val="22"/>
        </w:rPr>
        <w:t xml:space="preserve"> </w:t>
      </w:r>
      <w:r w:rsidRPr="00036FF4">
        <w:rPr>
          <w:sz w:val="22"/>
          <w:szCs w:val="22"/>
        </w:rPr>
        <w:t>v pobytové zóně dětí.</w:t>
      </w:r>
    </w:p>
    <w:p w14:paraId="0C4AF797" w14:textId="77777777" w:rsidR="000D2144" w:rsidRPr="00036FF4" w:rsidRDefault="000D2144" w:rsidP="003D2290">
      <w:pPr>
        <w:pStyle w:val="Nadpis3"/>
        <w:spacing w:before="0" w:beforeAutospacing="0" w:after="0" w:afterAutospacing="0"/>
        <w:jc w:val="both"/>
        <w:rPr>
          <w:sz w:val="22"/>
          <w:szCs w:val="22"/>
        </w:rPr>
      </w:pPr>
    </w:p>
    <w:p w14:paraId="33092656" w14:textId="77777777" w:rsidR="00C753E1" w:rsidRPr="00036FF4" w:rsidRDefault="001269EF" w:rsidP="003D2290">
      <w:pPr>
        <w:pStyle w:val="Nadpis3"/>
        <w:spacing w:before="0" w:beforeAutospacing="0" w:after="0" w:afterAutospacing="0"/>
        <w:jc w:val="both"/>
        <w:rPr>
          <w:sz w:val="22"/>
          <w:szCs w:val="22"/>
        </w:rPr>
      </w:pPr>
      <w:r w:rsidRPr="00036FF4">
        <w:rPr>
          <w:sz w:val="22"/>
          <w:szCs w:val="22"/>
        </w:rPr>
        <w:t>4</w:t>
      </w:r>
      <w:r w:rsidR="00C753E1" w:rsidRPr="00036FF4">
        <w:rPr>
          <w:sz w:val="22"/>
          <w:szCs w:val="22"/>
        </w:rPr>
        <w:t>.2.2 Vlhkost a lokální zátěže</w:t>
      </w:r>
    </w:p>
    <w:p w14:paraId="011079DA" w14:textId="77777777" w:rsidR="00043C68" w:rsidRPr="00036FF4" w:rsidRDefault="00043C68" w:rsidP="003D2290">
      <w:pPr>
        <w:pStyle w:val="Normlnweb"/>
        <w:spacing w:before="0" w:beforeAutospacing="0" w:after="0" w:afterAutospacing="0"/>
        <w:jc w:val="both"/>
        <w:rPr>
          <w:sz w:val="22"/>
          <w:szCs w:val="22"/>
        </w:rPr>
      </w:pPr>
      <w:r w:rsidRPr="00036FF4">
        <w:rPr>
          <w:sz w:val="22"/>
          <w:szCs w:val="22"/>
        </w:rPr>
        <w:t>Návrh VZT musí zohlednit zvýšenou vlhkost vznikající při provozu center aktivit pracujících s vodou (Domácnost, Ateliér, Voda a písek, Pokusy a objevy).</w:t>
      </w:r>
      <w:r w:rsidRPr="00036FF4">
        <w:rPr>
          <w:sz w:val="22"/>
          <w:szCs w:val="22"/>
        </w:rPr>
        <w:br/>
        <w:t>Technické řešení řízení vlhkosti je stanoveno v</w:t>
      </w:r>
      <w:r w:rsidR="00B7288D" w:rsidRPr="00036FF4">
        <w:rPr>
          <w:sz w:val="22"/>
          <w:szCs w:val="22"/>
        </w:rPr>
        <w:t xml:space="preserve"> dalších </w:t>
      </w:r>
      <w:r w:rsidRPr="00036FF4">
        <w:rPr>
          <w:sz w:val="22"/>
          <w:szCs w:val="22"/>
        </w:rPr>
        <w:t>kap</w:t>
      </w:r>
      <w:r w:rsidR="00B7288D" w:rsidRPr="00036FF4">
        <w:rPr>
          <w:sz w:val="22"/>
          <w:szCs w:val="22"/>
        </w:rPr>
        <w:t>itolách</w:t>
      </w:r>
      <w:r w:rsidRPr="00036FF4">
        <w:rPr>
          <w:sz w:val="22"/>
          <w:szCs w:val="22"/>
        </w:rPr>
        <w:t>.</w:t>
      </w:r>
    </w:p>
    <w:p w14:paraId="7CE81E82" w14:textId="77777777" w:rsidR="00B7288D" w:rsidRPr="00036FF4" w:rsidRDefault="00B7288D" w:rsidP="003D2290">
      <w:pPr>
        <w:pStyle w:val="Nadpis3"/>
        <w:spacing w:before="0" w:beforeAutospacing="0" w:after="0" w:afterAutospacing="0"/>
        <w:jc w:val="both"/>
        <w:rPr>
          <w:sz w:val="22"/>
          <w:szCs w:val="22"/>
        </w:rPr>
      </w:pPr>
    </w:p>
    <w:p w14:paraId="6FE757FC" w14:textId="77777777" w:rsidR="00C753E1" w:rsidRPr="00036FF4" w:rsidRDefault="001269EF" w:rsidP="003D2290">
      <w:pPr>
        <w:pStyle w:val="Nadpis3"/>
        <w:spacing w:before="0" w:beforeAutospacing="0" w:after="0" w:afterAutospacing="0"/>
        <w:jc w:val="both"/>
        <w:rPr>
          <w:sz w:val="22"/>
          <w:szCs w:val="22"/>
        </w:rPr>
      </w:pPr>
      <w:r w:rsidRPr="00036FF4">
        <w:rPr>
          <w:sz w:val="22"/>
          <w:szCs w:val="22"/>
        </w:rPr>
        <w:t>4</w:t>
      </w:r>
      <w:r w:rsidR="00C753E1" w:rsidRPr="00036FF4">
        <w:rPr>
          <w:sz w:val="22"/>
          <w:szCs w:val="22"/>
        </w:rPr>
        <w:t>.2.3 Vytápění</w:t>
      </w:r>
    </w:p>
    <w:p w14:paraId="19275B01" w14:textId="77777777" w:rsidR="00C753E1" w:rsidRPr="00036FF4" w:rsidRDefault="00043C68" w:rsidP="003D2290">
      <w:pPr>
        <w:spacing w:after="0"/>
        <w:jc w:val="both"/>
        <w:rPr>
          <w:rFonts w:ascii="Times New Roman" w:hAnsi="Times New Roman" w:cs="Times New Roman"/>
        </w:rPr>
      </w:pPr>
      <w:r w:rsidRPr="00036FF4">
        <w:rPr>
          <w:rFonts w:ascii="Times New Roman" w:hAnsi="Times New Roman" w:cs="Times New Roman"/>
        </w:rPr>
        <w:t>Systém vytápění musí zajistit rovnoměrný a bezpečný tepelný komfort v pobytové zóně dětí a být kompatibilní s vestavěným nábytkem a členěním prostoru tříd.</w:t>
      </w:r>
    </w:p>
    <w:p w14:paraId="15DB03F7" w14:textId="77777777" w:rsidR="00B7288D" w:rsidRPr="00036FF4" w:rsidRDefault="00B7288D" w:rsidP="003D2290">
      <w:pPr>
        <w:pStyle w:val="Nadpis2"/>
        <w:spacing w:before="0"/>
        <w:jc w:val="both"/>
        <w:rPr>
          <w:rFonts w:ascii="Times New Roman" w:hAnsi="Times New Roman" w:cs="Times New Roman"/>
          <w:b/>
          <w:sz w:val="22"/>
          <w:szCs w:val="22"/>
        </w:rPr>
      </w:pPr>
    </w:p>
    <w:p w14:paraId="0E33E2F7" w14:textId="77777777" w:rsidR="00C753E1" w:rsidRPr="00036FF4" w:rsidRDefault="001269EF"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4</w:t>
      </w:r>
      <w:r w:rsidR="00C753E1" w:rsidRPr="00036FF4">
        <w:rPr>
          <w:rFonts w:ascii="Times New Roman" w:hAnsi="Times New Roman" w:cs="Times New Roman"/>
          <w:b/>
          <w:color w:val="auto"/>
          <w:sz w:val="22"/>
          <w:szCs w:val="22"/>
        </w:rPr>
        <w:t>.3 Voda a kanalizace – vazba na centra aktivit</w:t>
      </w:r>
    </w:p>
    <w:p w14:paraId="7796D519" w14:textId="77777777" w:rsidR="00B7288D" w:rsidRPr="00036FF4" w:rsidRDefault="00B7288D" w:rsidP="003D2290">
      <w:pPr>
        <w:pStyle w:val="Nadpis3"/>
        <w:spacing w:before="0" w:beforeAutospacing="0" w:after="0" w:afterAutospacing="0"/>
        <w:jc w:val="both"/>
        <w:rPr>
          <w:sz w:val="22"/>
          <w:szCs w:val="22"/>
        </w:rPr>
      </w:pPr>
    </w:p>
    <w:p w14:paraId="707A2933" w14:textId="77777777" w:rsidR="00C753E1" w:rsidRPr="00036FF4" w:rsidRDefault="001269EF" w:rsidP="003D2290">
      <w:pPr>
        <w:pStyle w:val="Nadpis3"/>
        <w:spacing w:before="0" w:beforeAutospacing="0" w:after="0" w:afterAutospacing="0"/>
        <w:jc w:val="both"/>
        <w:rPr>
          <w:sz w:val="22"/>
          <w:szCs w:val="22"/>
        </w:rPr>
      </w:pPr>
      <w:r w:rsidRPr="00036FF4">
        <w:rPr>
          <w:sz w:val="22"/>
          <w:szCs w:val="22"/>
        </w:rPr>
        <w:t>4</w:t>
      </w:r>
      <w:r w:rsidR="00C753E1" w:rsidRPr="00036FF4">
        <w:rPr>
          <w:sz w:val="22"/>
          <w:szCs w:val="22"/>
        </w:rPr>
        <w:t>.3.1 Obecné požadavky</w:t>
      </w:r>
    </w:p>
    <w:p w14:paraId="198B72F4" w14:textId="77777777" w:rsidR="00C753E1" w:rsidRPr="00036FF4" w:rsidRDefault="00C753E1" w:rsidP="003D2290">
      <w:pPr>
        <w:pStyle w:val="Normlnweb"/>
        <w:spacing w:before="0" w:beforeAutospacing="0" w:after="0" w:afterAutospacing="0"/>
        <w:jc w:val="both"/>
        <w:rPr>
          <w:sz w:val="22"/>
          <w:szCs w:val="22"/>
        </w:rPr>
      </w:pPr>
      <w:r w:rsidRPr="00036FF4">
        <w:rPr>
          <w:sz w:val="22"/>
          <w:szCs w:val="22"/>
        </w:rPr>
        <w:t>Rozvody vody a kanalizace musí být navrženy s ohledem na:</w:t>
      </w:r>
    </w:p>
    <w:p w14:paraId="15C5C400" w14:textId="77777777" w:rsidR="00C753E1" w:rsidRPr="00036FF4" w:rsidRDefault="00C753E1" w:rsidP="00E53982">
      <w:pPr>
        <w:pStyle w:val="Normlnweb"/>
        <w:numPr>
          <w:ilvl w:val="0"/>
          <w:numId w:val="58"/>
        </w:numPr>
        <w:spacing w:before="0" w:beforeAutospacing="0" w:after="0" w:afterAutospacing="0"/>
        <w:ind w:left="0"/>
        <w:jc w:val="both"/>
        <w:rPr>
          <w:sz w:val="22"/>
          <w:szCs w:val="22"/>
        </w:rPr>
      </w:pPr>
      <w:r w:rsidRPr="00036FF4">
        <w:rPr>
          <w:sz w:val="22"/>
          <w:szCs w:val="22"/>
        </w:rPr>
        <w:t>souběžné používání více odběrných míst v rámci jedné třídy,</w:t>
      </w:r>
    </w:p>
    <w:p w14:paraId="5EFCE0CE" w14:textId="77777777" w:rsidR="00C753E1" w:rsidRPr="00036FF4" w:rsidRDefault="00C753E1" w:rsidP="00E53982">
      <w:pPr>
        <w:pStyle w:val="Normlnweb"/>
        <w:numPr>
          <w:ilvl w:val="0"/>
          <w:numId w:val="58"/>
        </w:numPr>
        <w:spacing w:before="0" w:beforeAutospacing="0" w:after="0" w:afterAutospacing="0"/>
        <w:ind w:left="0"/>
        <w:jc w:val="both"/>
        <w:rPr>
          <w:sz w:val="22"/>
          <w:szCs w:val="22"/>
        </w:rPr>
      </w:pPr>
      <w:r w:rsidRPr="00036FF4">
        <w:rPr>
          <w:sz w:val="22"/>
          <w:szCs w:val="22"/>
        </w:rPr>
        <w:t>časté mytí pomůcek a pracovních ploch,</w:t>
      </w:r>
    </w:p>
    <w:p w14:paraId="26493081" w14:textId="77777777" w:rsidR="00C753E1" w:rsidRPr="00036FF4" w:rsidRDefault="00C753E1" w:rsidP="00E53982">
      <w:pPr>
        <w:pStyle w:val="Normlnweb"/>
        <w:numPr>
          <w:ilvl w:val="0"/>
          <w:numId w:val="58"/>
        </w:numPr>
        <w:spacing w:before="0" w:beforeAutospacing="0" w:after="0" w:afterAutospacing="0"/>
        <w:ind w:left="0"/>
        <w:jc w:val="both"/>
        <w:rPr>
          <w:sz w:val="22"/>
          <w:szCs w:val="22"/>
        </w:rPr>
      </w:pPr>
      <w:r w:rsidRPr="00036FF4">
        <w:rPr>
          <w:sz w:val="22"/>
          <w:szCs w:val="22"/>
        </w:rPr>
        <w:t>zvýšené nároky na hygienu a úklid.</w:t>
      </w:r>
    </w:p>
    <w:p w14:paraId="60D68D64" w14:textId="77777777" w:rsidR="00B7288D" w:rsidRPr="00036FF4" w:rsidRDefault="00B7288D" w:rsidP="003D2290">
      <w:pPr>
        <w:pStyle w:val="Nadpis3"/>
        <w:spacing w:before="0" w:beforeAutospacing="0" w:after="0" w:afterAutospacing="0"/>
        <w:jc w:val="both"/>
        <w:rPr>
          <w:sz w:val="22"/>
          <w:szCs w:val="22"/>
        </w:rPr>
      </w:pPr>
    </w:p>
    <w:p w14:paraId="21FB2EF0" w14:textId="77777777" w:rsidR="00C753E1" w:rsidRPr="00036FF4" w:rsidRDefault="001269EF" w:rsidP="003D2290">
      <w:pPr>
        <w:pStyle w:val="Nadpis3"/>
        <w:spacing w:before="0" w:beforeAutospacing="0" w:after="0" w:afterAutospacing="0"/>
        <w:jc w:val="both"/>
        <w:rPr>
          <w:sz w:val="22"/>
          <w:szCs w:val="22"/>
        </w:rPr>
      </w:pPr>
      <w:r w:rsidRPr="00036FF4">
        <w:rPr>
          <w:sz w:val="22"/>
          <w:szCs w:val="22"/>
        </w:rPr>
        <w:t>4</w:t>
      </w:r>
      <w:r w:rsidR="00C753E1" w:rsidRPr="00036FF4">
        <w:rPr>
          <w:sz w:val="22"/>
          <w:szCs w:val="22"/>
        </w:rPr>
        <w:t>.3.2 Příprava pro centra aktivit</w:t>
      </w:r>
    </w:p>
    <w:p w14:paraId="3C447F76" w14:textId="77777777" w:rsidR="00C753E1" w:rsidRPr="00036FF4" w:rsidRDefault="00C753E1" w:rsidP="003D2290">
      <w:pPr>
        <w:pStyle w:val="Normlnweb"/>
        <w:spacing w:before="0" w:beforeAutospacing="0" w:after="0" w:afterAutospacing="0"/>
        <w:jc w:val="both"/>
        <w:rPr>
          <w:sz w:val="22"/>
          <w:szCs w:val="22"/>
        </w:rPr>
      </w:pPr>
      <w:r w:rsidRPr="00036FF4">
        <w:rPr>
          <w:sz w:val="22"/>
          <w:szCs w:val="22"/>
        </w:rPr>
        <w:t xml:space="preserve">V každé třídě musí být zajištěna </w:t>
      </w:r>
      <w:r w:rsidRPr="00036FF4">
        <w:rPr>
          <w:rStyle w:val="Siln"/>
          <w:b w:val="0"/>
          <w:sz w:val="22"/>
          <w:szCs w:val="22"/>
        </w:rPr>
        <w:t>stavební připravenost</w:t>
      </w:r>
      <w:r w:rsidRPr="00036FF4">
        <w:rPr>
          <w:sz w:val="22"/>
          <w:szCs w:val="22"/>
        </w:rPr>
        <w:t xml:space="preserve"> pro centra aktivit pracující s vodou, zejména:</w:t>
      </w:r>
    </w:p>
    <w:p w14:paraId="2ADA9647" w14:textId="77777777" w:rsidR="00C753E1" w:rsidRPr="00036FF4" w:rsidRDefault="00C753E1" w:rsidP="00E53982">
      <w:pPr>
        <w:pStyle w:val="Normlnweb"/>
        <w:numPr>
          <w:ilvl w:val="0"/>
          <w:numId w:val="59"/>
        </w:numPr>
        <w:spacing w:before="0" w:beforeAutospacing="0" w:after="0" w:afterAutospacing="0"/>
        <w:ind w:left="0"/>
        <w:jc w:val="both"/>
        <w:rPr>
          <w:sz w:val="22"/>
          <w:szCs w:val="22"/>
        </w:rPr>
      </w:pPr>
      <w:r w:rsidRPr="00036FF4">
        <w:rPr>
          <w:sz w:val="22"/>
          <w:szCs w:val="22"/>
        </w:rPr>
        <w:t>Domácnost,</w:t>
      </w:r>
    </w:p>
    <w:p w14:paraId="1EC3F56A" w14:textId="77777777" w:rsidR="00C753E1" w:rsidRPr="00036FF4" w:rsidRDefault="00C753E1" w:rsidP="00E53982">
      <w:pPr>
        <w:pStyle w:val="Normlnweb"/>
        <w:numPr>
          <w:ilvl w:val="0"/>
          <w:numId w:val="59"/>
        </w:numPr>
        <w:spacing w:before="0" w:beforeAutospacing="0" w:after="0" w:afterAutospacing="0"/>
        <w:ind w:left="0"/>
        <w:jc w:val="both"/>
        <w:rPr>
          <w:sz w:val="22"/>
          <w:szCs w:val="22"/>
        </w:rPr>
      </w:pPr>
      <w:r w:rsidRPr="00036FF4">
        <w:rPr>
          <w:sz w:val="22"/>
          <w:szCs w:val="22"/>
        </w:rPr>
        <w:t>Ateliér,</w:t>
      </w:r>
    </w:p>
    <w:p w14:paraId="5EAAB242" w14:textId="77777777" w:rsidR="00C753E1" w:rsidRPr="00036FF4" w:rsidRDefault="00C753E1" w:rsidP="00E53982">
      <w:pPr>
        <w:pStyle w:val="Normlnweb"/>
        <w:numPr>
          <w:ilvl w:val="0"/>
          <w:numId w:val="59"/>
        </w:numPr>
        <w:spacing w:before="0" w:beforeAutospacing="0" w:after="0" w:afterAutospacing="0"/>
        <w:ind w:left="0"/>
        <w:jc w:val="both"/>
        <w:rPr>
          <w:sz w:val="22"/>
          <w:szCs w:val="22"/>
        </w:rPr>
      </w:pPr>
      <w:r w:rsidRPr="00036FF4">
        <w:rPr>
          <w:sz w:val="22"/>
          <w:szCs w:val="22"/>
        </w:rPr>
        <w:t>Voda a písek,</w:t>
      </w:r>
    </w:p>
    <w:p w14:paraId="55856425" w14:textId="77777777" w:rsidR="00C753E1" w:rsidRPr="00036FF4" w:rsidRDefault="00C753E1" w:rsidP="00E53982">
      <w:pPr>
        <w:pStyle w:val="Normlnweb"/>
        <w:numPr>
          <w:ilvl w:val="0"/>
          <w:numId w:val="59"/>
        </w:numPr>
        <w:spacing w:before="0" w:beforeAutospacing="0" w:after="0" w:afterAutospacing="0"/>
        <w:ind w:left="0"/>
        <w:jc w:val="both"/>
        <w:rPr>
          <w:sz w:val="22"/>
          <w:szCs w:val="22"/>
        </w:rPr>
      </w:pPr>
      <w:r w:rsidRPr="00036FF4">
        <w:rPr>
          <w:sz w:val="22"/>
          <w:szCs w:val="22"/>
        </w:rPr>
        <w:t>Pokusy a objevy.</w:t>
      </w:r>
    </w:p>
    <w:p w14:paraId="795FB4EE" w14:textId="77777777" w:rsidR="00B7288D" w:rsidRPr="00036FF4" w:rsidRDefault="00B7288D" w:rsidP="003D2290">
      <w:pPr>
        <w:pStyle w:val="Normlnweb"/>
        <w:spacing w:before="0" w:beforeAutospacing="0" w:after="0" w:afterAutospacing="0"/>
        <w:jc w:val="both"/>
        <w:rPr>
          <w:sz w:val="22"/>
          <w:szCs w:val="22"/>
        </w:rPr>
      </w:pPr>
    </w:p>
    <w:p w14:paraId="67AD1854" w14:textId="77777777" w:rsidR="00C753E1" w:rsidRPr="00036FF4" w:rsidRDefault="00C753E1" w:rsidP="003D2290">
      <w:pPr>
        <w:pStyle w:val="Normlnweb"/>
        <w:spacing w:before="0" w:beforeAutospacing="0" w:after="0" w:afterAutospacing="0"/>
        <w:jc w:val="both"/>
        <w:rPr>
          <w:sz w:val="22"/>
          <w:szCs w:val="22"/>
        </w:rPr>
      </w:pPr>
      <w:r w:rsidRPr="00036FF4">
        <w:rPr>
          <w:sz w:val="22"/>
          <w:szCs w:val="22"/>
        </w:rPr>
        <w:t>Tato připravenost zahrnuje:</w:t>
      </w:r>
    </w:p>
    <w:p w14:paraId="768B30BE" w14:textId="77777777" w:rsidR="00C753E1" w:rsidRPr="00036FF4" w:rsidRDefault="00C753E1" w:rsidP="00E53982">
      <w:pPr>
        <w:pStyle w:val="Normlnweb"/>
        <w:numPr>
          <w:ilvl w:val="0"/>
          <w:numId w:val="60"/>
        </w:numPr>
        <w:spacing w:before="0" w:beforeAutospacing="0" w:after="0" w:afterAutospacing="0"/>
        <w:ind w:left="0"/>
        <w:jc w:val="both"/>
        <w:rPr>
          <w:sz w:val="22"/>
          <w:szCs w:val="22"/>
        </w:rPr>
      </w:pPr>
      <w:r w:rsidRPr="00036FF4">
        <w:rPr>
          <w:sz w:val="22"/>
          <w:szCs w:val="22"/>
        </w:rPr>
        <w:t>přívod studené (případně teplé) vody</w:t>
      </w:r>
      <w:r w:rsidR="00B7288D" w:rsidRPr="00036FF4">
        <w:rPr>
          <w:sz w:val="22"/>
          <w:szCs w:val="22"/>
        </w:rPr>
        <w:t xml:space="preserve"> (nebo lokální ohřev)</w:t>
      </w:r>
      <w:r w:rsidR="00AC42A8" w:rsidRPr="00036FF4">
        <w:rPr>
          <w:sz w:val="22"/>
          <w:szCs w:val="22"/>
        </w:rPr>
        <w:t>; pojistka proti opaření</w:t>
      </w:r>
      <w:r w:rsidRPr="00036FF4">
        <w:rPr>
          <w:sz w:val="22"/>
          <w:szCs w:val="22"/>
        </w:rPr>
        <w:t>,</w:t>
      </w:r>
    </w:p>
    <w:p w14:paraId="54D9EE3F" w14:textId="77777777" w:rsidR="00C753E1" w:rsidRPr="00036FF4" w:rsidRDefault="00C753E1" w:rsidP="00E53982">
      <w:pPr>
        <w:pStyle w:val="Normlnweb"/>
        <w:numPr>
          <w:ilvl w:val="0"/>
          <w:numId w:val="60"/>
        </w:numPr>
        <w:spacing w:before="0" w:beforeAutospacing="0" w:after="0" w:afterAutospacing="0"/>
        <w:ind w:left="0"/>
        <w:jc w:val="both"/>
        <w:rPr>
          <w:sz w:val="22"/>
          <w:szCs w:val="22"/>
        </w:rPr>
      </w:pPr>
      <w:r w:rsidRPr="00036FF4">
        <w:rPr>
          <w:sz w:val="22"/>
          <w:szCs w:val="22"/>
        </w:rPr>
        <w:t>odpady dimenzované pro časté používání</w:t>
      </w:r>
      <w:r w:rsidR="00B7288D" w:rsidRPr="00036FF4">
        <w:rPr>
          <w:sz w:val="22"/>
          <w:szCs w:val="22"/>
        </w:rPr>
        <w:t xml:space="preserve"> znečištěnou vodou bez dostatečného proplachu (čistící kus u každého dřezu na potrubí min. DN 75</w:t>
      </w:r>
      <w:r w:rsidR="007B42F7" w:rsidRPr="00036FF4">
        <w:rPr>
          <w:sz w:val="22"/>
          <w:szCs w:val="22"/>
        </w:rPr>
        <w:t>, navazující potrubí též min. DN 75, připojovací potrubí před čistícím kusem dle potřeby</w:t>
      </w:r>
      <w:r w:rsidR="00B7288D" w:rsidRPr="00036FF4">
        <w:rPr>
          <w:sz w:val="22"/>
          <w:szCs w:val="22"/>
        </w:rPr>
        <w:t>)</w:t>
      </w:r>
      <w:r w:rsidRPr="00036FF4">
        <w:rPr>
          <w:sz w:val="22"/>
          <w:szCs w:val="22"/>
        </w:rPr>
        <w:t>,</w:t>
      </w:r>
    </w:p>
    <w:p w14:paraId="4795BF3A" w14:textId="77777777" w:rsidR="00C753E1" w:rsidRPr="00036FF4" w:rsidRDefault="00C753E1" w:rsidP="00E53982">
      <w:pPr>
        <w:pStyle w:val="Normlnweb"/>
        <w:numPr>
          <w:ilvl w:val="0"/>
          <w:numId w:val="60"/>
        </w:numPr>
        <w:spacing w:before="0" w:beforeAutospacing="0" w:after="0" w:afterAutospacing="0"/>
        <w:ind w:left="0"/>
        <w:jc w:val="both"/>
        <w:rPr>
          <w:sz w:val="22"/>
          <w:szCs w:val="22"/>
        </w:rPr>
      </w:pPr>
      <w:r w:rsidRPr="00036FF4">
        <w:rPr>
          <w:sz w:val="22"/>
          <w:szCs w:val="22"/>
        </w:rPr>
        <w:t>umístění výlevek / dřezů v provozně logických pozicích.</w:t>
      </w:r>
    </w:p>
    <w:p w14:paraId="56D5F3D4" w14:textId="77777777" w:rsidR="00C753E1" w:rsidRPr="00036FF4" w:rsidRDefault="00C753E1" w:rsidP="003D2290">
      <w:pPr>
        <w:pStyle w:val="Normlnweb"/>
        <w:spacing w:before="0" w:beforeAutospacing="0" w:after="0" w:afterAutospacing="0"/>
        <w:jc w:val="both"/>
        <w:rPr>
          <w:sz w:val="22"/>
          <w:szCs w:val="22"/>
        </w:rPr>
      </w:pPr>
      <w:r w:rsidRPr="00036FF4">
        <w:rPr>
          <w:sz w:val="22"/>
          <w:szCs w:val="22"/>
        </w:rPr>
        <w:t>Konkrétní rozmístění a počet odběrných míst bude upřesněn v projektové dokumentaci v návaznosti na návrh center aktivit.</w:t>
      </w:r>
    </w:p>
    <w:p w14:paraId="68F7EB19" w14:textId="77777777" w:rsidR="00AC42A8" w:rsidRPr="00036FF4" w:rsidRDefault="00AC42A8" w:rsidP="003D2290">
      <w:pPr>
        <w:pStyle w:val="Nadpis3"/>
        <w:spacing w:before="0" w:beforeAutospacing="0" w:after="0" w:afterAutospacing="0"/>
        <w:jc w:val="both"/>
        <w:rPr>
          <w:sz w:val="22"/>
          <w:szCs w:val="22"/>
        </w:rPr>
      </w:pPr>
    </w:p>
    <w:p w14:paraId="0A030B2E" w14:textId="77777777" w:rsidR="00C753E1" w:rsidRPr="00036FF4" w:rsidRDefault="001269EF" w:rsidP="003D2290">
      <w:pPr>
        <w:pStyle w:val="Nadpis3"/>
        <w:spacing w:before="0" w:beforeAutospacing="0" w:after="0" w:afterAutospacing="0"/>
        <w:jc w:val="both"/>
        <w:rPr>
          <w:sz w:val="22"/>
          <w:szCs w:val="22"/>
        </w:rPr>
      </w:pPr>
      <w:r w:rsidRPr="00036FF4">
        <w:rPr>
          <w:sz w:val="22"/>
          <w:szCs w:val="22"/>
        </w:rPr>
        <w:t>4</w:t>
      </w:r>
      <w:r w:rsidR="00C753E1" w:rsidRPr="00036FF4">
        <w:rPr>
          <w:sz w:val="22"/>
          <w:szCs w:val="22"/>
        </w:rPr>
        <w:t>.3.3 Ochrana proti haváriím</w:t>
      </w:r>
    </w:p>
    <w:p w14:paraId="31D0A92C" w14:textId="77777777" w:rsidR="00C753E1" w:rsidRPr="00036FF4" w:rsidRDefault="00C753E1" w:rsidP="003D2290">
      <w:pPr>
        <w:pStyle w:val="Normlnweb"/>
        <w:spacing w:before="0" w:beforeAutospacing="0" w:after="0" w:afterAutospacing="0"/>
        <w:jc w:val="both"/>
        <w:rPr>
          <w:sz w:val="22"/>
          <w:szCs w:val="22"/>
        </w:rPr>
      </w:pPr>
      <w:r w:rsidRPr="00036FF4">
        <w:rPr>
          <w:sz w:val="22"/>
          <w:szCs w:val="22"/>
        </w:rPr>
        <w:t>Návrh musí zohlednit:</w:t>
      </w:r>
    </w:p>
    <w:p w14:paraId="2CF6BF13" w14:textId="77777777" w:rsidR="00C753E1" w:rsidRPr="00036FF4" w:rsidRDefault="00C753E1" w:rsidP="00E53982">
      <w:pPr>
        <w:pStyle w:val="Normlnweb"/>
        <w:numPr>
          <w:ilvl w:val="0"/>
          <w:numId w:val="61"/>
        </w:numPr>
        <w:spacing w:before="0" w:beforeAutospacing="0" w:after="0" w:afterAutospacing="0"/>
        <w:ind w:left="0"/>
        <w:jc w:val="both"/>
        <w:rPr>
          <w:sz w:val="22"/>
          <w:szCs w:val="22"/>
        </w:rPr>
      </w:pPr>
      <w:r w:rsidRPr="00036FF4">
        <w:rPr>
          <w:sz w:val="22"/>
          <w:szCs w:val="22"/>
        </w:rPr>
        <w:t>ochranu proti nekontrolovanému úniku vody,</w:t>
      </w:r>
    </w:p>
    <w:p w14:paraId="110CF753" w14:textId="77777777" w:rsidR="00C753E1" w:rsidRPr="00036FF4" w:rsidRDefault="00C753E1" w:rsidP="00E53982">
      <w:pPr>
        <w:pStyle w:val="Normlnweb"/>
        <w:numPr>
          <w:ilvl w:val="0"/>
          <w:numId w:val="61"/>
        </w:numPr>
        <w:spacing w:before="0" w:beforeAutospacing="0" w:after="0" w:afterAutospacing="0"/>
        <w:ind w:left="0"/>
        <w:jc w:val="both"/>
        <w:rPr>
          <w:sz w:val="22"/>
          <w:szCs w:val="22"/>
        </w:rPr>
      </w:pPr>
      <w:r w:rsidRPr="00036FF4">
        <w:rPr>
          <w:sz w:val="22"/>
          <w:szCs w:val="22"/>
        </w:rPr>
        <w:t>snadnou dostupnost uzávěrů a jejich diverzifikaci</w:t>
      </w:r>
      <w:r w:rsidR="00AC42A8" w:rsidRPr="00036FF4">
        <w:rPr>
          <w:sz w:val="22"/>
          <w:szCs w:val="22"/>
        </w:rPr>
        <w:t xml:space="preserve"> (za servisními dvířky, bez zásahů do interiérového vybavení)</w:t>
      </w:r>
      <w:r w:rsidRPr="00036FF4">
        <w:rPr>
          <w:sz w:val="22"/>
          <w:szCs w:val="22"/>
        </w:rPr>
        <w:t>,</w:t>
      </w:r>
    </w:p>
    <w:p w14:paraId="3978E034" w14:textId="77777777" w:rsidR="00C753E1" w:rsidRPr="00036FF4" w:rsidRDefault="00C753E1" w:rsidP="00E53982">
      <w:pPr>
        <w:pStyle w:val="Normlnweb"/>
        <w:numPr>
          <w:ilvl w:val="0"/>
          <w:numId w:val="61"/>
        </w:numPr>
        <w:spacing w:before="0" w:beforeAutospacing="0" w:after="0" w:afterAutospacing="0"/>
        <w:ind w:left="0"/>
        <w:jc w:val="both"/>
        <w:rPr>
          <w:sz w:val="22"/>
          <w:szCs w:val="22"/>
        </w:rPr>
      </w:pPr>
      <w:r w:rsidRPr="00036FF4">
        <w:rPr>
          <w:sz w:val="22"/>
          <w:szCs w:val="22"/>
        </w:rPr>
        <w:t>odolnost povrchů v mokrých zónách.</w:t>
      </w:r>
    </w:p>
    <w:p w14:paraId="7CFDE5FC" w14:textId="77777777" w:rsidR="00C753E1" w:rsidRPr="00036FF4" w:rsidRDefault="001269EF"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4</w:t>
      </w:r>
      <w:r w:rsidR="00C753E1" w:rsidRPr="00036FF4">
        <w:rPr>
          <w:rFonts w:ascii="Times New Roman" w:hAnsi="Times New Roman" w:cs="Times New Roman"/>
          <w:b/>
          <w:color w:val="auto"/>
          <w:sz w:val="22"/>
          <w:szCs w:val="22"/>
        </w:rPr>
        <w:t>.4 Elektroinstalace a osvětlení</w:t>
      </w:r>
    </w:p>
    <w:p w14:paraId="336CF127" w14:textId="77777777" w:rsidR="00AC42A8" w:rsidRPr="00036FF4" w:rsidRDefault="00AC42A8" w:rsidP="003D2290">
      <w:pPr>
        <w:pStyle w:val="Nadpis3"/>
        <w:spacing w:before="0" w:beforeAutospacing="0" w:after="0" w:afterAutospacing="0"/>
        <w:jc w:val="both"/>
        <w:rPr>
          <w:sz w:val="22"/>
          <w:szCs w:val="22"/>
        </w:rPr>
      </w:pPr>
    </w:p>
    <w:p w14:paraId="756C41B4" w14:textId="77777777" w:rsidR="00C753E1" w:rsidRPr="00036FF4" w:rsidRDefault="001269EF" w:rsidP="003D2290">
      <w:pPr>
        <w:pStyle w:val="Nadpis3"/>
        <w:spacing w:before="0" w:beforeAutospacing="0" w:after="0" w:afterAutospacing="0"/>
        <w:jc w:val="both"/>
        <w:rPr>
          <w:sz w:val="22"/>
          <w:szCs w:val="22"/>
        </w:rPr>
      </w:pPr>
      <w:r w:rsidRPr="00036FF4">
        <w:rPr>
          <w:sz w:val="22"/>
          <w:szCs w:val="22"/>
        </w:rPr>
        <w:t>4</w:t>
      </w:r>
      <w:r w:rsidR="00C753E1" w:rsidRPr="00036FF4">
        <w:rPr>
          <w:sz w:val="22"/>
          <w:szCs w:val="22"/>
        </w:rPr>
        <w:t>.4.1 Obecné zásady</w:t>
      </w:r>
    </w:p>
    <w:p w14:paraId="55217CBE" w14:textId="77777777" w:rsidR="00C753E1" w:rsidRPr="00036FF4" w:rsidRDefault="00C753E1" w:rsidP="003D2290">
      <w:pPr>
        <w:pStyle w:val="Normlnweb"/>
        <w:spacing w:before="0" w:beforeAutospacing="0" w:after="0" w:afterAutospacing="0"/>
        <w:jc w:val="both"/>
        <w:rPr>
          <w:sz w:val="22"/>
          <w:szCs w:val="22"/>
        </w:rPr>
      </w:pPr>
      <w:r w:rsidRPr="00036FF4">
        <w:rPr>
          <w:sz w:val="22"/>
          <w:szCs w:val="22"/>
        </w:rPr>
        <w:t>Elektroinstalace v pobytových místnostech musí být navržena tak, aby:</w:t>
      </w:r>
    </w:p>
    <w:p w14:paraId="00BB63A9" w14:textId="77777777" w:rsidR="00C753E1" w:rsidRPr="00036FF4" w:rsidRDefault="00C753E1" w:rsidP="00E53982">
      <w:pPr>
        <w:pStyle w:val="Normlnweb"/>
        <w:numPr>
          <w:ilvl w:val="0"/>
          <w:numId w:val="62"/>
        </w:numPr>
        <w:spacing w:before="0" w:beforeAutospacing="0" w:after="0" w:afterAutospacing="0"/>
        <w:ind w:left="0"/>
        <w:jc w:val="both"/>
        <w:rPr>
          <w:sz w:val="22"/>
          <w:szCs w:val="22"/>
        </w:rPr>
      </w:pPr>
      <w:r w:rsidRPr="00036FF4">
        <w:rPr>
          <w:sz w:val="22"/>
          <w:szCs w:val="22"/>
        </w:rPr>
        <w:t>podporovala různorodé činnosti dětí,</w:t>
      </w:r>
    </w:p>
    <w:p w14:paraId="2FEB0DAE" w14:textId="77777777" w:rsidR="00C753E1" w:rsidRPr="00036FF4" w:rsidRDefault="00C753E1" w:rsidP="00E53982">
      <w:pPr>
        <w:pStyle w:val="Normlnweb"/>
        <w:numPr>
          <w:ilvl w:val="0"/>
          <w:numId w:val="62"/>
        </w:numPr>
        <w:spacing w:before="0" w:beforeAutospacing="0" w:after="0" w:afterAutospacing="0"/>
        <w:ind w:left="0"/>
        <w:jc w:val="both"/>
        <w:rPr>
          <w:sz w:val="22"/>
          <w:szCs w:val="22"/>
        </w:rPr>
      </w:pPr>
      <w:r w:rsidRPr="00036FF4">
        <w:rPr>
          <w:sz w:val="22"/>
          <w:szCs w:val="22"/>
        </w:rPr>
        <w:t>byla bezpečná a odolná,</w:t>
      </w:r>
    </w:p>
    <w:p w14:paraId="6778AA65" w14:textId="77777777" w:rsidR="00C753E1" w:rsidRPr="00036FF4" w:rsidRDefault="00C753E1" w:rsidP="00E53982">
      <w:pPr>
        <w:pStyle w:val="Normlnweb"/>
        <w:numPr>
          <w:ilvl w:val="0"/>
          <w:numId w:val="62"/>
        </w:numPr>
        <w:spacing w:before="0" w:beforeAutospacing="0" w:after="0" w:afterAutospacing="0"/>
        <w:ind w:left="0"/>
        <w:jc w:val="both"/>
        <w:rPr>
          <w:sz w:val="22"/>
          <w:szCs w:val="22"/>
        </w:rPr>
      </w:pPr>
      <w:r w:rsidRPr="00036FF4">
        <w:rPr>
          <w:sz w:val="22"/>
          <w:szCs w:val="22"/>
        </w:rPr>
        <w:t xml:space="preserve">umožňovala </w:t>
      </w:r>
      <w:r w:rsidR="00AC42A8" w:rsidRPr="00036FF4">
        <w:rPr>
          <w:sz w:val="22"/>
          <w:szCs w:val="22"/>
        </w:rPr>
        <w:t xml:space="preserve">vhodné </w:t>
      </w:r>
      <w:r w:rsidRPr="00036FF4">
        <w:rPr>
          <w:sz w:val="22"/>
          <w:szCs w:val="22"/>
        </w:rPr>
        <w:t>uspořádání center aktivit.</w:t>
      </w:r>
    </w:p>
    <w:p w14:paraId="1B2DD666" w14:textId="77777777" w:rsidR="00AC42A8" w:rsidRPr="00036FF4" w:rsidRDefault="00AC42A8" w:rsidP="003D2290">
      <w:pPr>
        <w:pStyle w:val="Nadpis3"/>
        <w:spacing w:before="0" w:beforeAutospacing="0" w:after="0" w:afterAutospacing="0"/>
        <w:jc w:val="both"/>
        <w:rPr>
          <w:sz w:val="22"/>
          <w:szCs w:val="22"/>
        </w:rPr>
      </w:pPr>
    </w:p>
    <w:p w14:paraId="4886BFDA" w14:textId="77777777" w:rsidR="00C753E1" w:rsidRPr="00036FF4" w:rsidRDefault="001269EF" w:rsidP="003D2290">
      <w:pPr>
        <w:pStyle w:val="Nadpis3"/>
        <w:spacing w:before="0" w:beforeAutospacing="0" w:after="0" w:afterAutospacing="0"/>
        <w:jc w:val="both"/>
        <w:rPr>
          <w:sz w:val="22"/>
          <w:szCs w:val="22"/>
        </w:rPr>
      </w:pPr>
      <w:r w:rsidRPr="00036FF4">
        <w:rPr>
          <w:sz w:val="22"/>
          <w:szCs w:val="22"/>
        </w:rPr>
        <w:t>4</w:t>
      </w:r>
      <w:r w:rsidR="00C753E1" w:rsidRPr="00036FF4">
        <w:rPr>
          <w:sz w:val="22"/>
          <w:szCs w:val="22"/>
        </w:rPr>
        <w:t>.4.2 Zásuvky</w:t>
      </w:r>
    </w:p>
    <w:p w14:paraId="747ADBE5" w14:textId="77777777" w:rsidR="00C753E1" w:rsidRPr="00036FF4" w:rsidRDefault="00C753E1" w:rsidP="003D2290">
      <w:pPr>
        <w:pStyle w:val="Normlnweb"/>
        <w:spacing w:before="0" w:beforeAutospacing="0" w:after="0" w:afterAutospacing="0"/>
        <w:jc w:val="both"/>
        <w:rPr>
          <w:sz w:val="22"/>
          <w:szCs w:val="22"/>
        </w:rPr>
      </w:pPr>
      <w:r w:rsidRPr="00036FF4">
        <w:rPr>
          <w:sz w:val="22"/>
          <w:szCs w:val="22"/>
        </w:rPr>
        <w:t>V třídách musí být zajištěn dostatečný počet elektro zásuvek:</w:t>
      </w:r>
    </w:p>
    <w:p w14:paraId="2852C7E5" w14:textId="77777777" w:rsidR="00C753E1" w:rsidRPr="00036FF4" w:rsidRDefault="00C753E1" w:rsidP="00E53982">
      <w:pPr>
        <w:pStyle w:val="Normlnweb"/>
        <w:numPr>
          <w:ilvl w:val="0"/>
          <w:numId w:val="63"/>
        </w:numPr>
        <w:spacing w:before="0" w:beforeAutospacing="0" w:after="0" w:afterAutospacing="0"/>
        <w:ind w:left="0"/>
        <w:jc w:val="both"/>
        <w:rPr>
          <w:sz w:val="22"/>
          <w:szCs w:val="22"/>
        </w:rPr>
      </w:pPr>
      <w:r w:rsidRPr="00036FF4">
        <w:rPr>
          <w:sz w:val="22"/>
          <w:szCs w:val="22"/>
        </w:rPr>
        <w:t>pro běžné pedagogické pomůcky,</w:t>
      </w:r>
    </w:p>
    <w:p w14:paraId="0ACB5EA8" w14:textId="77777777" w:rsidR="00C753E1" w:rsidRPr="00036FF4" w:rsidRDefault="00C753E1" w:rsidP="00E53982">
      <w:pPr>
        <w:pStyle w:val="Normlnweb"/>
        <w:numPr>
          <w:ilvl w:val="0"/>
          <w:numId w:val="63"/>
        </w:numPr>
        <w:spacing w:before="0" w:beforeAutospacing="0" w:after="0" w:afterAutospacing="0"/>
        <w:ind w:left="0"/>
        <w:jc w:val="both"/>
        <w:rPr>
          <w:sz w:val="22"/>
          <w:szCs w:val="22"/>
        </w:rPr>
      </w:pPr>
      <w:r w:rsidRPr="00036FF4">
        <w:rPr>
          <w:sz w:val="22"/>
          <w:szCs w:val="22"/>
        </w:rPr>
        <w:t xml:space="preserve">pro </w:t>
      </w:r>
      <w:proofErr w:type="spellStart"/>
      <w:r w:rsidRPr="00036FF4">
        <w:rPr>
          <w:sz w:val="22"/>
          <w:szCs w:val="22"/>
        </w:rPr>
        <w:t>nízkovýkonová</w:t>
      </w:r>
      <w:proofErr w:type="spellEnd"/>
      <w:r w:rsidRPr="00036FF4">
        <w:rPr>
          <w:sz w:val="22"/>
          <w:szCs w:val="22"/>
        </w:rPr>
        <w:t xml:space="preserve"> zařízení</w:t>
      </w:r>
      <w:r w:rsidR="00043C68" w:rsidRPr="00036FF4">
        <w:rPr>
          <w:sz w:val="22"/>
          <w:szCs w:val="22"/>
        </w:rPr>
        <w:t xml:space="preserve"> používaná při pedagogických činnostech</w:t>
      </w:r>
      <w:r w:rsidRPr="00036FF4">
        <w:rPr>
          <w:sz w:val="22"/>
          <w:szCs w:val="22"/>
        </w:rPr>
        <w:t>.</w:t>
      </w:r>
    </w:p>
    <w:p w14:paraId="57DF1344" w14:textId="77777777" w:rsidR="00AC42A8" w:rsidRPr="00036FF4" w:rsidRDefault="00AC42A8" w:rsidP="003D2290">
      <w:pPr>
        <w:pStyle w:val="Normlnweb"/>
        <w:spacing w:before="0" w:beforeAutospacing="0" w:after="0" w:afterAutospacing="0"/>
        <w:jc w:val="both"/>
        <w:rPr>
          <w:sz w:val="22"/>
          <w:szCs w:val="22"/>
        </w:rPr>
      </w:pPr>
    </w:p>
    <w:p w14:paraId="23F30A7F" w14:textId="77777777" w:rsidR="00C753E1" w:rsidRPr="00036FF4" w:rsidRDefault="00C753E1" w:rsidP="003D2290">
      <w:pPr>
        <w:pStyle w:val="Normlnweb"/>
        <w:spacing w:before="0" w:beforeAutospacing="0" w:after="0" w:afterAutospacing="0"/>
        <w:jc w:val="both"/>
        <w:rPr>
          <w:sz w:val="22"/>
          <w:szCs w:val="22"/>
        </w:rPr>
      </w:pPr>
      <w:r w:rsidRPr="00036FF4">
        <w:rPr>
          <w:sz w:val="22"/>
          <w:szCs w:val="22"/>
        </w:rPr>
        <w:t>Zásuvky musí být:</w:t>
      </w:r>
    </w:p>
    <w:p w14:paraId="3DE6681A" w14:textId="77777777" w:rsidR="00C753E1" w:rsidRPr="00036FF4" w:rsidRDefault="00C753E1" w:rsidP="00E53982">
      <w:pPr>
        <w:pStyle w:val="Normlnweb"/>
        <w:numPr>
          <w:ilvl w:val="0"/>
          <w:numId w:val="64"/>
        </w:numPr>
        <w:spacing w:before="0" w:beforeAutospacing="0" w:after="0" w:afterAutospacing="0"/>
        <w:ind w:left="0"/>
        <w:jc w:val="both"/>
        <w:rPr>
          <w:sz w:val="22"/>
          <w:szCs w:val="22"/>
        </w:rPr>
      </w:pPr>
      <w:r w:rsidRPr="00036FF4">
        <w:rPr>
          <w:sz w:val="22"/>
          <w:szCs w:val="22"/>
        </w:rPr>
        <w:t>umístěny mimo dosah dětí nebo vhodně chráněny,</w:t>
      </w:r>
    </w:p>
    <w:p w14:paraId="4B348F9A" w14:textId="77777777" w:rsidR="00C753E1" w:rsidRPr="00036FF4" w:rsidRDefault="00C753E1" w:rsidP="00E53982">
      <w:pPr>
        <w:pStyle w:val="Normlnweb"/>
        <w:numPr>
          <w:ilvl w:val="0"/>
          <w:numId w:val="64"/>
        </w:numPr>
        <w:spacing w:before="0" w:beforeAutospacing="0" w:after="0" w:afterAutospacing="0"/>
        <w:ind w:left="0"/>
        <w:jc w:val="both"/>
        <w:rPr>
          <w:sz w:val="22"/>
          <w:szCs w:val="22"/>
        </w:rPr>
      </w:pPr>
      <w:r w:rsidRPr="00036FF4">
        <w:rPr>
          <w:sz w:val="22"/>
          <w:szCs w:val="22"/>
        </w:rPr>
        <w:t>rozmístěny s ohledem na budoucí uspořádání center aktivit.</w:t>
      </w:r>
    </w:p>
    <w:p w14:paraId="3A75DED6" w14:textId="77777777" w:rsidR="00AC42A8" w:rsidRPr="00036FF4" w:rsidRDefault="00AC42A8" w:rsidP="003D2290">
      <w:pPr>
        <w:pStyle w:val="Nadpis3"/>
        <w:spacing w:before="0" w:beforeAutospacing="0" w:after="0" w:afterAutospacing="0"/>
        <w:jc w:val="both"/>
        <w:rPr>
          <w:sz w:val="22"/>
          <w:szCs w:val="22"/>
        </w:rPr>
      </w:pPr>
    </w:p>
    <w:p w14:paraId="56F2940E" w14:textId="77777777" w:rsidR="00C753E1" w:rsidRPr="00036FF4" w:rsidRDefault="001269EF" w:rsidP="003D2290">
      <w:pPr>
        <w:pStyle w:val="Nadpis3"/>
        <w:spacing w:before="0" w:beforeAutospacing="0" w:after="0" w:afterAutospacing="0"/>
        <w:jc w:val="both"/>
        <w:rPr>
          <w:sz w:val="22"/>
          <w:szCs w:val="22"/>
        </w:rPr>
      </w:pPr>
      <w:r w:rsidRPr="00036FF4">
        <w:rPr>
          <w:sz w:val="22"/>
          <w:szCs w:val="22"/>
        </w:rPr>
        <w:t>4</w:t>
      </w:r>
      <w:r w:rsidR="00C753E1" w:rsidRPr="00036FF4">
        <w:rPr>
          <w:sz w:val="22"/>
          <w:szCs w:val="22"/>
        </w:rPr>
        <w:t>.4.3 Osvětlení</w:t>
      </w:r>
    </w:p>
    <w:p w14:paraId="3326AE89" w14:textId="77777777" w:rsidR="00C753E1" w:rsidRPr="00036FF4" w:rsidRDefault="00C753E1" w:rsidP="003D2290">
      <w:pPr>
        <w:pStyle w:val="Normlnweb"/>
        <w:spacing w:before="0" w:beforeAutospacing="0" w:after="0" w:afterAutospacing="0"/>
        <w:jc w:val="both"/>
        <w:rPr>
          <w:sz w:val="22"/>
          <w:szCs w:val="22"/>
        </w:rPr>
      </w:pPr>
      <w:r w:rsidRPr="00036FF4">
        <w:rPr>
          <w:sz w:val="22"/>
          <w:szCs w:val="22"/>
        </w:rPr>
        <w:t>Osvětlení musí umožňovat:</w:t>
      </w:r>
    </w:p>
    <w:p w14:paraId="6E028240" w14:textId="77777777" w:rsidR="00C753E1" w:rsidRPr="00036FF4" w:rsidRDefault="00C753E1" w:rsidP="00E53982">
      <w:pPr>
        <w:pStyle w:val="Normlnweb"/>
        <w:numPr>
          <w:ilvl w:val="0"/>
          <w:numId w:val="65"/>
        </w:numPr>
        <w:spacing w:before="0" w:beforeAutospacing="0" w:after="0" w:afterAutospacing="0"/>
        <w:ind w:left="0"/>
        <w:jc w:val="both"/>
        <w:rPr>
          <w:sz w:val="22"/>
          <w:szCs w:val="22"/>
        </w:rPr>
      </w:pPr>
      <w:r w:rsidRPr="00036FF4">
        <w:rPr>
          <w:sz w:val="22"/>
          <w:szCs w:val="22"/>
        </w:rPr>
        <w:t>rovnoměrné základní osvětlení celého prostoru,</w:t>
      </w:r>
    </w:p>
    <w:p w14:paraId="714BD233" w14:textId="77777777" w:rsidR="00C753E1" w:rsidRPr="00036FF4" w:rsidRDefault="00C753E1" w:rsidP="00E53982">
      <w:pPr>
        <w:pStyle w:val="Normlnweb"/>
        <w:numPr>
          <w:ilvl w:val="0"/>
          <w:numId w:val="65"/>
        </w:numPr>
        <w:spacing w:before="0" w:beforeAutospacing="0" w:after="0" w:afterAutospacing="0"/>
        <w:ind w:left="0"/>
        <w:jc w:val="both"/>
        <w:rPr>
          <w:sz w:val="22"/>
          <w:szCs w:val="22"/>
        </w:rPr>
      </w:pPr>
      <w:r w:rsidRPr="00036FF4">
        <w:rPr>
          <w:sz w:val="22"/>
          <w:szCs w:val="22"/>
        </w:rPr>
        <w:t>lokální přisvětlení jednotlivých center aktivit,</w:t>
      </w:r>
    </w:p>
    <w:p w14:paraId="04CBDF99" w14:textId="77777777" w:rsidR="00C753E1" w:rsidRPr="00036FF4" w:rsidRDefault="00C753E1" w:rsidP="00E53982">
      <w:pPr>
        <w:pStyle w:val="Normlnweb"/>
        <w:numPr>
          <w:ilvl w:val="0"/>
          <w:numId w:val="65"/>
        </w:numPr>
        <w:spacing w:before="0" w:beforeAutospacing="0" w:after="0" w:afterAutospacing="0"/>
        <w:ind w:left="0"/>
        <w:jc w:val="both"/>
        <w:rPr>
          <w:sz w:val="22"/>
          <w:szCs w:val="22"/>
        </w:rPr>
      </w:pPr>
      <w:r w:rsidRPr="00036FF4">
        <w:rPr>
          <w:sz w:val="22"/>
          <w:szCs w:val="22"/>
        </w:rPr>
        <w:t>stmívání nebo regulaci intenzity světla dle charakteru činnosti.</w:t>
      </w:r>
    </w:p>
    <w:p w14:paraId="1C4DA7CF" w14:textId="77777777" w:rsidR="00AC42A8" w:rsidRPr="00036FF4" w:rsidRDefault="00AC42A8" w:rsidP="003D2290">
      <w:pPr>
        <w:pStyle w:val="Normlnweb"/>
        <w:spacing w:before="0" w:beforeAutospacing="0" w:after="0" w:afterAutospacing="0"/>
        <w:jc w:val="both"/>
        <w:rPr>
          <w:sz w:val="22"/>
          <w:szCs w:val="22"/>
        </w:rPr>
      </w:pPr>
    </w:p>
    <w:p w14:paraId="6A2B5EA7" w14:textId="77777777" w:rsidR="00C753E1" w:rsidRPr="00036FF4" w:rsidRDefault="00C753E1" w:rsidP="003D2290">
      <w:pPr>
        <w:pStyle w:val="Normlnweb"/>
        <w:spacing w:before="0" w:beforeAutospacing="0" w:after="0" w:afterAutospacing="0"/>
        <w:jc w:val="both"/>
        <w:rPr>
          <w:sz w:val="22"/>
          <w:szCs w:val="22"/>
        </w:rPr>
      </w:pPr>
      <w:r w:rsidRPr="00036FF4">
        <w:rPr>
          <w:sz w:val="22"/>
          <w:szCs w:val="22"/>
        </w:rPr>
        <w:t>Řešení osvětlení musí zohlednit práci s barvami, jemnou motoriku i klidové aktivity.</w:t>
      </w:r>
    </w:p>
    <w:p w14:paraId="1CDB1E30" w14:textId="77777777" w:rsidR="00AC42A8" w:rsidRPr="00036FF4" w:rsidRDefault="00AC42A8" w:rsidP="003D2290">
      <w:pPr>
        <w:pStyle w:val="Nadpis2"/>
        <w:spacing w:before="0"/>
        <w:jc w:val="both"/>
        <w:rPr>
          <w:rFonts w:ascii="Times New Roman" w:hAnsi="Times New Roman" w:cs="Times New Roman"/>
          <w:b/>
          <w:color w:val="auto"/>
          <w:sz w:val="22"/>
          <w:szCs w:val="22"/>
        </w:rPr>
      </w:pPr>
    </w:p>
    <w:p w14:paraId="1D21D209" w14:textId="77777777" w:rsidR="00C753E1" w:rsidRPr="00036FF4" w:rsidRDefault="001269EF"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4</w:t>
      </w:r>
      <w:r w:rsidR="00C753E1" w:rsidRPr="00036FF4">
        <w:rPr>
          <w:rFonts w:ascii="Times New Roman" w:hAnsi="Times New Roman" w:cs="Times New Roman"/>
          <w:b/>
          <w:color w:val="auto"/>
          <w:sz w:val="22"/>
          <w:szCs w:val="22"/>
        </w:rPr>
        <w:t>.5 Akustika</w:t>
      </w:r>
    </w:p>
    <w:p w14:paraId="35835865" w14:textId="77777777" w:rsidR="00C753E1" w:rsidRPr="00036FF4" w:rsidRDefault="00C753E1" w:rsidP="003D2290">
      <w:pPr>
        <w:pStyle w:val="Normlnweb"/>
        <w:spacing w:before="0" w:beforeAutospacing="0" w:after="0" w:afterAutospacing="0"/>
        <w:jc w:val="both"/>
        <w:rPr>
          <w:sz w:val="22"/>
          <w:szCs w:val="22"/>
        </w:rPr>
      </w:pPr>
      <w:r w:rsidRPr="00036FF4">
        <w:rPr>
          <w:sz w:val="22"/>
          <w:szCs w:val="22"/>
        </w:rPr>
        <w:t>Akustické řešení pobytových místností musí umožnit:</w:t>
      </w:r>
    </w:p>
    <w:p w14:paraId="0AE2EC38" w14:textId="77777777" w:rsidR="00C753E1" w:rsidRPr="00036FF4" w:rsidRDefault="00C753E1" w:rsidP="00E53982">
      <w:pPr>
        <w:pStyle w:val="Normlnweb"/>
        <w:numPr>
          <w:ilvl w:val="0"/>
          <w:numId w:val="66"/>
        </w:numPr>
        <w:spacing w:before="0" w:beforeAutospacing="0" w:after="0" w:afterAutospacing="0"/>
        <w:ind w:left="0"/>
        <w:jc w:val="both"/>
        <w:rPr>
          <w:sz w:val="22"/>
          <w:szCs w:val="22"/>
        </w:rPr>
      </w:pPr>
      <w:r w:rsidRPr="00036FF4">
        <w:rPr>
          <w:sz w:val="22"/>
          <w:szCs w:val="22"/>
        </w:rPr>
        <w:t>souběžný provoz klidových a hlučnějších center aktivit,</w:t>
      </w:r>
    </w:p>
    <w:p w14:paraId="3E8CC56F" w14:textId="77777777" w:rsidR="00C753E1" w:rsidRPr="00036FF4" w:rsidRDefault="00C753E1" w:rsidP="00E53982">
      <w:pPr>
        <w:pStyle w:val="Normlnweb"/>
        <w:numPr>
          <w:ilvl w:val="0"/>
          <w:numId w:val="66"/>
        </w:numPr>
        <w:spacing w:before="0" w:beforeAutospacing="0" w:after="0" w:afterAutospacing="0"/>
        <w:ind w:left="0"/>
        <w:jc w:val="both"/>
        <w:rPr>
          <w:sz w:val="22"/>
          <w:szCs w:val="22"/>
        </w:rPr>
      </w:pPr>
      <w:r w:rsidRPr="00036FF4">
        <w:rPr>
          <w:sz w:val="22"/>
          <w:szCs w:val="22"/>
        </w:rPr>
        <w:t>srozumitelnou komunikaci pedagoga s dětmi,</w:t>
      </w:r>
    </w:p>
    <w:p w14:paraId="397F09CB" w14:textId="77777777" w:rsidR="00C753E1" w:rsidRPr="00036FF4" w:rsidRDefault="00C753E1" w:rsidP="00E53982">
      <w:pPr>
        <w:pStyle w:val="Normlnweb"/>
        <w:numPr>
          <w:ilvl w:val="0"/>
          <w:numId w:val="66"/>
        </w:numPr>
        <w:spacing w:before="0" w:beforeAutospacing="0" w:after="0" w:afterAutospacing="0"/>
        <w:ind w:left="0"/>
        <w:jc w:val="both"/>
        <w:rPr>
          <w:sz w:val="22"/>
          <w:szCs w:val="22"/>
        </w:rPr>
      </w:pPr>
      <w:r w:rsidRPr="00036FF4">
        <w:rPr>
          <w:sz w:val="22"/>
          <w:szCs w:val="22"/>
        </w:rPr>
        <w:t>omezení šíření hluku mezi třídami a do ostatních provozních částí.</w:t>
      </w:r>
    </w:p>
    <w:p w14:paraId="59A77BC0" w14:textId="77777777" w:rsidR="00AC42A8" w:rsidRPr="00036FF4" w:rsidRDefault="00AC42A8" w:rsidP="003D2290">
      <w:pPr>
        <w:pStyle w:val="Normlnweb"/>
        <w:spacing w:before="0" w:beforeAutospacing="0" w:after="0" w:afterAutospacing="0"/>
        <w:jc w:val="both"/>
        <w:rPr>
          <w:sz w:val="22"/>
          <w:szCs w:val="22"/>
        </w:rPr>
      </w:pPr>
    </w:p>
    <w:p w14:paraId="094347C6" w14:textId="77777777" w:rsidR="00C753E1" w:rsidRPr="00036FF4" w:rsidRDefault="00C753E1" w:rsidP="003D2290">
      <w:pPr>
        <w:pStyle w:val="Normlnweb"/>
        <w:spacing w:before="0" w:beforeAutospacing="0" w:after="0" w:afterAutospacing="0"/>
        <w:jc w:val="both"/>
        <w:rPr>
          <w:sz w:val="22"/>
          <w:szCs w:val="22"/>
        </w:rPr>
      </w:pPr>
      <w:r w:rsidRPr="00036FF4">
        <w:rPr>
          <w:sz w:val="22"/>
          <w:szCs w:val="22"/>
        </w:rPr>
        <w:t>Akustická opatření (pohlcující povrchy, podhledy, obklady apod.) musí být integrována do návrhu stavby a vestavěného interiéru.</w:t>
      </w:r>
    </w:p>
    <w:p w14:paraId="7525344B" w14:textId="77777777" w:rsidR="008141AD" w:rsidRPr="00036FF4" w:rsidRDefault="008141AD" w:rsidP="003D2290">
      <w:pPr>
        <w:pStyle w:val="Normlnweb"/>
        <w:spacing w:before="0" w:beforeAutospacing="0" w:after="0" w:afterAutospacing="0"/>
        <w:jc w:val="both"/>
        <w:rPr>
          <w:sz w:val="22"/>
          <w:szCs w:val="22"/>
        </w:rPr>
      </w:pPr>
    </w:p>
    <w:p w14:paraId="2F541862" w14:textId="77777777" w:rsidR="008141AD" w:rsidRPr="00036FF4" w:rsidRDefault="008141AD" w:rsidP="003D2290">
      <w:pPr>
        <w:pStyle w:val="Normlnweb"/>
        <w:spacing w:before="0" w:beforeAutospacing="0" w:after="0" w:afterAutospacing="0"/>
        <w:jc w:val="both"/>
        <w:rPr>
          <w:b/>
          <w:sz w:val="22"/>
          <w:szCs w:val="22"/>
        </w:rPr>
      </w:pPr>
      <w:r w:rsidRPr="00036FF4">
        <w:rPr>
          <w:b/>
          <w:sz w:val="22"/>
          <w:szCs w:val="22"/>
        </w:rPr>
        <w:t>4.6 Interaktivní tabule</w:t>
      </w:r>
    </w:p>
    <w:p w14:paraId="48383A3F" w14:textId="77777777" w:rsidR="008141AD" w:rsidRPr="00036FF4" w:rsidRDefault="008141AD" w:rsidP="008141AD">
      <w:pPr>
        <w:pStyle w:val="Normlnweb"/>
        <w:rPr>
          <w:b/>
          <w:sz w:val="22"/>
          <w:szCs w:val="22"/>
        </w:rPr>
      </w:pPr>
      <w:r w:rsidRPr="00036FF4">
        <w:rPr>
          <w:rStyle w:val="Siln"/>
          <w:b w:val="0"/>
          <w:sz w:val="22"/>
          <w:szCs w:val="22"/>
        </w:rPr>
        <w:t>Vlastní dodávka interaktivní tabule (úhlopříčka min. cca 160 cm) bude řešena v rámci projektové dokumentace interiérů.</w:t>
      </w:r>
    </w:p>
    <w:p w14:paraId="301F6A24" w14:textId="77777777" w:rsidR="008141AD" w:rsidRPr="00036FF4" w:rsidRDefault="008141AD" w:rsidP="008141AD">
      <w:pPr>
        <w:pStyle w:val="Normlnweb"/>
        <w:rPr>
          <w:sz w:val="22"/>
          <w:szCs w:val="22"/>
        </w:rPr>
      </w:pPr>
      <w:r w:rsidRPr="00036FF4">
        <w:rPr>
          <w:rStyle w:val="Siln"/>
          <w:b w:val="0"/>
          <w:sz w:val="22"/>
          <w:szCs w:val="22"/>
        </w:rPr>
        <w:t>Součástí této zakázky je však zajištění veškeré stavební a technické připravenosti</w:t>
      </w:r>
      <w:r w:rsidRPr="00036FF4">
        <w:rPr>
          <w:sz w:val="22"/>
          <w:szCs w:val="22"/>
        </w:rPr>
        <w:t>, zejména:</w:t>
      </w:r>
    </w:p>
    <w:p w14:paraId="4037A618" w14:textId="012D9A27" w:rsidR="008141AD" w:rsidRPr="00036FF4" w:rsidRDefault="008141AD" w:rsidP="00E53982">
      <w:pPr>
        <w:pStyle w:val="Normlnweb"/>
        <w:numPr>
          <w:ilvl w:val="0"/>
          <w:numId w:val="250"/>
        </w:numPr>
        <w:rPr>
          <w:sz w:val="22"/>
          <w:szCs w:val="22"/>
        </w:rPr>
      </w:pPr>
      <w:r w:rsidRPr="00036FF4">
        <w:rPr>
          <w:sz w:val="22"/>
          <w:szCs w:val="22"/>
        </w:rPr>
        <w:t>vhodné umístění interaktivní tabule v místnosti se stolečky nebo v</w:t>
      </w:r>
      <w:r w:rsidR="00381BEB" w:rsidRPr="00036FF4">
        <w:rPr>
          <w:sz w:val="22"/>
          <w:szCs w:val="22"/>
        </w:rPr>
        <w:t> </w:t>
      </w:r>
      <w:r w:rsidRPr="00036FF4">
        <w:rPr>
          <w:sz w:val="22"/>
          <w:szCs w:val="22"/>
        </w:rPr>
        <w:t>herně</w:t>
      </w:r>
      <w:r w:rsidR="00381BEB" w:rsidRPr="00036FF4">
        <w:rPr>
          <w:sz w:val="22"/>
          <w:szCs w:val="22"/>
        </w:rPr>
        <w:t xml:space="preserve"> (každé patro)</w:t>
      </w:r>
      <w:r w:rsidRPr="00036FF4">
        <w:rPr>
          <w:sz w:val="22"/>
          <w:szCs w:val="22"/>
        </w:rPr>
        <w:t>,</w:t>
      </w:r>
    </w:p>
    <w:p w14:paraId="31EBB758" w14:textId="77777777" w:rsidR="008141AD" w:rsidRPr="00036FF4" w:rsidRDefault="008141AD" w:rsidP="00E53982">
      <w:pPr>
        <w:pStyle w:val="Normlnweb"/>
        <w:numPr>
          <w:ilvl w:val="0"/>
          <w:numId w:val="250"/>
        </w:numPr>
        <w:rPr>
          <w:sz w:val="22"/>
          <w:szCs w:val="22"/>
        </w:rPr>
      </w:pPr>
      <w:r w:rsidRPr="00036FF4">
        <w:rPr>
          <w:sz w:val="22"/>
          <w:szCs w:val="22"/>
        </w:rPr>
        <w:t>příprava montážního místa (nosnost konstrukce, kotevní prvky),</w:t>
      </w:r>
    </w:p>
    <w:p w14:paraId="3AE56F87" w14:textId="77777777" w:rsidR="008141AD" w:rsidRPr="00036FF4" w:rsidRDefault="008141AD" w:rsidP="00E53982">
      <w:pPr>
        <w:pStyle w:val="Normlnweb"/>
        <w:numPr>
          <w:ilvl w:val="0"/>
          <w:numId w:val="250"/>
        </w:numPr>
        <w:rPr>
          <w:sz w:val="22"/>
          <w:szCs w:val="22"/>
        </w:rPr>
      </w:pPr>
      <w:r w:rsidRPr="00036FF4">
        <w:rPr>
          <w:sz w:val="22"/>
          <w:szCs w:val="22"/>
        </w:rPr>
        <w:t>potřebná kabeláž (elektro, data) a její zakončení,</w:t>
      </w:r>
    </w:p>
    <w:p w14:paraId="0EF46F9A" w14:textId="77777777" w:rsidR="008141AD" w:rsidRPr="00036FF4" w:rsidRDefault="008141AD" w:rsidP="00E53982">
      <w:pPr>
        <w:pStyle w:val="Normlnweb"/>
        <w:numPr>
          <w:ilvl w:val="0"/>
          <w:numId w:val="250"/>
        </w:numPr>
        <w:rPr>
          <w:sz w:val="22"/>
          <w:szCs w:val="22"/>
        </w:rPr>
      </w:pPr>
      <w:r w:rsidRPr="00036FF4">
        <w:rPr>
          <w:sz w:val="22"/>
          <w:szCs w:val="22"/>
        </w:rPr>
        <w:t>koordinace umístění s dispozicí místnosti, provozem dětí a bezpečnostními požadavky.</w:t>
      </w:r>
    </w:p>
    <w:p w14:paraId="526A2D74" w14:textId="77777777" w:rsidR="008141AD" w:rsidRPr="00036FF4" w:rsidRDefault="008141AD" w:rsidP="003D2290">
      <w:pPr>
        <w:pStyle w:val="Normlnweb"/>
        <w:spacing w:before="0" w:beforeAutospacing="0" w:after="0" w:afterAutospacing="0"/>
        <w:jc w:val="both"/>
        <w:rPr>
          <w:b/>
          <w:sz w:val="22"/>
          <w:szCs w:val="22"/>
        </w:rPr>
      </w:pPr>
    </w:p>
    <w:p w14:paraId="4E5E920F" w14:textId="77777777" w:rsidR="009533E1" w:rsidRPr="00036FF4" w:rsidRDefault="009533E1" w:rsidP="003D2290">
      <w:pPr>
        <w:pStyle w:val="Normlnweb"/>
        <w:spacing w:before="0" w:beforeAutospacing="0" w:after="0" w:afterAutospacing="0"/>
        <w:jc w:val="both"/>
        <w:rPr>
          <w:b/>
          <w:sz w:val="22"/>
          <w:szCs w:val="22"/>
        </w:rPr>
      </w:pPr>
      <w:r w:rsidRPr="00036FF4">
        <w:rPr>
          <w:b/>
          <w:sz w:val="22"/>
          <w:szCs w:val="22"/>
        </w:rPr>
        <w:t>5. ARCHITEKTONICKÝ A VIZUÁLNÍ VÝRAZ</w:t>
      </w:r>
    </w:p>
    <w:p w14:paraId="1D1617E7" w14:textId="77777777" w:rsidR="00AC42A8" w:rsidRPr="00036FF4" w:rsidRDefault="00AC42A8" w:rsidP="003D2290">
      <w:pPr>
        <w:pStyle w:val="Normlnweb"/>
        <w:spacing w:before="0" w:beforeAutospacing="0" w:after="0" w:afterAutospacing="0"/>
        <w:jc w:val="both"/>
        <w:rPr>
          <w:b/>
          <w:sz w:val="22"/>
          <w:szCs w:val="22"/>
        </w:rPr>
      </w:pPr>
    </w:p>
    <w:p w14:paraId="739FB336" w14:textId="77777777" w:rsidR="009533E1" w:rsidRPr="00036FF4" w:rsidRDefault="00A2539F" w:rsidP="003D2290">
      <w:pPr>
        <w:pStyle w:val="Normlnweb"/>
        <w:spacing w:before="0" w:beforeAutospacing="0" w:after="0" w:afterAutospacing="0"/>
        <w:jc w:val="both"/>
        <w:rPr>
          <w:b/>
          <w:sz w:val="22"/>
          <w:szCs w:val="22"/>
        </w:rPr>
      </w:pPr>
      <w:r w:rsidRPr="00036FF4">
        <w:rPr>
          <w:b/>
          <w:sz w:val="22"/>
          <w:szCs w:val="22"/>
        </w:rPr>
        <w:t>5</w:t>
      </w:r>
      <w:r w:rsidR="009533E1" w:rsidRPr="00036FF4">
        <w:rPr>
          <w:b/>
          <w:sz w:val="22"/>
          <w:szCs w:val="22"/>
        </w:rPr>
        <w:t>.1 Celkový charakter</w:t>
      </w:r>
    </w:p>
    <w:p w14:paraId="50AB0498" w14:textId="77777777" w:rsidR="009533E1" w:rsidRPr="00036FF4" w:rsidRDefault="009533E1" w:rsidP="003D2290">
      <w:pPr>
        <w:pStyle w:val="Normlnweb"/>
        <w:spacing w:before="0" w:beforeAutospacing="0" w:after="0" w:afterAutospacing="0"/>
        <w:jc w:val="both"/>
        <w:rPr>
          <w:b/>
          <w:sz w:val="22"/>
          <w:szCs w:val="22"/>
        </w:rPr>
      </w:pPr>
      <w:r w:rsidRPr="00036FF4">
        <w:rPr>
          <w:sz w:val="22"/>
          <w:szCs w:val="22"/>
        </w:rPr>
        <w:t xml:space="preserve">Architektonické, materiálové a barevné řešení interiéru i exteriéru musí vytvářet prostředí, které působí </w:t>
      </w:r>
      <w:r w:rsidRPr="00036FF4">
        <w:rPr>
          <w:rStyle w:val="Siln"/>
          <w:b w:val="0"/>
          <w:sz w:val="22"/>
          <w:szCs w:val="22"/>
        </w:rPr>
        <w:t>přirozeně přívětivě, bezpečně a podporuje dětskou zvídavost</w:t>
      </w:r>
      <w:r w:rsidRPr="00036FF4">
        <w:rPr>
          <w:sz w:val="22"/>
          <w:szCs w:val="22"/>
        </w:rPr>
        <w:t>, a to při zachování kultivovaného výrazu odpovídajícího charakteru místa.</w:t>
      </w:r>
    </w:p>
    <w:p w14:paraId="4BDC1D4D" w14:textId="77777777" w:rsidR="00AC42A8" w:rsidRPr="00036FF4" w:rsidRDefault="00AC42A8" w:rsidP="003D2290">
      <w:pPr>
        <w:pStyle w:val="Normlnweb"/>
        <w:spacing w:before="0" w:beforeAutospacing="0" w:after="0" w:afterAutospacing="0"/>
        <w:jc w:val="both"/>
        <w:rPr>
          <w:b/>
          <w:sz w:val="22"/>
          <w:szCs w:val="22"/>
        </w:rPr>
      </w:pPr>
    </w:p>
    <w:p w14:paraId="565CE3E5" w14:textId="77777777" w:rsidR="009533E1" w:rsidRPr="00036FF4" w:rsidRDefault="00A2539F" w:rsidP="003D2290">
      <w:pPr>
        <w:pStyle w:val="Normlnweb"/>
        <w:spacing w:before="0" w:beforeAutospacing="0" w:after="0" w:afterAutospacing="0"/>
        <w:jc w:val="both"/>
        <w:rPr>
          <w:b/>
          <w:sz w:val="22"/>
          <w:szCs w:val="22"/>
        </w:rPr>
      </w:pPr>
      <w:r w:rsidRPr="00036FF4">
        <w:rPr>
          <w:b/>
          <w:sz w:val="22"/>
          <w:szCs w:val="22"/>
        </w:rPr>
        <w:t>5</w:t>
      </w:r>
      <w:r w:rsidR="009533E1" w:rsidRPr="00036FF4">
        <w:rPr>
          <w:b/>
          <w:sz w:val="22"/>
          <w:szCs w:val="22"/>
        </w:rPr>
        <w:t>.2 Barevnost a orientace</w:t>
      </w:r>
    </w:p>
    <w:p w14:paraId="449FA8A0"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Barevné řešení interiéru musí podporovat </w:t>
      </w:r>
      <w:r w:rsidRPr="00036FF4">
        <w:rPr>
          <w:rStyle w:val="Siln"/>
          <w:b w:val="0"/>
          <w:sz w:val="22"/>
          <w:szCs w:val="22"/>
        </w:rPr>
        <w:t>orientaci dětí v prostoru</w:t>
      </w:r>
      <w:r w:rsidRPr="00036FF4">
        <w:rPr>
          <w:sz w:val="22"/>
          <w:szCs w:val="22"/>
        </w:rPr>
        <w:t>, zejména prostřednictvím:</w:t>
      </w:r>
    </w:p>
    <w:p w14:paraId="3C14D333" w14:textId="77777777" w:rsidR="009533E1" w:rsidRPr="00036FF4" w:rsidRDefault="009533E1" w:rsidP="00E53982">
      <w:pPr>
        <w:pStyle w:val="Normlnweb"/>
        <w:numPr>
          <w:ilvl w:val="0"/>
          <w:numId w:val="4"/>
        </w:numPr>
        <w:spacing w:before="0" w:beforeAutospacing="0" w:after="0" w:afterAutospacing="0"/>
        <w:ind w:left="0"/>
        <w:jc w:val="both"/>
        <w:rPr>
          <w:sz w:val="22"/>
          <w:szCs w:val="22"/>
        </w:rPr>
      </w:pPr>
      <w:r w:rsidRPr="00036FF4">
        <w:rPr>
          <w:sz w:val="22"/>
          <w:szCs w:val="22"/>
        </w:rPr>
        <w:t>barevného rozlišení tříd a souvisejících provozních částí,</w:t>
      </w:r>
    </w:p>
    <w:p w14:paraId="05F7138A" w14:textId="77777777" w:rsidR="009533E1" w:rsidRPr="00036FF4" w:rsidRDefault="009533E1" w:rsidP="00E53982">
      <w:pPr>
        <w:pStyle w:val="Normlnweb"/>
        <w:numPr>
          <w:ilvl w:val="0"/>
          <w:numId w:val="4"/>
        </w:numPr>
        <w:spacing w:before="0" w:beforeAutospacing="0" w:after="0" w:afterAutospacing="0"/>
        <w:ind w:left="0"/>
        <w:jc w:val="both"/>
        <w:rPr>
          <w:sz w:val="22"/>
          <w:szCs w:val="22"/>
        </w:rPr>
      </w:pPr>
      <w:r w:rsidRPr="00036FF4">
        <w:rPr>
          <w:sz w:val="22"/>
          <w:szCs w:val="22"/>
        </w:rPr>
        <w:t>přehledného značení a orientačních prvků v dětském měřítku.</w:t>
      </w:r>
    </w:p>
    <w:p w14:paraId="72B53799" w14:textId="77777777" w:rsidR="00F14954" w:rsidRPr="00036FF4" w:rsidRDefault="00F14954" w:rsidP="003D2290">
      <w:pPr>
        <w:pStyle w:val="Normlnweb"/>
        <w:spacing w:before="0" w:beforeAutospacing="0" w:after="0" w:afterAutospacing="0"/>
        <w:jc w:val="both"/>
        <w:rPr>
          <w:sz w:val="22"/>
          <w:szCs w:val="22"/>
        </w:rPr>
      </w:pPr>
    </w:p>
    <w:p w14:paraId="2D22D7B4"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Použitá barevná paleta má vycházet ze světlých neutrálních základů doplněných </w:t>
      </w:r>
      <w:proofErr w:type="spellStart"/>
      <w:r w:rsidRPr="00036FF4">
        <w:rPr>
          <w:sz w:val="22"/>
          <w:szCs w:val="22"/>
        </w:rPr>
        <w:t>akcentními</w:t>
      </w:r>
      <w:proofErr w:type="spellEnd"/>
      <w:r w:rsidRPr="00036FF4">
        <w:rPr>
          <w:sz w:val="22"/>
          <w:szCs w:val="22"/>
        </w:rPr>
        <w:t xml:space="preserve"> barvami.</w:t>
      </w:r>
    </w:p>
    <w:p w14:paraId="2CB9D641" w14:textId="77777777" w:rsidR="00F14954" w:rsidRPr="00036FF4" w:rsidRDefault="00F14954" w:rsidP="003D2290">
      <w:pPr>
        <w:pStyle w:val="Normlnweb"/>
        <w:spacing w:before="0" w:beforeAutospacing="0" w:after="0" w:afterAutospacing="0"/>
        <w:jc w:val="both"/>
        <w:rPr>
          <w:b/>
          <w:sz w:val="22"/>
          <w:szCs w:val="22"/>
        </w:rPr>
      </w:pPr>
    </w:p>
    <w:p w14:paraId="705D487D" w14:textId="77777777" w:rsidR="009533E1" w:rsidRPr="00036FF4" w:rsidRDefault="00A2539F" w:rsidP="003D2290">
      <w:pPr>
        <w:pStyle w:val="Normlnweb"/>
        <w:spacing w:before="0" w:beforeAutospacing="0" w:after="0" w:afterAutospacing="0"/>
        <w:jc w:val="both"/>
        <w:rPr>
          <w:b/>
          <w:sz w:val="22"/>
          <w:szCs w:val="22"/>
        </w:rPr>
      </w:pPr>
      <w:r w:rsidRPr="00036FF4">
        <w:rPr>
          <w:b/>
          <w:sz w:val="22"/>
          <w:szCs w:val="22"/>
        </w:rPr>
        <w:t>5</w:t>
      </w:r>
      <w:r w:rsidR="009533E1" w:rsidRPr="00036FF4">
        <w:rPr>
          <w:b/>
          <w:sz w:val="22"/>
          <w:szCs w:val="22"/>
        </w:rPr>
        <w:t>.3 Materiály</w:t>
      </w:r>
    </w:p>
    <w:p w14:paraId="45B2CB30"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Použité materiály v interiéru musí být:</w:t>
      </w:r>
    </w:p>
    <w:p w14:paraId="7729B9F0" w14:textId="77777777" w:rsidR="009533E1" w:rsidRPr="00036FF4" w:rsidRDefault="009533E1" w:rsidP="00E53982">
      <w:pPr>
        <w:pStyle w:val="Normlnweb"/>
        <w:numPr>
          <w:ilvl w:val="0"/>
          <w:numId w:val="5"/>
        </w:numPr>
        <w:spacing w:before="0" w:beforeAutospacing="0" w:after="0" w:afterAutospacing="0"/>
        <w:ind w:left="0"/>
        <w:jc w:val="both"/>
        <w:rPr>
          <w:sz w:val="22"/>
          <w:szCs w:val="22"/>
        </w:rPr>
      </w:pPr>
      <w:r w:rsidRPr="00036FF4">
        <w:rPr>
          <w:sz w:val="22"/>
          <w:szCs w:val="22"/>
        </w:rPr>
        <w:t>zdravotně nezávadné,</w:t>
      </w:r>
    </w:p>
    <w:p w14:paraId="16CF33A9" w14:textId="77777777" w:rsidR="009533E1" w:rsidRPr="00036FF4" w:rsidRDefault="009533E1" w:rsidP="00E53982">
      <w:pPr>
        <w:pStyle w:val="Normlnweb"/>
        <w:numPr>
          <w:ilvl w:val="0"/>
          <w:numId w:val="5"/>
        </w:numPr>
        <w:spacing w:before="0" w:beforeAutospacing="0" w:after="0" w:afterAutospacing="0"/>
        <w:ind w:left="0"/>
        <w:jc w:val="both"/>
        <w:rPr>
          <w:sz w:val="22"/>
          <w:szCs w:val="22"/>
        </w:rPr>
      </w:pPr>
      <w:r w:rsidRPr="00036FF4">
        <w:rPr>
          <w:sz w:val="22"/>
          <w:szCs w:val="22"/>
        </w:rPr>
        <w:t>vhodné pro použití v provozech s dětmi,</w:t>
      </w:r>
    </w:p>
    <w:p w14:paraId="25FD9D75" w14:textId="77777777" w:rsidR="009533E1" w:rsidRPr="00036FF4" w:rsidRDefault="009533E1" w:rsidP="00E53982">
      <w:pPr>
        <w:pStyle w:val="Normlnweb"/>
        <w:numPr>
          <w:ilvl w:val="0"/>
          <w:numId w:val="5"/>
        </w:numPr>
        <w:spacing w:before="0" w:beforeAutospacing="0" w:after="0" w:afterAutospacing="0"/>
        <w:ind w:left="0"/>
        <w:jc w:val="both"/>
        <w:rPr>
          <w:sz w:val="22"/>
          <w:szCs w:val="22"/>
        </w:rPr>
      </w:pPr>
      <w:r w:rsidRPr="00036FF4">
        <w:rPr>
          <w:sz w:val="22"/>
          <w:szCs w:val="22"/>
        </w:rPr>
        <w:t>odolné vůči intenzivnímu provozu,</w:t>
      </w:r>
    </w:p>
    <w:p w14:paraId="0D8E5ACA" w14:textId="77777777" w:rsidR="009533E1" w:rsidRPr="00036FF4" w:rsidRDefault="009533E1" w:rsidP="00E53982">
      <w:pPr>
        <w:pStyle w:val="Normlnweb"/>
        <w:numPr>
          <w:ilvl w:val="0"/>
          <w:numId w:val="5"/>
        </w:numPr>
        <w:spacing w:before="0" w:beforeAutospacing="0" w:after="0" w:afterAutospacing="0"/>
        <w:ind w:left="0"/>
        <w:jc w:val="both"/>
        <w:rPr>
          <w:sz w:val="22"/>
          <w:szCs w:val="22"/>
        </w:rPr>
      </w:pPr>
      <w:r w:rsidRPr="00036FF4">
        <w:rPr>
          <w:sz w:val="22"/>
          <w:szCs w:val="22"/>
        </w:rPr>
        <w:t>snadno udržovatelné a hygienicky čistitelné.</w:t>
      </w:r>
    </w:p>
    <w:p w14:paraId="293D9D39" w14:textId="77777777" w:rsidR="00F14954" w:rsidRPr="00036FF4" w:rsidRDefault="00F14954" w:rsidP="003D2290">
      <w:pPr>
        <w:pStyle w:val="Normlnweb"/>
        <w:spacing w:before="0" w:beforeAutospacing="0" w:after="0" w:afterAutospacing="0"/>
        <w:jc w:val="both"/>
        <w:rPr>
          <w:sz w:val="22"/>
          <w:szCs w:val="22"/>
        </w:rPr>
      </w:pPr>
    </w:p>
    <w:p w14:paraId="3BC56322"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Materiály v místech manipulace s potravinami musí splňovat příslušné hygienické předpisy.</w:t>
      </w:r>
    </w:p>
    <w:p w14:paraId="0038C866" w14:textId="77777777" w:rsidR="00843995" w:rsidRPr="00036FF4" w:rsidRDefault="00843995" w:rsidP="003D2290">
      <w:pPr>
        <w:pStyle w:val="Nadpis2"/>
        <w:spacing w:before="0"/>
        <w:jc w:val="both"/>
        <w:rPr>
          <w:rFonts w:ascii="Times New Roman" w:hAnsi="Times New Roman" w:cs="Times New Roman"/>
          <w:b/>
          <w:color w:val="auto"/>
          <w:sz w:val="22"/>
          <w:szCs w:val="22"/>
        </w:rPr>
      </w:pPr>
    </w:p>
    <w:p w14:paraId="6136DB9E" w14:textId="55F702F1" w:rsidR="009533E1" w:rsidRPr="00036FF4" w:rsidRDefault="009533E1"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6. KONSTRUKČNÍ A MATERIÁLOVÉ ŘEŠENÍ STAVBY</w:t>
      </w:r>
    </w:p>
    <w:p w14:paraId="10942573" w14:textId="77777777" w:rsidR="00F14954" w:rsidRPr="00036FF4" w:rsidRDefault="00F14954" w:rsidP="003D2290">
      <w:pPr>
        <w:pStyle w:val="Nadpis3"/>
        <w:spacing w:before="0" w:beforeAutospacing="0" w:after="0" w:afterAutospacing="0"/>
        <w:jc w:val="both"/>
        <w:rPr>
          <w:sz w:val="22"/>
          <w:szCs w:val="22"/>
        </w:rPr>
      </w:pPr>
    </w:p>
    <w:p w14:paraId="1E6D7995" w14:textId="77777777" w:rsidR="009533E1" w:rsidRPr="00036FF4" w:rsidRDefault="00A2539F" w:rsidP="003D2290">
      <w:pPr>
        <w:pStyle w:val="Nadpis3"/>
        <w:spacing w:before="0" w:beforeAutospacing="0" w:after="0" w:afterAutospacing="0"/>
        <w:jc w:val="both"/>
        <w:rPr>
          <w:sz w:val="22"/>
          <w:szCs w:val="22"/>
        </w:rPr>
      </w:pPr>
      <w:r w:rsidRPr="00036FF4">
        <w:rPr>
          <w:sz w:val="22"/>
          <w:szCs w:val="22"/>
        </w:rPr>
        <w:t>6</w:t>
      </w:r>
      <w:r w:rsidR="009533E1" w:rsidRPr="00036FF4">
        <w:rPr>
          <w:sz w:val="22"/>
          <w:szCs w:val="22"/>
        </w:rPr>
        <w:t>.1 Východiska a závaznost studie</w:t>
      </w:r>
    </w:p>
    <w:p w14:paraId="68DE0392"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Návrh objektu mateřské školy vychází z hmotového a architektonického konceptu naznačeného ve studii, zejména z umístění stavby v území, její orientace ke světovým stranám, základního tvarosloví, výškové hladiny, návaznosti jednotlivých místností a provozní logiky dispozice.</w:t>
      </w:r>
    </w:p>
    <w:p w14:paraId="283BEBF4" w14:textId="77777777" w:rsidR="00F14954" w:rsidRPr="00036FF4" w:rsidRDefault="00F14954" w:rsidP="003D2290">
      <w:pPr>
        <w:pStyle w:val="Normlnweb"/>
        <w:spacing w:before="0" w:beforeAutospacing="0" w:after="0" w:afterAutospacing="0"/>
        <w:jc w:val="both"/>
        <w:rPr>
          <w:sz w:val="22"/>
          <w:szCs w:val="22"/>
        </w:rPr>
      </w:pPr>
    </w:p>
    <w:p w14:paraId="1DD7C968"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 dalších stupních projektové dokumentace je přípustné upřesnění půdorysných rozměrů objektu i jednotlivých místností, pokud bude zachována funkční podstata řešení, bude zachována provozní logika dispozice a budou splněny všechny požadavky tohoto zadání.</w:t>
      </w:r>
    </w:p>
    <w:p w14:paraId="7A56657B" w14:textId="77777777" w:rsidR="00F14954" w:rsidRPr="00036FF4" w:rsidRDefault="00F14954" w:rsidP="003D2290">
      <w:pPr>
        <w:pStyle w:val="Normlnweb"/>
        <w:spacing w:before="0" w:beforeAutospacing="0" w:after="0" w:afterAutospacing="0"/>
        <w:jc w:val="both"/>
        <w:rPr>
          <w:sz w:val="22"/>
          <w:szCs w:val="22"/>
        </w:rPr>
      </w:pPr>
    </w:p>
    <w:p w14:paraId="5F80238E"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Umístění technologií ve studii je nezávazné a slouží pouze jako doporučení. Zhotovitel je oprávněn navrhnout jiné uspořádání, musí však prokazatelně dodržet přísné požadavky na:</w:t>
      </w:r>
    </w:p>
    <w:p w14:paraId="51E0F2CD" w14:textId="77777777" w:rsidR="009533E1" w:rsidRPr="00036FF4" w:rsidRDefault="009533E1" w:rsidP="00E53982">
      <w:pPr>
        <w:pStyle w:val="Normlnweb"/>
        <w:numPr>
          <w:ilvl w:val="0"/>
          <w:numId w:val="191"/>
        </w:numPr>
        <w:spacing w:before="0" w:beforeAutospacing="0" w:after="0" w:afterAutospacing="0"/>
        <w:ind w:left="0"/>
        <w:jc w:val="both"/>
        <w:rPr>
          <w:sz w:val="22"/>
          <w:szCs w:val="22"/>
        </w:rPr>
      </w:pPr>
      <w:r w:rsidRPr="00036FF4">
        <w:rPr>
          <w:sz w:val="22"/>
          <w:szCs w:val="22"/>
        </w:rPr>
        <w:t>akustiku a klidový režim ložnice a dalších pobytových prostor,</w:t>
      </w:r>
    </w:p>
    <w:p w14:paraId="3DCF71BF" w14:textId="77777777" w:rsidR="009533E1" w:rsidRPr="00036FF4" w:rsidRDefault="009533E1" w:rsidP="00E53982">
      <w:pPr>
        <w:pStyle w:val="Normlnweb"/>
        <w:numPr>
          <w:ilvl w:val="0"/>
          <w:numId w:val="191"/>
        </w:numPr>
        <w:spacing w:before="0" w:beforeAutospacing="0" w:after="0" w:afterAutospacing="0"/>
        <w:ind w:left="0"/>
        <w:jc w:val="both"/>
        <w:rPr>
          <w:sz w:val="22"/>
          <w:szCs w:val="22"/>
        </w:rPr>
      </w:pPr>
      <w:proofErr w:type="spellStart"/>
      <w:r w:rsidRPr="00036FF4">
        <w:rPr>
          <w:sz w:val="22"/>
          <w:szCs w:val="22"/>
        </w:rPr>
        <w:t>antivibrační</w:t>
      </w:r>
      <w:proofErr w:type="spellEnd"/>
      <w:r w:rsidRPr="00036FF4">
        <w:rPr>
          <w:sz w:val="22"/>
          <w:szCs w:val="22"/>
        </w:rPr>
        <w:t xml:space="preserve"> opatření technologií,</w:t>
      </w:r>
    </w:p>
    <w:p w14:paraId="5A4B8CF8" w14:textId="77777777" w:rsidR="009533E1" w:rsidRPr="00036FF4" w:rsidRDefault="009533E1" w:rsidP="00E53982">
      <w:pPr>
        <w:pStyle w:val="Normlnweb"/>
        <w:numPr>
          <w:ilvl w:val="0"/>
          <w:numId w:val="191"/>
        </w:numPr>
        <w:spacing w:before="0" w:beforeAutospacing="0" w:after="0" w:afterAutospacing="0"/>
        <w:ind w:left="0"/>
        <w:jc w:val="both"/>
        <w:rPr>
          <w:sz w:val="22"/>
          <w:szCs w:val="22"/>
        </w:rPr>
      </w:pPr>
      <w:r w:rsidRPr="00036FF4">
        <w:rPr>
          <w:sz w:val="22"/>
          <w:szCs w:val="22"/>
        </w:rPr>
        <w:t>architektonickou integraci (technologie nesmí působit jako dodatečná „technická improvizace“).</w:t>
      </w:r>
    </w:p>
    <w:p w14:paraId="1F6BE51B" w14:textId="77777777" w:rsidR="00F14954" w:rsidRPr="00036FF4" w:rsidRDefault="00F14954" w:rsidP="00F14954">
      <w:pPr>
        <w:pStyle w:val="Normlnweb"/>
        <w:spacing w:before="0" w:beforeAutospacing="0" w:after="0" w:afterAutospacing="0"/>
        <w:jc w:val="both"/>
        <w:rPr>
          <w:sz w:val="22"/>
          <w:szCs w:val="22"/>
        </w:rPr>
      </w:pPr>
    </w:p>
    <w:p w14:paraId="0940FC94" w14:textId="77777777" w:rsidR="00F14954" w:rsidRPr="00036FF4" w:rsidRDefault="009533E1" w:rsidP="003D2290">
      <w:pPr>
        <w:pStyle w:val="Normlnweb"/>
        <w:spacing w:before="0" w:beforeAutospacing="0" w:after="0" w:afterAutospacing="0"/>
        <w:jc w:val="both"/>
        <w:rPr>
          <w:sz w:val="22"/>
          <w:szCs w:val="22"/>
        </w:rPr>
      </w:pPr>
      <w:r w:rsidRPr="00036FF4">
        <w:rPr>
          <w:sz w:val="22"/>
          <w:szCs w:val="22"/>
        </w:rPr>
        <w:t>Závazně se požaduje, aby objekt mateřské školy byl řešen jako patrový a aby hlavní hmota byla umístěna a orientována v souladu se studií, tj. v části pozemku směrem k zemědělskému objektu na st. p. č. 22/2 a orientována kolmo k tomuto objektu.</w:t>
      </w:r>
      <w:r w:rsidR="00F14954" w:rsidRPr="00036FF4">
        <w:rPr>
          <w:sz w:val="22"/>
          <w:szCs w:val="22"/>
        </w:rPr>
        <w:t xml:space="preserve"> Též je závazný základní princip řešení příjezdu a </w:t>
      </w:r>
      <w:r w:rsidR="00111C58" w:rsidRPr="00036FF4">
        <w:rPr>
          <w:sz w:val="22"/>
          <w:szCs w:val="22"/>
        </w:rPr>
        <w:t xml:space="preserve">umístění </w:t>
      </w:r>
      <w:r w:rsidR="00F14954" w:rsidRPr="00036FF4">
        <w:rPr>
          <w:sz w:val="22"/>
          <w:szCs w:val="22"/>
        </w:rPr>
        <w:t>parkoviště u školky.</w:t>
      </w:r>
      <w:r w:rsidRPr="00036FF4">
        <w:rPr>
          <w:sz w:val="22"/>
          <w:szCs w:val="22"/>
        </w:rPr>
        <w:t xml:space="preserve"> Upřesnění půdorysných rozměrů je přípustné, nesmí však změnit tento základ</w:t>
      </w:r>
      <w:r w:rsidR="00F14954" w:rsidRPr="00036FF4">
        <w:rPr>
          <w:sz w:val="22"/>
          <w:szCs w:val="22"/>
        </w:rPr>
        <w:t>ní hmotový a orientační princip, pokud nebude vynuceno stanovisky dotčených orgánů.</w:t>
      </w:r>
    </w:p>
    <w:p w14:paraId="1D265CFC"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br/>
        <w:t>Ve studii je vstup do objektu řešen přirozeným zastřešením vyložením patra nad hlavní vstup, což objednatel považuje za velmi vhodné a požaduje, aby hlavní vstup byl obdobným způsobem konstrukčně zastřešen; toto konkrétní řešení lze nahradit jiným architektonicky a provozně rovnocenným řešením, které však musí zajistit plnohodnotnou ochranu vstupu před povětrností a musí být integrální součástí hmotového a architektonického návrhu</w:t>
      </w:r>
      <w:r w:rsidR="00F14954" w:rsidRPr="00036FF4">
        <w:rPr>
          <w:sz w:val="22"/>
          <w:szCs w:val="22"/>
        </w:rPr>
        <w:t>.</w:t>
      </w:r>
    </w:p>
    <w:p w14:paraId="63C9F142" w14:textId="77777777" w:rsidR="00F14954" w:rsidRPr="00036FF4" w:rsidRDefault="00F14954" w:rsidP="003D2290">
      <w:pPr>
        <w:pStyle w:val="Nadpis3"/>
        <w:spacing w:before="0" w:beforeAutospacing="0" w:after="0" w:afterAutospacing="0"/>
        <w:jc w:val="both"/>
        <w:rPr>
          <w:sz w:val="22"/>
          <w:szCs w:val="22"/>
        </w:rPr>
      </w:pPr>
    </w:p>
    <w:p w14:paraId="55395647" w14:textId="77777777" w:rsidR="009533E1" w:rsidRPr="00036FF4" w:rsidRDefault="00A2539F" w:rsidP="003D2290">
      <w:pPr>
        <w:pStyle w:val="Nadpis3"/>
        <w:spacing w:before="0" w:beforeAutospacing="0" w:after="0" w:afterAutospacing="0"/>
        <w:jc w:val="both"/>
        <w:rPr>
          <w:sz w:val="22"/>
          <w:szCs w:val="22"/>
        </w:rPr>
      </w:pPr>
      <w:r w:rsidRPr="00036FF4">
        <w:rPr>
          <w:sz w:val="22"/>
          <w:szCs w:val="22"/>
        </w:rPr>
        <w:t>6</w:t>
      </w:r>
      <w:r w:rsidR="009533E1" w:rsidRPr="00036FF4">
        <w:rPr>
          <w:sz w:val="22"/>
          <w:szCs w:val="22"/>
        </w:rPr>
        <w:t>.2 Konstrukční systém a obecné materiálové zásady</w:t>
      </w:r>
    </w:p>
    <w:p w14:paraId="13AFD1D0"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Zhotovitel může navrhnout konstrukční systém dřevěný (např. CLT), zděný, modulární nebo kombinovaný, pokud navržené řešení prokazatelně:</w:t>
      </w:r>
    </w:p>
    <w:p w14:paraId="5B10E13E" w14:textId="281D6055" w:rsidR="009533E1" w:rsidRPr="00036FF4" w:rsidRDefault="009533E1" w:rsidP="00E53982">
      <w:pPr>
        <w:pStyle w:val="Normlnweb"/>
        <w:numPr>
          <w:ilvl w:val="0"/>
          <w:numId w:val="192"/>
        </w:numPr>
        <w:spacing w:before="0" w:beforeAutospacing="0" w:after="0" w:afterAutospacing="0"/>
        <w:ind w:left="0"/>
        <w:jc w:val="both"/>
        <w:rPr>
          <w:sz w:val="22"/>
          <w:szCs w:val="22"/>
        </w:rPr>
      </w:pPr>
      <w:r w:rsidRPr="00036FF4">
        <w:rPr>
          <w:sz w:val="22"/>
          <w:szCs w:val="22"/>
        </w:rPr>
        <w:t>zajistí požadovaný architektonický výraz v památkovém kontextu</w:t>
      </w:r>
      <w:r w:rsidR="00CE5185" w:rsidRPr="00036FF4">
        <w:rPr>
          <w:sz w:val="22"/>
          <w:szCs w:val="22"/>
        </w:rPr>
        <w:t xml:space="preserve"> (možné pojednání </w:t>
      </w:r>
      <w:r w:rsidR="00A63D95" w:rsidRPr="00036FF4">
        <w:rPr>
          <w:sz w:val="22"/>
          <w:szCs w:val="22"/>
        </w:rPr>
        <w:t xml:space="preserve">je </w:t>
      </w:r>
      <w:r w:rsidR="00CE5185" w:rsidRPr="00036FF4">
        <w:rPr>
          <w:sz w:val="22"/>
          <w:szCs w:val="22"/>
        </w:rPr>
        <w:t>naznačeno ve studii)</w:t>
      </w:r>
      <w:r w:rsidRPr="00036FF4">
        <w:rPr>
          <w:sz w:val="22"/>
          <w:szCs w:val="22"/>
        </w:rPr>
        <w:t>,</w:t>
      </w:r>
    </w:p>
    <w:p w14:paraId="319DE8B5" w14:textId="77777777" w:rsidR="009533E1" w:rsidRPr="00036FF4" w:rsidRDefault="009533E1" w:rsidP="00E53982">
      <w:pPr>
        <w:pStyle w:val="Normlnweb"/>
        <w:numPr>
          <w:ilvl w:val="0"/>
          <w:numId w:val="192"/>
        </w:numPr>
        <w:spacing w:before="0" w:beforeAutospacing="0" w:after="0" w:afterAutospacing="0"/>
        <w:ind w:left="0"/>
        <w:jc w:val="both"/>
        <w:rPr>
          <w:sz w:val="22"/>
          <w:szCs w:val="22"/>
        </w:rPr>
      </w:pPr>
      <w:r w:rsidRPr="00036FF4">
        <w:rPr>
          <w:sz w:val="22"/>
          <w:szCs w:val="22"/>
        </w:rPr>
        <w:t>splní energetické, akustické a požárně-bezpečnostní požadavky,</w:t>
      </w:r>
    </w:p>
    <w:p w14:paraId="11F531C9" w14:textId="77777777" w:rsidR="009533E1" w:rsidRPr="00036FF4" w:rsidRDefault="009533E1" w:rsidP="00E53982">
      <w:pPr>
        <w:pStyle w:val="Normlnweb"/>
        <w:numPr>
          <w:ilvl w:val="0"/>
          <w:numId w:val="192"/>
        </w:numPr>
        <w:spacing w:before="0" w:beforeAutospacing="0" w:after="0" w:afterAutospacing="0"/>
        <w:ind w:left="0"/>
        <w:jc w:val="both"/>
        <w:rPr>
          <w:sz w:val="22"/>
          <w:szCs w:val="22"/>
        </w:rPr>
      </w:pPr>
      <w:r w:rsidRPr="00036FF4">
        <w:rPr>
          <w:sz w:val="22"/>
          <w:szCs w:val="22"/>
        </w:rPr>
        <w:t>umožní dlouhodobě stabilní a ekonomicky udržitelný provoz mateřské školy,</w:t>
      </w:r>
    </w:p>
    <w:p w14:paraId="0683B12F" w14:textId="77777777" w:rsidR="009533E1" w:rsidRPr="00036FF4" w:rsidRDefault="009533E1" w:rsidP="00E53982">
      <w:pPr>
        <w:pStyle w:val="Normlnweb"/>
        <w:numPr>
          <w:ilvl w:val="0"/>
          <w:numId w:val="192"/>
        </w:numPr>
        <w:spacing w:before="0" w:beforeAutospacing="0" w:after="0" w:afterAutospacing="0"/>
        <w:ind w:left="0"/>
        <w:jc w:val="both"/>
        <w:rPr>
          <w:sz w:val="22"/>
          <w:szCs w:val="22"/>
        </w:rPr>
      </w:pPr>
      <w:r w:rsidRPr="00036FF4">
        <w:rPr>
          <w:sz w:val="22"/>
          <w:szCs w:val="22"/>
        </w:rPr>
        <w:t>umožní řešení detailů bez rizik poruch (vzduchotěsnost, tepelná technika, vlhkost, akustika, požární bezpečnost).</w:t>
      </w:r>
    </w:p>
    <w:p w14:paraId="0530FE4B"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Konkrétní skladby konstrukcí, detaily napojení, řešení tepelných mostů, vzduchotěsnost, požární odolnosti a návrh ekvivalentních materiálů jsou předmětem návrhu v režimu Design &amp; </w:t>
      </w:r>
      <w:proofErr w:type="spellStart"/>
      <w:r w:rsidRPr="00036FF4">
        <w:rPr>
          <w:sz w:val="22"/>
          <w:szCs w:val="22"/>
        </w:rPr>
        <w:t>Build</w:t>
      </w:r>
      <w:proofErr w:type="spellEnd"/>
      <w:r w:rsidRPr="00036FF4">
        <w:rPr>
          <w:sz w:val="22"/>
          <w:szCs w:val="22"/>
        </w:rPr>
        <w:t>.</w:t>
      </w:r>
    </w:p>
    <w:p w14:paraId="439828C9" w14:textId="77777777" w:rsidR="00F14954" w:rsidRPr="00036FF4" w:rsidRDefault="00F14954" w:rsidP="003D2290">
      <w:pPr>
        <w:pStyle w:val="Normlnweb"/>
        <w:spacing w:before="0" w:beforeAutospacing="0" w:after="0" w:afterAutospacing="0"/>
        <w:jc w:val="both"/>
        <w:rPr>
          <w:sz w:val="22"/>
          <w:szCs w:val="22"/>
        </w:rPr>
      </w:pPr>
    </w:p>
    <w:p w14:paraId="3F6180EF" w14:textId="77777777" w:rsidR="009533E1" w:rsidRPr="00036FF4" w:rsidRDefault="009533E1" w:rsidP="003D2290">
      <w:pPr>
        <w:pStyle w:val="Normlnweb"/>
        <w:spacing w:before="0" w:beforeAutospacing="0" w:after="0" w:afterAutospacing="0"/>
        <w:jc w:val="both"/>
        <w:rPr>
          <w:sz w:val="22"/>
          <w:szCs w:val="22"/>
        </w:rPr>
      </w:pPr>
      <w:r w:rsidRPr="00036FF4">
        <w:rPr>
          <w:rStyle w:val="Siln"/>
          <w:sz w:val="22"/>
          <w:szCs w:val="22"/>
        </w:rPr>
        <w:t>Materiálové požadavky:</w:t>
      </w:r>
    </w:p>
    <w:p w14:paraId="1A9C2978" w14:textId="77777777" w:rsidR="009533E1" w:rsidRPr="00036FF4" w:rsidRDefault="009533E1" w:rsidP="00E53982">
      <w:pPr>
        <w:pStyle w:val="Normlnweb"/>
        <w:numPr>
          <w:ilvl w:val="0"/>
          <w:numId w:val="193"/>
        </w:numPr>
        <w:spacing w:before="0" w:beforeAutospacing="0" w:after="0" w:afterAutospacing="0"/>
        <w:ind w:left="0"/>
        <w:jc w:val="both"/>
        <w:rPr>
          <w:sz w:val="22"/>
          <w:szCs w:val="22"/>
        </w:rPr>
      </w:pPr>
      <w:r w:rsidRPr="00036FF4">
        <w:rPr>
          <w:sz w:val="22"/>
          <w:szCs w:val="22"/>
        </w:rPr>
        <w:t>Veškeré materiály použité v objektu, kde je to relevantní, musí být vhodné pro prostředí s dětmi a pro styk s potravinami, zdravotně nezávadné, s nízkými emisemi těkavých organických látek (VOC), snadno čistitelné, odolné proti častému mytí a dezinfekci a dlouhodobě udržitelné.</w:t>
      </w:r>
    </w:p>
    <w:p w14:paraId="73EF8F7F" w14:textId="77777777" w:rsidR="009533E1" w:rsidRPr="00036FF4" w:rsidRDefault="009533E1" w:rsidP="00E53982">
      <w:pPr>
        <w:pStyle w:val="Normlnweb"/>
        <w:numPr>
          <w:ilvl w:val="0"/>
          <w:numId w:val="193"/>
        </w:numPr>
        <w:spacing w:before="0" w:beforeAutospacing="0" w:after="0" w:afterAutospacing="0"/>
        <w:ind w:left="0"/>
        <w:jc w:val="both"/>
        <w:rPr>
          <w:sz w:val="22"/>
          <w:szCs w:val="22"/>
        </w:rPr>
      </w:pPr>
      <w:r w:rsidRPr="00036FF4">
        <w:rPr>
          <w:sz w:val="22"/>
          <w:szCs w:val="22"/>
        </w:rPr>
        <w:t>Veškeré příslušné normy ČSN, EN a ISO se sjednávají jako závazné.</w:t>
      </w:r>
    </w:p>
    <w:p w14:paraId="4860F019" w14:textId="77777777" w:rsidR="009533E1" w:rsidRPr="00036FF4" w:rsidRDefault="009533E1" w:rsidP="00E53982">
      <w:pPr>
        <w:pStyle w:val="Normlnweb"/>
        <w:numPr>
          <w:ilvl w:val="0"/>
          <w:numId w:val="193"/>
        </w:numPr>
        <w:spacing w:before="0" w:beforeAutospacing="0" w:after="0" w:afterAutospacing="0"/>
        <w:ind w:left="0"/>
        <w:jc w:val="both"/>
        <w:rPr>
          <w:sz w:val="22"/>
          <w:szCs w:val="22"/>
        </w:rPr>
      </w:pPr>
      <w:r w:rsidRPr="00036FF4">
        <w:rPr>
          <w:sz w:val="22"/>
          <w:szCs w:val="22"/>
        </w:rPr>
        <w:t>Zhotovitel může předkládat varianty s rovnocennými parametry (ekvivalence), vždy však musí doložit plnou funkční shodu požadovaných vlastností (technické listy, certifikace, zkoušky, reference v obdobném provozu apod.).</w:t>
      </w:r>
    </w:p>
    <w:p w14:paraId="49E7DDC0" w14:textId="77777777" w:rsidR="00F14954" w:rsidRPr="00036FF4" w:rsidRDefault="00F14954" w:rsidP="00F14954">
      <w:pPr>
        <w:pStyle w:val="Normlnweb"/>
        <w:spacing w:before="0" w:beforeAutospacing="0" w:after="0" w:afterAutospacing="0"/>
        <w:jc w:val="both"/>
        <w:rPr>
          <w:sz w:val="22"/>
          <w:szCs w:val="22"/>
        </w:rPr>
      </w:pPr>
    </w:p>
    <w:p w14:paraId="5F32F374" w14:textId="77777777" w:rsidR="009533E1" w:rsidRPr="00036FF4" w:rsidRDefault="00A2539F" w:rsidP="003D2290">
      <w:pPr>
        <w:pStyle w:val="Nadpis3"/>
        <w:spacing w:before="0" w:beforeAutospacing="0" w:after="0" w:afterAutospacing="0"/>
        <w:jc w:val="both"/>
        <w:rPr>
          <w:sz w:val="22"/>
          <w:szCs w:val="22"/>
        </w:rPr>
      </w:pPr>
      <w:r w:rsidRPr="00036FF4">
        <w:rPr>
          <w:sz w:val="22"/>
          <w:szCs w:val="22"/>
        </w:rPr>
        <w:t>6</w:t>
      </w:r>
      <w:r w:rsidR="009533E1" w:rsidRPr="00036FF4">
        <w:rPr>
          <w:sz w:val="22"/>
          <w:szCs w:val="22"/>
        </w:rPr>
        <w:t>.3 Tvarosloví, střecha, barevnost a vztah k zámku (památkový kontext)</w:t>
      </w:r>
    </w:p>
    <w:p w14:paraId="40B287C6"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Objekt bude navržen v souladu s odsouhlaseným koncepčním řešením v lokalitě u památkově chráněného zámku. Pohledové materiály, zejména obvodový plášť, střešní krytina / atika a výplně otvorů, musí respektovat památkový kontext a projednání s NPÚ; požaduje se střídmá architektura a utlumená barevnost. Toto řešení by však zároveň nemělo zcela vyloučit jistou hravost, která je pro tento druh stavby přirozená.</w:t>
      </w:r>
    </w:p>
    <w:p w14:paraId="1C0FA095" w14:textId="77777777" w:rsidR="00F14954" w:rsidRPr="00036FF4" w:rsidRDefault="00F14954" w:rsidP="003D2290">
      <w:pPr>
        <w:pStyle w:val="Normlnweb"/>
        <w:spacing w:before="0" w:beforeAutospacing="0" w:after="0" w:afterAutospacing="0"/>
        <w:jc w:val="both"/>
        <w:rPr>
          <w:rStyle w:val="Siln"/>
          <w:sz w:val="22"/>
          <w:szCs w:val="22"/>
        </w:rPr>
      </w:pPr>
    </w:p>
    <w:p w14:paraId="1E902BF4" w14:textId="77777777" w:rsidR="009533E1" w:rsidRPr="00036FF4" w:rsidRDefault="009533E1" w:rsidP="003D2290">
      <w:pPr>
        <w:pStyle w:val="Normlnweb"/>
        <w:spacing w:before="0" w:beforeAutospacing="0" w:after="0" w:afterAutospacing="0"/>
        <w:jc w:val="both"/>
        <w:rPr>
          <w:sz w:val="22"/>
          <w:szCs w:val="22"/>
        </w:rPr>
      </w:pPr>
      <w:r w:rsidRPr="00036FF4">
        <w:rPr>
          <w:rStyle w:val="Siln"/>
          <w:sz w:val="22"/>
          <w:szCs w:val="22"/>
        </w:rPr>
        <w:t>Tvar střech (závazné vymezení):</w:t>
      </w:r>
    </w:p>
    <w:p w14:paraId="1BF2EF7B" w14:textId="77777777" w:rsidR="009533E1" w:rsidRPr="00036FF4" w:rsidRDefault="009533E1" w:rsidP="00E53982">
      <w:pPr>
        <w:pStyle w:val="Normlnweb"/>
        <w:numPr>
          <w:ilvl w:val="0"/>
          <w:numId w:val="194"/>
        </w:numPr>
        <w:spacing w:before="0" w:beforeAutospacing="0" w:after="0" w:afterAutospacing="0"/>
        <w:ind w:left="0"/>
        <w:jc w:val="both"/>
        <w:rPr>
          <w:sz w:val="22"/>
          <w:szCs w:val="22"/>
        </w:rPr>
      </w:pPr>
      <w:r w:rsidRPr="00036FF4">
        <w:rPr>
          <w:sz w:val="22"/>
          <w:szCs w:val="22"/>
        </w:rPr>
        <w:t xml:space="preserve">Hlavní hmota objektu bude řešena se </w:t>
      </w:r>
      <w:r w:rsidRPr="00036FF4">
        <w:rPr>
          <w:rStyle w:val="Siln"/>
          <w:b w:val="0"/>
          <w:sz w:val="22"/>
          <w:szCs w:val="22"/>
        </w:rPr>
        <w:t>sedlovou střechou</w:t>
      </w:r>
      <w:r w:rsidRPr="00036FF4">
        <w:rPr>
          <w:sz w:val="22"/>
          <w:szCs w:val="22"/>
        </w:rPr>
        <w:t>.</w:t>
      </w:r>
    </w:p>
    <w:p w14:paraId="51DA123B" w14:textId="68D92128" w:rsidR="009533E1" w:rsidRPr="00036FF4" w:rsidRDefault="009533E1" w:rsidP="00E53982">
      <w:pPr>
        <w:pStyle w:val="Normlnweb"/>
        <w:numPr>
          <w:ilvl w:val="0"/>
          <w:numId w:val="194"/>
        </w:numPr>
        <w:spacing w:before="0" w:beforeAutospacing="0" w:after="0" w:afterAutospacing="0"/>
        <w:ind w:left="0"/>
        <w:jc w:val="both"/>
        <w:rPr>
          <w:sz w:val="22"/>
          <w:szCs w:val="22"/>
        </w:rPr>
      </w:pPr>
      <w:r w:rsidRPr="00036FF4">
        <w:rPr>
          <w:sz w:val="22"/>
          <w:szCs w:val="22"/>
        </w:rPr>
        <w:t xml:space="preserve">Nižší navazující části (technologické přístavky, servisní krčky, pergola/terasa, případně doplňkové objemy) mohou být řešeny </w:t>
      </w:r>
      <w:r w:rsidR="00876554" w:rsidRPr="00036FF4">
        <w:rPr>
          <w:sz w:val="22"/>
          <w:szCs w:val="22"/>
        </w:rPr>
        <w:t xml:space="preserve">i </w:t>
      </w:r>
      <w:r w:rsidRPr="00036FF4">
        <w:rPr>
          <w:rStyle w:val="Siln"/>
          <w:b w:val="0"/>
          <w:sz w:val="22"/>
          <w:szCs w:val="22"/>
        </w:rPr>
        <w:t>střechou plochou</w:t>
      </w:r>
      <w:r w:rsidR="00EA28DC" w:rsidRPr="00036FF4">
        <w:rPr>
          <w:rStyle w:val="Siln"/>
          <w:b w:val="0"/>
          <w:sz w:val="22"/>
          <w:szCs w:val="22"/>
        </w:rPr>
        <w:t>, dle potřeby</w:t>
      </w:r>
      <w:r w:rsidRPr="00036FF4">
        <w:rPr>
          <w:b/>
          <w:sz w:val="22"/>
          <w:szCs w:val="22"/>
        </w:rPr>
        <w:t xml:space="preserve"> </w:t>
      </w:r>
      <w:r w:rsidRPr="00036FF4">
        <w:rPr>
          <w:sz w:val="22"/>
          <w:szCs w:val="22"/>
        </w:rPr>
        <w:t>s atikou, pokud bude zachována architektonická integrita, památková přijatelnost a technické parametry stavby.</w:t>
      </w:r>
    </w:p>
    <w:p w14:paraId="35FA4564" w14:textId="77777777" w:rsidR="00517620" w:rsidRPr="00036FF4" w:rsidRDefault="00517620" w:rsidP="00517620">
      <w:pPr>
        <w:pStyle w:val="Normlnweb"/>
        <w:spacing w:before="0" w:beforeAutospacing="0" w:after="0" w:afterAutospacing="0"/>
        <w:jc w:val="both"/>
        <w:rPr>
          <w:sz w:val="22"/>
          <w:szCs w:val="22"/>
        </w:rPr>
      </w:pPr>
    </w:p>
    <w:p w14:paraId="5D44CCA4"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Směrem k zemědělskému objektu se předpokládá umístění technologických přístavků a tepelných čerpadel; jejich architektonické, akustické a </w:t>
      </w:r>
      <w:proofErr w:type="spellStart"/>
      <w:r w:rsidRPr="00036FF4">
        <w:rPr>
          <w:sz w:val="22"/>
          <w:szCs w:val="22"/>
        </w:rPr>
        <w:t>antivandal</w:t>
      </w:r>
      <w:proofErr w:type="spellEnd"/>
      <w:r w:rsidRPr="00036FF4">
        <w:rPr>
          <w:sz w:val="22"/>
          <w:szCs w:val="22"/>
        </w:rPr>
        <w:t xml:space="preserve"> řešení musí být plnohodnotnou součástí návrhu, včetně clony/opláštění, tlumení hluku, tlumení vibrací a řízení proudění vzduchu tak, aby nebyl negativně ovlivněn pobyt dětí ani okolí.</w:t>
      </w:r>
    </w:p>
    <w:p w14:paraId="336B9C13" w14:textId="77777777" w:rsidR="00517620" w:rsidRPr="00036FF4" w:rsidRDefault="00517620" w:rsidP="003D2290">
      <w:pPr>
        <w:spacing w:after="0" w:line="240" w:lineRule="auto"/>
        <w:jc w:val="both"/>
        <w:rPr>
          <w:rFonts w:ascii="Times New Roman" w:eastAsia="Times New Roman" w:hAnsi="Times New Roman" w:cs="Times New Roman"/>
          <w:b/>
          <w:lang w:eastAsia="cs-CZ"/>
        </w:rPr>
      </w:pPr>
    </w:p>
    <w:p w14:paraId="424F5F57" w14:textId="77777777" w:rsidR="009533E1" w:rsidRPr="00036FF4" w:rsidRDefault="009533E1" w:rsidP="003D2290">
      <w:pPr>
        <w:spacing w:after="0" w:line="240" w:lineRule="auto"/>
        <w:jc w:val="both"/>
        <w:rPr>
          <w:rFonts w:ascii="Times New Roman" w:eastAsia="Times New Roman" w:hAnsi="Times New Roman" w:cs="Times New Roman"/>
          <w:b/>
          <w:lang w:eastAsia="cs-CZ"/>
        </w:rPr>
      </w:pPr>
      <w:r w:rsidRPr="00036FF4">
        <w:rPr>
          <w:rFonts w:ascii="Times New Roman" w:eastAsia="Times New Roman" w:hAnsi="Times New Roman" w:cs="Times New Roman"/>
          <w:b/>
          <w:lang w:eastAsia="cs-CZ"/>
        </w:rPr>
        <w:t>Kvalita střech:</w:t>
      </w:r>
    </w:p>
    <w:p w14:paraId="7A096FA8"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Střešní krytina hlavní i vedlejší hmoty objektu musí být navržen</w:t>
      </w:r>
      <w:r w:rsidR="00517620" w:rsidRPr="00036FF4">
        <w:rPr>
          <w:rFonts w:ascii="Times New Roman" w:eastAsia="Times New Roman" w:hAnsi="Times New Roman" w:cs="Times New Roman"/>
          <w:lang w:eastAsia="cs-CZ"/>
        </w:rPr>
        <w:t>y</w:t>
      </w:r>
      <w:r w:rsidRPr="00036FF4">
        <w:rPr>
          <w:rFonts w:ascii="Times New Roman" w:eastAsia="Times New Roman" w:hAnsi="Times New Roman" w:cs="Times New Roman"/>
          <w:lang w:eastAsia="cs-CZ"/>
        </w:rPr>
        <w:t xml:space="preserve"> jako kvalitní,</w:t>
      </w:r>
      <w:r w:rsidR="00517620" w:rsidRPr="00036FF4">
        <w:rPr>
          <w:rFonts w:ascii="Times New Roman" w:eastAsia="Times New Roman" w:hAnsi="Times New Roman" w:cs="Times New Roman"/>
          <w:lang w:eastAsia="cs-CZ"/>
        </w:rPr>
        <w:t xml:space="preserve"> s </w:t>
      </w:r>
      <w:r w:rsidRPr="00036FF4">
        <w:rPr>
          <w:rFonts w:ascii="Times New Roman" w:eastAsia="Times New Roman" w:hAnsi="Times New Roman" w:cs="Times New Roman"/>
          <w:lang w:eastAsia="cs-CZ"/>
        </w:rPr>
        <w:t>dlouhodobě trvanliv</w:t>
      </w:r>
      <w:r w:rsidR="00517620" w:rsidRPr="00036FF4">
        <w:rPr>
          <w:rFonts w:ascii="Times New Roman" w:eastAsia="Times New Roman" w:hAnsi="Times New Roman" w:cs="Times New Roman"/>
          <w:lang w:eastAsia="cs-CZ"/>
        </w:rPr>
        <w:t xml:space="preserve">ým </w:t>
      </w:r>
      <w:r w:rsidRPr="00036FF4">
        <w:rPr>
          <w:rFonts w:ascii="Times New Roman" w:eastAsia="Times New Roman" w:hAnsi="Times New Roman" w:cs="Times New Roman"/>
          <w:lang w:eastAsia="cs-CZ"/>
        </w:rPr>
        <w:t>řešení</w:t>
      </w:r>
      <w:r w:rsidR="00517620" w:rsidRPr="00036FF4">
        <w:rPr>
          <w:rFonts w:ascii="Times New Roman" w:eastAsia="Times New Roman" w:hAnsi="Times New Roman" w:cs="Times New Roman"/>
          <w:lang w:eastAsia="cs-CZ"/>
        </w:rPr>
        <w:t>m</w:t>
      </w:r>
      <w:r w:rsidRPr="00036FF4">
        <w:rPr>
          <w:rFonts w:ascii="Times New Roman" w:eastAsia="Times New Roman" w:hAnsi="Times New Roman" w:cs="Times New Roman"/>
          <w:lang w:eastAsia="cs-CZ"/>
        </w:rPr>
        <w:t xml:space="preserve"> odpovídající</w:t>
      </w:r>
      <w:r w:rsidR="00517620" w:rsidRPr="00036FF4">
        <w:rPr>
          <w:rFonts w:ascii="Times New Roman" w:eastAsia="Times New Roman" w:hAnsi="Times New Roman" w:cs="Times New Roman"/>
          <w:lang w:eastAsia="cs-CZ"/>
        </w:rPr>
        <w:t>m</w:t>
      </w:r>
      <w:r w:rsidRPr="00036FF4">
        <w:rPr>
          <w:rFonts w:ascii="Times New Roman" w:eastAsia="Times New Roman" w:hAnsi="Times New Roman" w:cs="Times New Roman"/>
          <w:lang w:eastAsia="cs-CZ"/>
        </w:rPr>
        <w:t xml:space="preserve"> významu stavby veřejné mateřské školy a jejímu umístění v památkově citlivém prostředí. Nepřipouštějí se krytiny s omezenou životností a nízkou mechanickou či provozní odolností (např. asfaltové šindele nebo obdobná krátkodobá řešení).</w:t>
      </w:r>
    </w:p>
    <w:p w14:paraId="570D852E"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Přípustné jsou zejména krytiny z pálených nebo betonových tašek, kvalitní plechové krytiny (ocelové, hliníkové, titanzinkové apod.) nebo jiné materiálově a provozně rovnocenné systémy, které prokazatelně splní požadavky na dlouhou životnost, mechanickou odolnost a estetickou stabilitu v čase.</w:t>
      </w:r>
    </w:p>
    <w:p w14:paraId="3CBB0702" w14:textId="77777777" w:rsidR="00517620" w:rsidRPr="00036FF4" w:rsidRDefault="00517620" w:rsidP="003D2290">
      <w:pPr>
        <w:spacing w:after="0" w:line="240" w:lineRule="auto"/>
        <w:jc w:val="both"/>
        <w:rPr>
          <w:rFonts w:ascii="Times New Roman" w:eastAsia="Times New Roman" w:hAnsi="Times New Roman" w:cs="Times New Roman"/>
          <w:lang w:eastAsia="cs-CZ"/>
        </w:rPr>
      </w:pPr>
    </w:p>
    <w:p w14:paraId="6E08B4A3"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Především u plechových krytin je nutné věnovat zvláštní pozornost návrhu skladby střechy z hlediska akustiky, zejména omezení přenosu hluku deště a krupobití do pobytových prostor v patře a podkroví; návrh musí obsahovat odpovídající konstrukční a materiálová opatření (hmotnost, podkladní vrstvy, akustické útlumy).</w:t>
      </w:r>
    </w:p>
    <w:p w14:paraId="5F06B40B" w14:textId="77777777" w:rsidR="00517620" w:rsidRPr="00036FF4" w:rsidRDefault="00517620" w:rsidP="003D2290">
      <w:pPr>
        <w:spacing w:after="0" w:line="240" w:lineRule="auto"/>
        <w:jc w:val="both"/>
        <w:rPr>
          <w:rFonts w:ascii="Times New Roman" w:eastAsia="Times New Roman" w:hAnsi="Times New Roman" w:cs="Times New Roman"/>
          <w:lang w:eastAsia="cs-CZ"/>
        </w:rPr>
      </w:pPr>
    </w:p>
    <w:p w14:paraId="1F35FA51"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Použití šablonových krytin (např. vláknocementových) je přípustné pouze v případě vysoké kvality provedení a propracovaných detailů, zejména, pokud bude preferováno památkovou ochranou; takové řešení musí být navrženo jako plnohodnotná architektonická součást stav</w:t>
      </w:r>
      <w:r w:rsidR="00517620" w:rsidRPr="00036FF4">
        <w:rPr>
          <w:rFonts w:ascii="Times New Roman" w:eastAsia="Times New Roman" w:hAnsi="Times New Roman" w:cs="Times New Roman"/>
          <w:lang w:eastAsia="cs-CZ"/>
        </w:rPr>
        <w:t>by, nikoli jako úsporná náhrada a není preferováno.</w:t>
      </w:r>
    </w:p>
    <w:p w14:paraId="74D0B39D" w14:textId="77777777" w:rsidR="00517620" w:rsidRPr="00036FF4" w:rsidRDefault="00517620" w:rsidP="003D2290">
      <w:pPr>
        <w:pStyle w:val="Nadpis3"/>
        <w:spacing w:before="0" w:beforeAutospacing="0" w:after="0" w:afterAutospacing="0"/>
        <w:jc w:val="both"/>
        <w:rPr>
          <w:sz w:val="22"/>
          <w:szCs w:val="22"/>
        </w:rPr>
      </w:pPr>
    </w:p>
    <w:p w14:paraId="0587851A" w14:textId="77777777" w:rsidR="00A2539F" w:rsidRPr="00036FF4" w:rsidRDefault="00A2539F" w:rsidP="003D2290">
      <w:pPr>
        <w:pStyle w:val="Nadpis3"/>
        <w:spacing w:before="0" w:beforeAutospacing="0" w:after="0" w:afterAutospacing="0"/>
        <w:jc w:val="both"/>
        <w:rPr>
          <w:sz w:val="22"/>
          <w:szCs w:val="22"/>
        </w:rPr>
      </w:pPr>
      <w:r w:rsidRPr="00036FF4">
        <w:rPr>
          <w:sz w:val="22"/>
          <w:szCs w:val="22"/>
        </w:rPr>
        <w:t>6.4 Energetický standard</w:t>
      </w:r>
    </w:p>
    <w:p w14:paraId="3B09DBAF" w14:textId="77777777" w:rsidR="00A2539F" w:rsidRPr="00036FF4" w:rsidRDefault="00A2539F" w:rsidP="003D2290">
      <w:pPr>
        <w:pStyle w:val="Normlnweb"/>
        <w:spacing w:before="0" w:beforeAutospacing="0" w:after="0" w:afterAutospacing="0"/>
        <w:jc w:val="both"/>
        <w:rPr>
          <w:sz w:val="22"/>
          <w:szCs w:val="22"/>
        </w:rPr>
      </w:pPr>
      <w:r w:rsidRPr="00036FF4">
        <w:rPr>
          <w:sz w:val="22"/>
          <w:szCs w:val="22"/>
        </w:rPr>
        <w:t xml:space="preserve">Byl odsouhlasen vyšší standard budovy; průkaz energetické náročnosti budovy musí vycházet minimálně na úrovni </w:t>
      </w:r>
      <w:r w:rsidRPr="00036FF4">
        <w:rPr>
          <w:rStyle w:val="Siln"/>
          <w:sz w:val="22"/>
          <w:szCs w:val="22"/>
        </w:rPr>
        <w:t>„lepší C / horší B“</w:t>
      </w:r>
      <w:r w:rsidRPr="00036FF4">
        <w:rPr>
          <w:sz w:val="22"/>
          <w:szCs w:val="22"/>
        </w:rPr>
        <w:t xml:space="preserve"> (dle řešení FVE) nebo lépe.</w:t>
      </w:r>
    </w:p>
    <w:p w14:paraId="043DACFB" w14:textId="77777777" w:rsidR="00A2539F" w:rsidRPr="00036FF4" w:rsidRDefault="00A2539F" w:rsidP="003D2290">
      <w:pPr>
        <w:pStyle w:val="Normlnweb"/>
        <w:spacing w:before="0" w:beforeAutospacing="0" w:after="0" w:afterAutospacing="0"/>
        <w:jc w:val="both"/>
        <w:rPr>
          <w:sz w:val="22"/>
          <w:szCs w:val="22"/>
        </w:rPr>
      </w:pPr>
      <w:r w:rsidRPr="00036FF4">
        <w:rPr>
          <w:sz w:val="22"/>
          <w:szCs w:val="22"/>
        </w:rPr>
        <w:t>Zhotovitel je povinen navrhnout skladby, technologie a detaily tak, aby byl tento cíl splněn a aby byly současně naplněny požadavky na akustiku, hygienu a dlouhodobou udržitelnost.</w:t>
      </w:r>
    </w:p>
    <w:p w14:paraId="38AA6443" w14:textId="77777777" w:rsidR="004A0320" w:rsidRPr="00036FF4" w:rsidRDefault="004A0320" w:rsidP="003D2290">
      <w:pPr>
        <w:pStyle w:val="Nadpis3"/>
        <w:spacing w:before="0" w:beforeAutospacing="0" w:after="0" w:afterAutospacing="0"/>
        <w:jc w:val="both"/>
        <w:rPr>
          <w:sz w:val="22"/>
          <w:szCs w:val="22"/>
        </w:rPr>
      </w:pPr>
    </w:p>
    <w:p w14:paraId="7BD52C43" w14:textId="77777777" w:rsidR="00A2539F" w:rsidRPr="00036FF4" w:rsidRDefault="00A2539F" w:rsidP="003D2290">
      <w:pPr>
        <w:pStyle w:val="Nadpis3"/>
        <w:spacing w:before="0" w:beforeAutospacing="0" w:after="0" w:afterAutospacing="0"/>
        <w:jc w:val="both"/>
        <w:rPr>
          <w:sz w:val="22"/>
          <w:szCs w:val="22"/>
        </w:rPr>
      </w:pPr>
      <w:r w:rsidRPr="00036FF4">
        <w:rPr>
          <w:sz w:val="22"/>
          <w:szCs w:val="22"/>
        </w:rPr>
        <w:t>6.5 Tepelně-technické parametry obálky – „optimalizované“</w:t>
      </w:r>
    </w:p>
    <w:p w14:paraId="3C1002F2" w14:textId="77777777" w:rsidR="00A2539F" w:rsidRPr="00036FF4" w:rsidRDefault="00A2539F" w:rsidP="003D2290">
      <w:pPr>
        <w:pStyle w:val="Normlnweb"/>
        <w:spacing w:before="0" w:beforeAutospacing="0" w:after="0" w:afterAutospacing="0"/>
        <w:jc w:val="both"/>
        <w:rPr>
          <w:sz w:val="22"/>
          <w:szCs w:val="22"/>
        </w:rPr>
      </w:pPr>
      <w:r w:rsidRPr="00036FF4">
        <w:rPr>
          <w:sz w:val="22"/>
          <w:szCs w:val="22"/>
        </w:rPr>
        <w:t>Požaduje se dobře izolovaná budova (nikoli nutně pasivní), s důrazem na tepelnou stabilitu a ekonomický provoz.</w:t>
      </w:r>
    </w:p>
    <w:p w14:paraId="4D4DDA73" w14:textId="77777777" w:rsidR="00517620" w:rsidRPr="00036FF4" w:rsidRDefault="00517620" w:rsidP="003D2290">
      <w:pPr>
        <w:pStyle w:val="Normlnweb"/>
        <w:spacing w:before="0" w:beforeAutospacing="0" w:after="0" w:afterAutospacing="0"/>
        <w:jc w:val="both"/>
        <w:rPr>
          <w:rStyle w:val="Siln"/>
          <w:sz w:val="22"/>
          <w:szCs w:val="22"/>
        </w:rPr>
      </w:pPr>
    </w:p>
    <w:p w14:paraId="3EC25421" w14:textId="77777777" w:rsidR="00A2539F" w:rsidRPr="00036FF4" w:rsidRDefault="00A2539F" w:rsidP="003D2290">
      <w:pPr>
        <w:pStyle w:val="Normlnweb"/>
        <w:spacing w:before="0" w:beforeAutospacing="0" w:after="0" w:afterAutospacing="0"/>
        <w:jc w:val="both"/>
        <w:rPr>
          <w:sz w:val="22"/>
          <w:szCs w:val="22"/>
        </w:rPr>
      </w:pPr>
      <w:r w:rsidRPr="00036FF4">
        <w:rPr>
          <w:rStyle w:val="Siln"/>
          <w:sz w:val="22"/>
          <w:szCs w:val="22"/>
        </w:rPr>
        <w:t>Minimální požadované parametry:</w:t>
      </w:r>
    </w:p>
    <w:p w14:paraId="40225479" w14:textId="77777777" w:rsidR="00A2539F" w:rsidRPr="00036FF4" w:rsidRDefault="00A2539F" w:rsidP="00E53982">
      <w:pPr>
        <w:pStyle w:val="Normlnweb"/>
        <w:numPr>
          <w:ilvl w:val="0"/>
          <w:numId w:val="212"/>
        </w:numPr>
        <w:spacing w:before="0" w:beforeAutospacing="0" w:after="0" w:afterAutospacing="0"/>
        <w:ind w:left="0"/>
        <w:jc w:val="both"/>
        <w:rPr>
          <w:sz w:val="22"/>
          <w:szCs w:val="22"/>
        </w:rPr>
      </w:pPr>
      <w:r w:rsidRPr="00036FF4">
        <w:rPr>
          <w:sz w:val="22"/>
          <w:szCs w:val="22"/>
        </w:rPr>
        <w:t xml:space="preserve">U stěn </w:t>
      </w:r>
      <w:r w:rsidRPr="00036FF4">
        <w:rPr>
          <w:rStyle w:val="Siln"/>
          <w:sz w:val="22"/>
          <w:szCs w:val="22"/>
        </w:rPr>
        <w:t>≤ 0,20 W/m²K</w:t>
      </w:r>
    </w:p>
    <w:p w14:paraId="000F81AC" w14:textId="77777777" w:rsidR="00A2539F" w:rsidRPr="00036FF4" w:rsidRDefault="00A2539F" w:rsidP="00E53982">
      <w:pPr>
        <w:pStyle w:val="Normlnweb"/>
        <w:numPr>
          <w:ilvl w:val="0"/>
          <w:numId w:val="212"/>
        </w:numPr>
        <w:spacing w:before="0" w:beforeAutospacing="0" w:after="0" w:afterAutospacing="0"/>
        <w:ind w:left="0"/>
        <w:jc w:val="both"/>
        <w:rPr>
          <w:sz w:val="22"/>
          <w:szCs w:val="22"/>
        </w:rPr>
      </w:pPr>
      <w:r w:rsidRPr="00036FF4">
        <w:rPr>
          <w:sz w:val="22"/>
          <w:szCs w:val="22"/>
        </w:rPr>
        <w:t xml:space="preserve">U střechy </w:t>
      </w:r>
      <w:r w:rsidRPr="00036FF4">
        <w:rPr>
          <w:rStyle w:val="Siln"/>
          <w:sz w:val="22"/>
          <w:szCs w:val="22"/>
        </w:rPr>
        <w:t>≤ 0,16 W/m²K</w:t>
      </w:r>
    </w:p>
    <w:p w14:paraId="6DEE638C" w14:textId="77777777" w:rsidR="00A2539F" w:rsidRPr="00036FF4" w:rsidRDefault="00A2539F" w:rsidP="00E53982">
      <w:pPr>
        <w:pStyle w:val="Normlnweb"/>
        <w:numPr>
          <w:ilvl w:val="1"/>
          <w:numId w:val="212"/>
        </w:numPr>
        <w:spacing w:before="0" w:beforeAutospacing="0" w:after="0" w:afterAutospacing="0"/>
        <w:ind w:left="0"/>
        <w:jc w:val="both"/>
        <w:rPr>
          <w:sz w:val="22"/>
          <w:szCs w:val="22"/>
        </w:rPr>
      </w:pPr>
      <w:r w:rsidRPr="00036FF4">
        <w:rPr>
          <w:sz w:val="22"/>
          <w:szCs w:val="22"/>
        </w:rPr>
        <w:t xml:space="preserve">alternativně u stropu pod nevytápěnou půdou přísněji </w:t>
      </w:r>
      <w:r w:rsidRPr="00036FF4">
        <w:rPr>
          <w:rStyle w:val="Siln"/>
          <w:sz w:val="22"/>
          <w:szCs w:val="22"/>
        </w:rPr>
        <w:t>U ≤ 0,12 W/m²K</w:t>
      </w:r>
      <w:r w:rsidRPr="00036FF4">
        <w:rPr>
          <w:sz w:val="22"/>
          <w:szCs w:val="22"/>
        </w:rPr>
        <w:t>, při splnění podmínek skladby (kontrolované provětrání půdy, zabránění nežádoucí infiltrace do půdního prostoru, akumulační a akusticky vhodný podhled v pobytových místnostech)</w:t>
      </w:r>
    </w:p>
    <w:p w14:paraId="6D6DD750" w14:textId="77777777" w:rsidR="00A2539F" w:rsidRPr="00036FF4" w:rsidRDefault="00A2539F" w:rsidP="00E53982">
      <w:pPr>
        <w:pStyle w:val="Normlnweb"/>
        <w:numPr>
          <w:ilvl w:val="0"/>
          <w:numId w:val="212"/>
        </w:numPr>
        <w:spacing w:before="0" w:beforeAutospacing="0" w:after="0" w:afterAutospacing="0"/>
        <w:ind w:left="0"/>
        <w:jc w:val="both"/>
        <w:rPr>
          <w:sz w:val="22"/>
          <w:szCs w:val="22"/>
        </w:rPr>
      </w:pPr>
      <w:r w:rsidRPr="00036FF4">
        <w:rPr>
          <w:sz w:val="22"/>
          <w:szCs w:val="22"/>
        </w:rPr>
        <w:t xml:space="preserve">U podlahy na terénu </w:t>
      </w:r>
      <w:r w:rsidRPr="00036FF4">
        <w:rPr>
          <w:rStyle w:val="Siln"/>
          <w:sz w:val="22"/>
          <w:szCs w:val="22"/>
        </w:rPr>
        <w:t>≤ 0,20 W/m²K</w:t>
      </w:r>
    </w:p>
    <w:p w14:paraId="29E9FD71" w14:textId="77777777" w:rsidR="00517620" w:rsidRPr="00036FF4" w:rsidRDefault="00517620" w:rsidP="003D2290">
      <w:pPr>
        <w:pStyle w:val="Normlnweb"/>
        <w:spacing w:before="0" w:beforeAutospacing="0" w:after="0" w:afterAutospacing="0"/>
        <w:jc w:val="both"/>
        <w:rPr>
          <w:rStyle w:val="Siln"/>
          <w:sz w:val="22"/>
          <w:szCs w:val="22"/>
        </w:rPr>
      </w:pPr>
    </w:p>
    <w:p w14:paraId="10ACA8C0" w14:textId="77777777" w:rsidR="00A2539F" w:rsidRPr="00036FF4" w:rsidRDefault="00A2539F" w:rsidP="003D2290">
      <w:pPr>
        <w:pStyle w:val="Normlnweb"/>
        <w:spacing w:before="0" w:beforeAutospacing="0" w:after="0" w:afterAutospacing="0"/>
        <w:jc w:val="both"/>
        <w:rPr>
          <w:sz w:val="22"/>
          <w:szCs w:val="22"/>
        </w:rPr>
      </w:pPr>
      <w:r w:rsidRPr="00036FF4">
        <w:rPr>
          <w:rStyle w:val="Siln"/>
          <w:sz w:val="22"/>
          <w:szCs w:val="22"/>
        </w:rPr>
        <w:t>Okna/dveře včetně rámu:</w:t>
      </w:r>
    </w:p>
    <w:p w14:paraId="4AD29947" w14:textId="77777777" w:rsidR="00A2539F" w:rsidRPr="00036FF4" w:rsidRDefault="00A2539F" w:rsidP="00E53982">
      <w:pPr>
        <w:pStyle w:val="Normlnweb"/>
        <w:numPr>
          <w:ilvl w:val="0"/>
          <w:numId w:val="213"/>
        </w:numPr>
        <w:spacing w:before="0" w:beforeAutospacing="0" w:after="0" w:afterAutospacing="0"/>
        <w:ind w:left="0"/>
        <w:jc w:val="both"/>
        <w:rPr>
          <w:sz w:val="22"/>
          <w:szCs w:val="22"/>
        </w:rPr>
      </w:pPr>
      <w:proofErr w:type="spellStart"/>
      <w:r w:rsidRPr="00036FF4">
        <w:rPr>
          <w:sz w:val="22"/>
          <w:szCs w:val="22"/>
        </w:rPr>
        <w:t>Uw</w:t>
      </w:r>
      <w:proofErr w:type="spellEnd"/>
      <w:r w:rsidRPr="00036FF4">
        <w:rPr>
          <w:sz w:val="22"/>
          <w:szCs w:val="22"/>
        </w:rPr>
        <w:t xml:space="preserve"> </w:t>
      </w:r>
      <w:r w:rsidRPr="00036FF4">
        <w:rPr>
          <w:rStyle w:val="Siln"/>
          <w:sz w:val="22"/>
          <w:szCs w:val="22"/>
        </w:rPr>
        <w:t>≤ 0,9 W/m²K</w:t>
      </w:r>
    </w:p>
    <w:p w14:paraId="0C4F163B" w14:textId="77777777" w:rsidR="00A2539F" w:rsidRPr="00036FF4" w:rsidRDefault="00A2539F" w:rsidP="00E53982">
      <w:pPr>
        <w:pStyle w:val="Normlnweb"/>
        <w:numPr>
          <w:ilvl w:val="0"/>
          <w:numId w:val="213"/>
        </w:numPr>
        <w:spacing w:before="0" w:beforeAutospacing="0" w:after="0" w:afterAutospacing="0"/>
        <w:ind w:left="0"/>
        <w:jc w:val="both"/>
        <w:rPr>
          <w:sz w:val="22"/>
          <w:szCs w:val="22"/>
        </w:rPr>
      </w:pPr>
      <w:r w:rsidRPr="00036FF4">
        <w:rPr>
          <w:sz w:val="22"/>
          <w:szCs w:val="22"/>
        </w:rPr>
        <w:t xml:space="preserve">montáž a připojovací spára dle </w:t>
      </w:r>
      <w:r w:rsidRPr="00036FF4">
        <w:rPr>
          <w:rStyle w:val="Siln"/>
          <w:b w:val="0"/>
          <w:sz w:val="22"/>
          <w:szCs w:val="22"/>
        </w:rPr>
        <w:t>ČSN</w:t>
      </w:r>
      <w:r w:rsidRPr="00036FF4">
        <w:rPr>
          <w:rStyle w:val="Siln"/>
          <w:sz w:val="22"/>
          <w:szCs w:val="22"/>
        </w:rPr>
        <w:t xml:space="preserve"> </w:t>
      </w:r>
      <w:r w:rsidRPr="00036FF4">
        <w:rPr>
          <w:rStyle w:val="Siln"/>
          <w:b w:val="0"/>
          <w:bCs w:val="0"/>
          <w:sz w:val="22"/>
          <w:szCs w:val="22"/>
        </w:rPr>
        <w:t>74 6077</w:t>
      </w:r>
      <w:r w:rsidRPr="00036FF4">
        <w:rPr>
          <w:sz w:val="22"/>
          <w:szCs w:val="22"/>
        </w:rPr>
        <w:t xml:space="preserve"> (třívrstvé řešení)</w:t>
      </w:r>
    </w:p>
    <w:p w14:paraId="51149C51" w14:textId="77777777" w:rsidR="00517620" w:rsidRPr="00036FF4" w:rsidRDefault="00517620" w:rsidP="003D2290">
      <w:pPr>
        <w:pStyle w:val="Normlnweb"/>
        <w:spacing w:before="0" w:beforeAutospacing="0" w:after="0" w:afterAutospacing="0"/>
        <w:jc w:val="both"/>
        <w:rPr>
          <w:rStyle w:val="Siln"/>
          <w:sz w:val="22"/>
          <w:szCs w:val="22"/>
        </w:rPr>
      </w:pPr>
    </w:p>
    <w:p w14:paraId="1EBDA2D3" w14:textId="77777777" w:rsidR="00A2539F" w:rsidRPr="00036FF4" w:rsidRDefault="00A2539F" w:rsidP="003D2290">
      <w:pPr>
        <w:pStyle w:val="Normlnweb"/>
        <w:spacing w:before="0" w:beforeAutospacing="0" w:after="0" w:afterAutospacing="0"/>
        <w:jc w:val="both"/>
        <w:rPr>
          <w:sz w:val="22"/>
          <w:szCs w:val="22"/>
        </w:rPr>
      </w:pPr>
      <w:r w:rsidRPr="00036FF4">
        <w:rPr>
          <w:rStyle w:val="Siln"/>
          <w:sz w:val="22"/>
          <w:szCs w:val="22"/>
        </w:rPr>
        <w:t>Vzduchotěsnost:</w:t>
      </w:r>
    </w:p>
    <w:p w14:paraId="6C1C327F" w14:textId="77777777" w:rsidR="00A2539F" w:rsidRPr="00036FF4" w:rsidRDefault="00A2539F" w:rsidP="00E53982">
      <w:pPr>
        <w:pStyle w:val="Normlnweb"/>
        <w:numPr>
          <w:ilvl w:val="0"/>
          <w:numId w:val="214"/>
        </w:numPr>
        <w:spacing w:before="0" w:beforeAutospacing="0" w:after="0" w:afterAutospacing="0"/>
        <w:ind w:left="0"/>
        <w:jc w:val="both"/>
        <w:rPr>
          <w:sz w:val="22"/>
          <w:szCs w:val="22"/>
        </w:rPr>
      </w:pPr>
      <w:r w:rsidRPr="00036FF4">
        <w:rPr>
          <w:sz w:val="22"/>
          <w:szCs w:val="22"/>
        </w:rPr>
        <w:t xml:space="preserve">po realizaci min. </w:t>
      </w:r>
      <w:r w:rsidRPr="00036FF4">
        <w:rPr>
          <w:rStyle w:val="Siln"/>
          <w:sz w:val="22"/>
          <w:szCs w:val="22"/>
        </w:rPr>
        <w:t>n₅₀ ≤ 1,5 h⁻¹</w:t>
      </w:r>
      <w:r w:rsidRPr="00036FF4">
        <w:rPr>
          <w:sz w:val="22"/>
          <w:szCs w:val="22"/>
        </w:rPr>
        <w:t xml:space="preserve"> (včetně započítané tolerance při provedení), </w:t>
      </w:r>
      <w:r w:rsidRPr="00036FF4">
        <w:rPr>
          <w:b/>
          <w:sz w:val="22"/>
          <w:szCs w:val="22"/>
        </w:rPr>
        <w:t>cílově a v PD nastavit</w:t>
      </w:r>
      <w:r w:rsidRPr="00036FF4">
        <w:rPr>
          <w:sz w:val="22"/>
          <w:szCs w:val="22"/>
        </w:rPr>
        <w:t xml:space="preserve"> </w:t>
      </w:r>
      <w:r w:rsidRPr="00036FF4">
        <w:rPr>
          <w:rStyle w:val="Siln"/>
          <w:sz w:val="22"/>
          <w:szCs w:val="22"/>
        </w:rPr>
        <w:t>n₅₀ ≤ 1,0 h⁻¹</w:t>
      </w:r>
      <w:r w:rsidR="00061215" w:rsidRPr="00036FF4">
        <w:rPr>
          <w:rStyle w:val="Siln"/>
          <w:sz w:val="22"/>
          <w:szCs w:val="22"/>
        </w:rPr>
        <w:t>, nebo lépe</w:t>
      </w:r>
      <w:r w:rsidRPr="00036FF4">
        <w:rPr>
          <w:sz w:val="22"/>
          <w:szCs w:val="22"/>
        </w:rPr>
        <w:t>.</w:t>
      </w:r>
    </w:p>
    <w:p w14:paraId="10CA14AC" w14:textId="77777777" w:rsidR="00F90436" w:rsidRPr="00036FF4" w:rsidRDefault="00F90436" w:rsidP="003D2290">
      <w:pPr>
        <w:pStyle w:val="Normlnweb"/>
        <w:spacing w:before="0" w:beforeAutospacing="0" w:after="0" w:afterAutospacing="0"/>
        <w:jc w:val="both"/>
        <w:rPr>
          <w:rStyle w:val="Siln"/>
          <w:sz w:val="22"/>
          <w:szCs w:val="22"/>
        </w:rPr>
      </w:pPr>
    </w:p>
    <w:p w14:paraId="3387B891" w14:textId="77777777" w:rsidR="00A2539F" w:rsidRPr="00036FF4" w:rsidRDefault="00A2539F" w:rsidP="003D2290">
      <w:pPr>
        <w:pStyle w:val="Normlnweb"/>
        <w:spacing w:before="0" w:beforeAutospacing="0" w:after="0" w:afterAutospacing="0"/>
        <w:jc w:val="both"/>
        <w:rPr>
          <w:sz w:val="22"/>
          <w:szCs w:val="22"/>
        </w:rPr>
      </w:pPr>
      <w:r w:rsidRPr="00036FF4">
        <w:rPr>
          <w:rStyle w:val="Siln"/>
          <w:sz w:val="22"/>
          <w:szCs w:val="22"/>
        </w:rPr>
        <w:t>Tepelné mosty:</w:t>
      </w:r>
    </w:p>
    <w:p w14:paraId="78C06159" w14:textId="77777777" w:rsidR="00A2539F" w:rsidRPr="00036FF4" w:rsidRDefault="00A2539F" w:rsidP="00E53982">
      <w:pPr>
        <w:pStyle w:val="Normlnweb"/>
        <w:numPr>
          <w:ilvl w:val="0"/>
          <w:numId w:val="215"/>
        </w:numPr>
        <w:spacing w:before="0" w:beforeAutospacing="0" w:after="0" w:afterAutospacing="0"/>
        <w:ind w:left="0"/>
        <w:jc w:val="both"/>
        <w:rPr>
          <w:sz w:val="22"/>
          <w:szCs w:val="22"/>
        </w:rPr>
      </w:pPr>
      <w:r w:rsidRPr="00036FF4">
        <w:rPr>
          <w:sz w:val="22"/>
          <w:szCs w:val="22"/>
        </w:rPr>
        <w:t xml:space="preserve">musí být minimalizovány; lokální detail je přípustný pouze po výpočtovém vyhodnocení s </w:t>
      </w:r>
      <w:proofErr w:type="spellStart"/>
      <w:r w:rsidRPr="00036FF4">
        <w:rPr>
          <w:rStyle w:val="Siln"/>
          <w:sz w:val="22"/>
          <w:szCs w:val="22"/>
        </w:rPr>
        <w:t>fRsi</w:t>
      </w:r>
      <w:proofErr w:type="spellEnd"/>
      <w:r w:rsidRPr="00036FF4">
        <w:rPr>
          <w:rStyle w:val="Siln"/>
          <w:sz w:val="22"/>
          <w:szCs w:val="22"/>
        </w:rPr>
        <w:t xml:space="preserve"> ≥ 0,75</w:t>
      </w:r>
      <w:r w:rsidRPr="00036FF4">
        <w:rPr>
          <w:sz w:val="22"/>
          <w:szCs w:val="22"/>
        </w:rPr>
        <w:t>.</w:t>
      </w:r>
    </w:p>
    <w:p w14:paraId="076388E6" w14:textId="77777777" w:rsidR="00DF16EC" w:rsidRPr="00036FF4" w:rsidRDefault="00DF16EC" w:rsidP="00DF16EC">
      <w:pPr>
        <w:pStyle w:val="Normlnweb"/>
        <w:spacing w:before="0" w:beforeAutospacing="0" w:after="0" w:afterAutospacing="0"/>
        <w:jc w:val="both"/>
        <w:rPr>
          <w:sz w:val="22"/>
          <w:szCs w:val="22"/>
        </w:rPr>
      </w:pPr>
    </w:p>
    <w:p w14:paraId="5442B973" w14:textId="77777777" w:rsidR="00036FF4" w:rsidRDefault="00036FF4" w:rsidP="003D2290">
      <w:pPr>
        <w:pStyle w:val="Nadpis3"/>
        <w:spacing w:before="0" w:beforeAutospacing="0" w:after="0" w:afterAutospacing="0"/>
        <w:jc w:val="both"/>
        <w:rPr>
          <w:sz w:val="22"/>
          <w:szCs w:val="22"/>
        </w:rPr>
      </w:pPr>
    </w:p>
    <w:p w14:paraId="5F141677" w14:textId="77777777" w:rsidR="00036FF4" w:rsidRDefault="00036FF4" w:rsidP="003D2290">
      <w:pPr>
        <w:pStyle w:val="Nadpis3"/>
        <w:spacing w:before="0" w:beforeAutospacing="0" w:after="0" w:afterAutospacing="0"/>
        <w:jc w:val="both"/>
        <w:rPr>
          <w:sz w:val="22"/>
          <w:szCs w:val="22"/>
        </w:rPr>
      </w:pPr>
    </w:p>
    <w:p w14:paraId="108792E2" w14:textId="1ED150C3" w:rsidR="009533E1" w:rsidRPr="00036FF4" w:rsidRDefault="00A2539F" w:rsidP="003D2290">
      <w:pPr>
        <w:pStyle w:val="Nadpis3"/>
        <w:spacing w:before="0" w:beforeAutospacing="0" w:after="0" w:afterAutospacing="0"/>
        <w:jc w:val="both"/>
        <w:rPr>
          <w:sz w:val="22"/>
          <w:szCs w:val="22"/>
        </w:rPr>
      </w:pPr>
      <w:r w:rsidRPr="00036FF4">
        <w:rPr>
          <w:sz w:val="22"/>
          <w:szCs w:val="22"/>
        </w:rPr>
        <w:t>6</w:t>
      </w:r>
      <w:r w:rsidR="009533E1" w:rsidRPr="00036FF4">
        <w:rPr>
          <w:sz w:val="22"/>
          <w:szCs w:val="22"/>
        </w:rPr>
        <w:t>.</w:t>
      </w:r>
      <w:r w:rsidRPr="00036FF4">
        <w:rPr>
          <w:sz w:val="22"/>
          <w:szCs w:val="22"/>
        </w:rPr>
        <w:t>6</w:t>
      </w:r>
      <w:r w:rsidR="009533E1" w:rsidRPr="00036FF4">
        <w:rPr>
          <w:sz w:val="22"/>
          <w:szCs w:val="22"/>
        </w:rPr>
        <w:t xml:space="preserve"> Vestavěný interiér jako součást D&amp;B</w:t>
      </w:r>
    </w:p>
    <w:p w14:paraId="3C1AABD6"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Zhotovitel musí v návrhu počítat s vestavěnými interiérovými prvky, zejména šatními systémy, pulty, vybranými úložnými prvky</w:t>
      </w:r>
      <w:r w:rsidR="00DF16EC" w:rsidRPr="00036FF4">
        <w:rPr>
          <w:sz w:val="22"/>
          <w:szCs w:val="22"/>
        </w:rPr>
        <w:t>, vybranými částmi center aktivit, kuchyňskými linkami</w:t>
      </w:r>
      <w:r w:rsidRPr="00036FF4">
        <w:rPr>
          <w:sz w:val="22"/>
          <w:szCs w:val="22"/>
        </w:rPr>
        <w:t xml:space="preserve"> a akustickými obklady či podhledy, jako součástí dodávky Design &amp; </w:t>
      </w:r>
      <w:proofErr w:type="spellStart"/>
      <w:r w:rsidRPr="00036FF4">
        <w:rPr>
          <w:sz w:val="22"/>
          <w:szCs w:val="22"/>
        </w:rPr>
        <w:t>Build</w:t>
      </w:r>
      <w:proofErr w:type="spellEnd"/>
      <w:r w:rsidRPr="00036FF4">
        <w:rPr>
          <w:sz w:val="22"/>
          <w:szCs w:val="22"/>
        </w:rPr>
        <w:t>, a to v rozsahu nezbytném k dosažení cílových parametrů akustiky, hygieny a provozní odolnosti.</w:t>
      </w:r>
    </w:p>
    <w:p w14:paraId="663F125F" w14:textId="77777777" w:rsidR="00DF16EC" w:rsidRPr="00036FF4" w:rsidRDefault="00DF16EC" w:rsidP="003D2290">
      <w:pPr>
        <w:pStyle w:val="Normlnweb"/>
        <w:spacing w:before="0" w:beforeAutospacing="0" w:after="0" w:afterAutospacing="0"/>
        <w:jc w:val="both"/>
        <w:rPr>
          <w:sz w:val="22"/>
          <w:szCs w:val="22"/>
        </w:rPr>
      </w:pPr>
    </w:p>
    <w:p w14:paraId="1CB0BA5A"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Veškeré tyto prvky musí být navrženy s ohledem na intenzivní dětský provoz (nárazy, otěr, časté čištění a dezinfekci). Povrchy musí být bez rizikových hran, snadno omyvatelné, mechanicky odolné a opravitelné (</w:t>
      </w:r>
      <w:r w:rsidR="00DF16EC" w:rsidRPr="00036FF4">
        <w:rPr>
          <w:sz w:val="22"/>
          <w:szCs w:val="22"/>
        </w:rPr>
        <w:t xml:space="preserve">možnost provádění </w:t>
      </w:r>
      <w:r w:rsidRPr="00036FF4">
        <w:rPr>
          <w:sz w:val="22"/>
          <w:szCs w:val="22"/>
        </w:rPr>
        <w:t>lokální</w:t>
      </w:r>
      <w:r w:rsidR="00DF16EC" w:rsidRPr="00036FF4">
        <w:rPr>
          <w:sz w:val="22"/>
          <w:szCs w:val="22"/>
        </w:rPr>
        <w:t>ch</w:t>
      </w:r>
      <w:r w:rsidRPr="00036FF4">
        <w:rPr>
          <w:sz w:val="22"/>
          <w:szCs w:val="22"/>
        </w:rPr>
        <w:t xml:space="preserve"> oprav bez nutnosti výměny celků).</w:t>
      </w:r>
    </w:p>
    <w:p w14:paraId="217C6D9A" w14:textId="77777777" w:rsidR="009533E1" w:rsidRPr="00036FF4" w:rsidRDefault="00A2539F" w:rsidP="003D2290">
      <w:pPr>
        <w:pStyle w:val="Nadpis3"/>
        <w:spacing w:before="0" w:beforeAutospacing="0" w:after="0" w:afterAutospacing="0"/>
        <w:jc w:val="both"/>
        <w:rPr>
          <w:sz w:val="22"/>
          <w:szCs w:val="22"/>
        </w:rPr>
      </w:pPr>
      <w:r w:rsidRPr="00036FF4">
        <w:rPr>
          <w:sz w:val="22"/>
          <w:szCs w:val="22"/>
        </w:rPr>
        <w:t>6</w:t>
      </w:r>
      <w:r w:rsidR="009533E1" w:rsidRPr="00036FF4">
        <w:rPr>
          <w:sz w:val="22"/>
          <w:szCs w:val="22"/>
        </w:rPr>
        <w:t>.</w:t>
      </w:r>
      <w:r w:rsidRPr="00036FF4">
        <w:rPr>
          <w:sz w:val="22"/>
          <w:szCs w:val="22"/>
        </w:rPr>
        <w:t>7</w:t>
      </w:r>
      <w:r w:rsidR="009533E1" w:rsidRPr="00036FF4">
        <w:rPr>
          <w:sz w:val="22"/>
          <w:szCs w:val="22"/>
        </w:rPr>
        <w:t xml:space="preserve"> Provozní standardy interiéru</w:t>
      </w:r>
    </w:p>
    <w:p w14:paraId="3D8563B8" w14:textId="77777777" w:rsidR="00DF16EC" w:rsidRPr="00036FF4" w:rsidRDefault="00DF16EC" w:rsidP="003D2290">
      <w:pPr>
        <w:pStyle w:val="Nadpis4"/>
        <w:spacing w:before="0"/>
        <w:jc w:val="both"/>
        <w:rPr>
          <w:rFonts w:ascii="Times New Roman" w:hAnsi="Times New Roman" w:cs="Times New Roman"/>
        </w:rPr>
      </w:pPr>
    </w:p>
    <w:p w14:paraId="414F5B37" w14:textId="77777777" w:rsidR="009533E1" w:rsidRPr="00036FF4" w:rsidRDefault="00A2539F"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6</w:t>
      </w:r>
      <w:r w:rsidR="009533E1" w:rsidRPr="00036FF4">
        <w:rPr>
          <w:rFonts w:ascii="Times New Roman" w:hAnsi="Times New Roman" w:cs="Times New Roman"/>
          <w:b/>
          <w:i w:val="0"/>
          <w:color w:val="auto"/>
        </w:rPr>
        <w:t>.</w:t>
      </w: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.1 Osvětlení</w:t>
      </w:r>
    </w:p>
    <w:p w14:paraId="1C6B30DD"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S ohledem na prostorové podmínky lokality (vyšší objekty v okolí, vzrostlé stromy) musí zhotovitel v návrhu prokazatelně splnit požadavky na denní osvětlení a oslunění pobytových místností dle vyhlášky č. 160/2024 Sb. a příslušných technických norem, zejména ČSN EN 17037+A1 a ČSN 73 0580-3. Splnění požadavků musí být doloženo výpočtem a souvisejícími podklady v projektové dokumentaci.</w:t>
      </w:r>
    </w:p>
    <w:p w14:paraId="573E46A1"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Návrh musí aktivně pracovat s umístěním a orientací objektu, s velikostí, výškou a tvarem okenních otvorů (preferována jsou vyšší nadpraží), případně s doplňkovým horním osvětlením (světlíky, světlovody či obdobná řešení) pro zajištění rovnoměrnosti denního světla. Interiérové povrchy musí podporovat využití denního světla a minimalizovat rušivé odlesky (světlé, matné povrchy, kontrola reflexí). Umělé osvětlení musí být navrženo tak, aby bylo možné plynulé </w:t>
      </w:r>
      <w:proofErr w:type="spellStart"/>
      <w:r w:rsidRPr="00036FF4">
        <w:rPr>
          <w:sz w:val="22"/>
          <w:szCs w:val="22"/>
        </w:rPr>
        <w:t>přisvěcování</w:t>
      </w:r>
      <w:proofErr w:type="spellEnd"/>
      <w:r w:rsidRPr="00036FF4">
        <w:rPr>
          <w:sz w:val="22"/>
          <w:szCs w:val="22"/>
        </w:rPr>
        <w:t xml:space="preserve"> a stabilní světelná pohoda i při proměnlivých denních podmínkách.</w:t>
      </w:r>
    </w:p>
    <w:p w14:paraId="0B287F1C" w14:textId="3233773B" w:rsidR="00CC67AA" w:rsidRPr="00036FF4" w:rsidRDefault="00CC67AA" w:rsidP="003D2290">
      <w:pPr>
        <w:pStyle w:val="Normlnweb"/>
        <w:spacing w:before="0" w:beforeAutospacing="0" w:after="0" w:afterAutospacing="0"/>
        <w:jc w:val="both"/>
        <w:rPr>
          <w:sz w:val="22"/>
          <w:szCs w:val="22"/>
        </w:rPr>
      </w:pPr>
      <w:r w:rsidRPr="00036FF4">
        <w:rPr>
          <w:sz w:val="22"/>
          <w:szCs w:val="22"/>
        </w:rPr>
        <w:t xml:space="preserve">Umělé osvětlení všech pobytových prostor </w:t>
      </w:r>
      <w:r w:rsidR="00A23D71" w:rsidRPr="00036FF4">
        <w:rPr>
          <w:sz w:val="22"/>
          <w:szCs w:val="22"/>
        </w:rPr>
        <w:t xml:space="preserve">i ostatních prostor </w:t>
      </w:r>
      <w:r w:rsidRPr="00036FF4">
        <w:rPr>
          <w:sz w:val="22"/>
          <w:szCs w:val="22"/>
        </w:rPr>
        <w:t xml:space="preserve">musí mít </w:t>
      </w:r>
      <w:r w:rsidRPr="00036FF4">
        <w:rPr>
          <w:b/>
          <w:sz w:val="22"/>
          <w:szCs w:val="22"/>
        </w:rPr>
        <w:t>jednotný světelný charakter</w:t>
      </w:r>
      <w:r w:rsidRPr="00036FF4">
        <w:rPr>
          <w:sz w:val="22"/>
          <w:szCs w:val="22"/>
        </w:rPr>
        <w:t xml:space="preserve"> s teplotou chromatičnosti v rozsahu </w:t>
      </w:r>
      <w:r w:rsidRPr="00036FF4">
        <w:rPr>
          <w:b/>
          <w:sz w:val="22"/>
          <w:szCs w:val="22"/>
        </w:rPr>
        <w:t>2700–3000 K</w:t>
      </w:r>
      <w:r w:rsidRPr="00036FF4">
        <w:rPr>
          <w:sz w:val="22"/>
          <w:szCs w:val="22"/>
        </w:rPr>
        <w:t>. Svítidla v jednom prostoru musí být volena tak, aby při běžném provozu a stmívání nevznikaly rušivé nebo zjevné rozdíly v barevném vjemu světla.</w:t>
      </w:r>
    </w:p>
    <w:p w14:paraId="2BA108E0" w14:textId="77777777" w:rsidR="009533E1" w:rsidRPr="00036FF4" w:rsidRDefault="009533E1" w:rsidP="00E53982">
      <w:pPr>
        <w:pStyle w:val="Normlnweb"/>
        <w:numPr>
          <w:ilvl w:val="0"/>
          <w:numId w:val="195"/>
        </w:numPr>
        <w:spacing w:before="0" w:beforeAutospacing="0" w:after="0" w:afterAutospacing="0"/>
        <w:ind w:left="0"/>
        <w:jc w:val="both"/>
        <w:rPr>
          <w:sz w:val="22"/>
          <w:szCs w:val="22"/>
        </w:rPr>
      </w:pPr>
      <w:r w:rsidRPr="00036FF4">
        <w:rPr>
          <w:sz w:val="22"/>
          <w:szCs w:val="22"/>
        </w:rPr>
        <w:t xml:space="preserve">V pobytových místnostech se požaduje index podání barev </w:t>
      </w:r>
      <w:proofErr w:type="spellStart"/>
      <w:r w:rsidRPr="00036FF4">
        <w:rPr>
          <w:rStyle w:val="Siln"/>
          <w:sz w:val="22"/>
          <w:szCs w:val="22"/>
        </w:rPr>
        <w:t>Ra</w:t>
      </w:r>
      <w:proofErr w:type="spellEnd"/>
      <w:r w:rsidRPr="00036FF4">
        <w:rPr>
          <w:rStyle w:val="Siln"/>
          <w:sz w:val="22"/>
          <w:szCs w:val="22"/>
        </w:rPr>
        <w:t xml:space="preserve"> ≥ 90</w:t>
      </w:r>
      <w:r w:rsidRPr="00036FF4">
        <w:rPr>
          <w:sz w:val="22"/>
          <w:szCs w:val="22"/>
        </w:rPr>
        <w:t xml:space="preserve">, v ostatních prostorách </w:t>
      </w:r>
      <w:proofErr w:type="spellStart"/>
      <w:r w:rsidRPr="00036FF4">
        <w:rPr>
          <w:rStyle w:val="Siln"/>
          <w:sz w:val="22"/>
          <w:szCs w:val="22"/>
        </w:rPr>
        <w:t>Ra</w:t>
      </w:r>
      <w:proofErr w:type="spellEnd"/>
      <w:r w:rsidRPr="00036FF4">
        <w:rPr>
          <w:rStyle w:val="Siln"/>
          <w:sz w:val="22"/>
          <w:szCs w:val="22"/>
        </w:rPr>
        <w:t xml:space="preserve"> ≥ 80</w:t>
      </w:r>
      <w:r w:rsidRPr="00036FF4">
        <w:rPr>
          <w:sz w:val="22"/>
          <w:szCs w:val="22"/>
        </w:rPr>
        <w:t>.</w:t>
      </w:r>
    </w:p>
    <w:p w14:paraId="5BDE3996" w14:textId="77777777" w:rsidR="009533E1" w:rsidRPr="00036FF4" w:rsidRDefault="009533E1" w:rsidP="00E53982">
      <w:pPr>
        <w:pStyle w:val="Normlnweb"/>
        <w:numPr>
          <w:ilvl w:val="0"/>
          <w:numId w:val="195"/>
        </w:numPr>
        <w:spacing w:before="0" w:beforeAutospacing="0" w:after="0" w:afterAutospacing="0"/>
        <w:ind w:left="0"/>
        <w:jc w:val="both"/>
        <w:rPr>
          <w:sz w:val="22"/>
          <w:szCs w:val="22"/>
        </w:rPr>
      </w:pPr>
      <w:r w:rsidRPr="00036FF4">
        <w:rPr>
          <w:sz w:val="22"/>
          <w:szCs w:val="22"/>
        </w:rPr>
        <w:t xml:space="preserve">Osvětlení v pobytových místnostech musí být </w:t>
      </w:r>
      <w:proofErr w:type="spellStart"/>
      <w:r w:rsidRPr="00036FF4">
        <w:rPr>
          <w:rStyle w:val="Siln"/>
          <w:sz w:val="22"/>
          <w:szCs w:val="22"/>
        </w:rPr>
        <w:t>stmívatelné</w:t>
      </w:r>
      <w:proofErr w:type="spellEnd"/>
      <w:r w:rsidRPr="00036FF4">
        <w:rPr>
          <w:sz w:val="22"/>
          <w:szCs w:val="22"/>
        </w:rPr>
        <w:t>.</w:t>
      </w:r>
    </w:p>
    <w:p w14:paraId="775422E1" w14:textId="77777777" w:rsidR="00CC67AA" w:rsidRPr="00036FF4" w:rsidRDefault="00CC67AA" w:rsidP="00E53982">
      <w:pPr>
        <w:pStyle w:val="Normlnweb"/>
        <w:numPr>
          <w:ilvl w:val="0"/>
          <w:numId w:val="195"/>
        </w:numPr>
        <w:spacing w:before="0" w:beforeAutospacing="0" w:after="0" w:afterAutospacing="0"/>
        <w:ind w:left="0"/>
        <w:jc w:val="both"/>
        <w:rPr>
          <w:sz w:val="22"/>
          <w:szCs w:val="22"/>
        </w:rPr>
      </w:pPr>
      <w:r w:rsidRPr="00036FF4">
        <w:rPr>
          <w:sz w:val="22"/>
          <w:szCs w:val="22"/>
        </w:rPr>
        <w:t xml:space="preserve">Ovládání musí být primárně </w:t>
      </w:r>
      <w:r w:rsidRPr="00036FF4">
        <w:rPr>
          <w:b/>
          <w:sz w:val="22"/>
          <w:szCs w:val="22"/>
        </w:rPr>
        <w:t>manuální</w:t>
      </w:r>
      <w:r w:rsidRPr="00036FF4">
        <w:rPr>
          <w:sz w:val="22"/>
          <w:szCs w:val="22"/>
        </w:rPr>
        <w:t xml:space="preserve"> (tlačítka či potenciometry). Použití čidel je přípustné pouze v odůvodněných případech, na základě provozního zdůvodnění a po projednání s Objednatelem; automatické řízení není preferovaným řešením.</w:t>
      </w:r>
      <w:r w:rsidR="009533E1" w:rsidRPr="00036FF4">
        <w:rPr>
          <w:sz w:val="22"/>
          <w:szCs w:val="22"/>
        </w:rPr>
        <w:t xml:space="preserve"> U dětských WC a obdobných prostor je nutné řeš</w:t>
      </w:r>
      <w:r w:rsidRPr="00036FF4">
        <w:rPr>
          <w:sz w:val="22"/>
          <w:szCs w:val="22"/>
        </w:rPr>
        <w:t xml:space="preserve">it </w:t>
      </w:r>
      <w:r w:rsidR="009533E1" w:rsidRPr="00036FF4">
        <w:rPr>
          <w:sz w:val="22"/>
          <w:szCs w:val="22"/>
        </w:rPr>
        <w:t>tak, aby nedocházelo k nechtěnému zhasínání.</w:t>
      </w:r>
    </w:p>
    <w:p w14:paraId="71CB0773" w14:textId="77777777" w:rsidR="009533E1" w:rsidRPr="00036FF4" w:rsidRDefault="009533E1" w:rsidP="00E53982">
      <w:pPr>
        <w:pStyle w:val="Normlnweb"/>
        <w:numPr>
          <w:ilvl w:val="0"/>
          <w:numId w:val="195"/>
        </w:numPr>
        <w:spacing w:before="0" w:beforeAutospacing="0" w:after="0" w:afterAutospacing="0"/>
        <w:ind w:left="0"/>
        <w:jc w:val="both"/>
        <w:rPr>
          <w:sz w:val="22"/>
          <w:szCs w:val="22"/>
        </w:rPr>
      </w:pPr>
      <w:r w:rsidRPr="00036FF4">
        <w:rPr>
          <w:sz w:val="22"/>
          <w:szCs w:val="22"/>
        </w:rPr>
        <w:t>Dispoziční, akustické a provozní řešení musí umožnit souběžný provoz všech hlavních center aktivit mateřské školy bez vzájemných kolizí a bez potřeby organizačních omezení, která by snižovala využitelnost pobytových prostor.</w:t>
      </w:r>
    </w:p>
    <w:p w14:paraId="14E9AE68" w14:textId="77777777" w:rsidR="00CC67AA" w:rsidRPr="00036FF4" w:rsidRDefault="00CC67AA" w:rsidP="00CC67AA">
      <w:pPr>
        <w:pStyle w:val="Normlnweb"/>
        <w:spacing w:before="0" w:beforeAutospacing="0" w:after="0" w:afterAutospacing="0"/>
        <w:jc w:val="both"/>
        <w:rPr>
          <w:sz w:val="22"/>
          <w:szCs w:val="22"/>
        </w:rPr>
      </w:pPr>
    </w:p>
    <w:p w14:paraId="63D48759" w14:textId="77777777" w:rsidR="009533E1" w:rsidRPr="00036FF4" w:rsidRDefault="00A2539F"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6</w:t>
      </w:r>
      <w:r w:rsidR="009533E1" w:rsidRPr="00036FF4">
        <w:rPr>
          <w:rFonts w:ascii="Times New Roman" w:hAnsi="Times New Roman" w:cs="Times New Roman"/>
          <w:b/>
          <w:i w:val="0"/>
          <w:color w:val="auto"/>
        </w:rPr>
        <w:t>.</w:t>
      </w: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.2 Tepelná stabilita, akumulace a „optimalizovaná“ obálka</w:t>
      </w:r>
    </w:p>
    <w:p w14:paraId="6B594AAE"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Obálka budovy bude navržena jako „optimalizovaná“, nikoli nutně pasivní, s důrazem na tepelnou stabilitu, ekonomický provoz a robustní provozní chování v létě i zimě.</w:t>
      </w:r>
    </w:p>
    <w:p w14:paraId="5B92DDE2" w14:textId="77777777" w:rsidR="00061215" w:rsidRPr="00036FF4" w:rsidRDefault="009533E1" w:rsidP="00E53982">
      <w:pPr>
        <w:pStyle w:val="Normlnweb"/>
        <w:numPr>
          <w:ilvl w:val="0"/>
          <w:numId w:val="196"/>
        </w:numPr>
        <w:spacing w:before="0" w:beforeAutospacing="0" w:after="0" w:afterAutospacing="0"/>
        <w:ind w:left="0"/>
        <w:jc w:val="both"/>
        <w:rPr>
          <w:sz w:val="22"/>
          <w:szCs w:val="22"/>
        </w:rPr>
      </w:pPr>
      <w:r w:rsidRPr="00036FF4">
        <w:rPr>
          <w:sz w:val="22"/>
          <w:szCs w:val="22"/>
        </w:rPr>
        <w:t xml:space="preserve">Minimální hodnoty součinitele prostupu tepla </w:t>
      </w:r>
      <w:r w:rsidR="00061215" w:rsidRPr="00036FF4">
        <w:rPr>
          <w:sz w:val="22"/>
          <w:szCs w:val="22"/>
        </w:rPr>
        <w:t xml:space="preserve">stanovené v tomto dokumentu </w:t>
      </w:r>
      <w:r w:rsidRPr="00036FF4">
        <w:rPr>
          <w:sz w:val="22"/>
          <w:szCs w:val="22"/>
        </w:rPr>
        <w:t>jsou závazné.</w:t>
      </w:r>
    </w:p>
    <w:p w14:paraId="2C571DDD" w14:textId="77777777" w:rsidR="00296C4B" w:rsidRPr="00036FF4" w:rsidRDefault="009533E1" w:rsidP="00E53982">
      <w:pPr>
        <w:pStyle w:val="Normlnweb"/>
        <w:numPr>
          <w:ilvl w:val="0"/>
          <w:numId w:val="196"/>
        </w:numPr>
        <w:spacing w:before="0" w:beforeAutospacing="0" w:after="0" w:afterAutospacing="0"/>
        <w:ind w:left="0"/>
        <w:jc w:val="both"/>
        <w:rPr>
          <w:sz w:val="22"/>
          <w:szCs w:val="22"/>
        </w:rPr>
      </w:pPr>
      <w:r w:rsidRPr="00036FF4">
        <w:rPr>
          <w:sz w:val="22"/>
          <w:szCs w:val="22"/>
        </w:rPr>
        <w:t xml:space="preserve">Je-li navržena lehká konstrukce (např. dřevostavba, modulární systém), musí být doplněna </w:t>
      </w:r>
      <w:r w:rsidRPr="00036FF4">
        <w:rPr>
          <w:rStyle w:val="Siln"/>
          <w:sz w:val="22"/>
          <w:szCs w:val="22"/>
        </w:rPr>
        <w:t>akumulačním prvkem</w:t>
      </w:r>
      <w:r w:rsidRPr="00036FF4">
        <w:rPr>
          <w:sz w:val="22"/>
          <w:szCs w:val="22"/>
        </w:rPr>
        <w:t xml:space="preserve"> zajišťujícím srovnatelnou tepelnou stabilitu v letním i zimním režimu. Zhotovitel splní tento požadavek jedním z těchto rovnocenných přístupů (nebo jejich kombinací), vždy s prokázáním výsledku:</w:t>
      </w:r>
    </w:p>
    <w:p w14:paraId="25217D4E" w14:textId="77777777" w:rsidR="00296C4B" w:rsidRPr="00036FF4" w:rsidRDefault="00296C4B" w:rsidP="00E53982">
      <w:pPr>
        <w:pStyle w:val="Normlnweb"/>
        <w:numPr>
          <w:ilvl w:val="0"/>
          <w:numId w:val="196"/>
        </w:numPr>
        <w:spacing w:before="0" w:beforeAutospacing="0" w:after="0" w:afterAutospacing="0"/>
        <w:ind w:left="0"/>
        <w:jc w:val="both"/>
        <w:rPr>
          <w:sz w:val="22"/>
          <w:szCs w:val="22"/>
        </w:rPr>
      </w:pPr>
      <w:r w:rsidRPr="00036FF4">
        <w:rPr>
          <w:sz w:val="22"/>
          <w:szCs w:val="22"/>
        </w:rPr>
        <w:t xml:space="preserve">(preferováno) alespoň jedna centrálně umístěná akumulační stěna nebo jádro s plošnou hmotností nosné konstrukce min. cca </w:t>
      </w:r>
      <w:r w:rsidRPr="00036FF4">
        <w:rPr>
          <w:rStyle w:val="Siln"/>
          <w:sz w:val="22"/>
          <w:szCs w:val="22"/>
        </w:rPr>
        <w:t>180 kg/m²</w:t>
      </w:r>
      <w:r w:rsidRPr="00036FF4">
        <w:rPr>
          <w:sz w:val="22"/>
          <w:szCs w:val="22"/>
        </w:rPr>
        <w:t>, dosaženou zejména prostřednictvím těžkého zdiva nebo železobetonové konstrukce (např. vápenopískové zdivo, plná keramika, hutné betonové zdivo, ŽB 160–200 mm), s minimalizací prostupů.</w:t>
      </w:r>
    </w:p>
    <w:p w14:paraId="10D0E0E5" w14:textId="77777777" w:rsidR="00296C4B" w:rsidRPr="00036FF4" w:rsidRDefault="00296C4B" w:rsidP="00296C4B">
      <w:pPr>
        <w:pStyle w:val="Normlnweb"/>
        <w:spacing w:before="0" w:beforeAutospacing="0" w:after="0" w:afterAutospacing="0"/>
        <w:rPr>
          <w:sz w:val="22"/>
          <w:szCs w:val="22"/>
        </w:rPr>
      </w:pPr>
    </w:p>
    <w:p w14:paraId="38507693" w14:textId="77777777" w:rsidR="00296C4B" w:rsidRPr="00036FF4" w:rsidRDefault="00296C4B" w:rsidP="00296C4B">
      <w:pPr>
        <w:pStyle w:val="Normlnweb"/>
        <w:spacing w:before="0" w:beforeAutospacing="0" w:after="0" w:afterAutospacing="0"/>
        <w:rPr>
          <w:sz w:val="22"/>
          <w:szCs w:val="22"/>
        </w:rPr>
      </w:pPr>
      <w:r w:rsidRPr="00036FF4">
        <w:rPr>
          <w:sz w:val="22"/>
          <w:szCs w:val="22"/>
        </w:rPr>
        <w:t xml:space="preserve">Plošná hmotnost se vztahuje k nosné nebo zdicí části konstrukce, </w:t>
      </w:r>
      <w:r w:rsidRPr="00036FF4">
        <w:rPr>
          <w:rStyle w:val="Siln"/>
          <w:b w:val="0"/>
          <w:sz w:val="22"/>
          <w:szCs w:val="22"/>
        </w:rPr>
        <w:t>bez započtení povrchových vrstev</w:t>
      </w:r>
      <w:r w:rsidRPr="00036FF4">
        <w:rPr>
          <w:sz w:val="22"/>
          <w:szCs w:val="22"/>
        </w:rPr>
        <w:t xml:space="preserve">. Akumulační konstrukce musí být navržena tak, aby </w:t>
      </w:r>
      <w:r w:rsidRPr="00036FF4">
        <w:rPr>
          <w:rStyle w:val="Siln"/>
          <w:b w:val="0"/>
          <w:sz w:val="22"/>
          <w:szCs w:val="22"/>
        </w:rPr>
        <w:t>podstatná část její plochy (cca 60–70 %) byla volně exponována do interiéru</w:t>
      </w:r>
      <w:r w:rsidRPr="00036FF4">
        <w:rPr>
          <w:sz w:val="22"/>
          <w:szCs w:val="22"/>
        </w:rPr>
        <w:t xml:space="preserve"> a nebyla trvale zakryta vestavěným nábytkem, obklady nebo jinými konstrukcemi snižujícími tepelnou výměnu se vzduchem. Nízké vybavení a vestavěné prvky do výšky cca </w:t>
      </w:r>
      <w:r w:rsidRPr="00036FF4">
        <w:rPr>
          <w:rStyle w:val="Siln"/>
          <w:b w:val="0"/>
          <w:sz w:val="22"/>
          <w:szCs w:val="22"/>
        </w:rPr>
        <w:t>900–1100 mm</w:t>
      </w:r>
      <w:r w:rsidRPr="00036FF4">
        <w:rPr>
          <w:sz w:val="22"/>
          <w:szCs w:val="22"/>
        </w:rPr>
        <w:t xml:space="preserve"> od podlahy jsou přípustné; </w:t>
      </w:r>
      <w:r w:rsidRPr="00036FF4">
        <w:rPr>
          <w:rStyle w:val="Siln"/>
          <w:b w:val="0"/>
          <w:sz w:val="22"/>
          <w:szCs w:val="22"/>
        </w:rPr>
        <w:t>zakrytí plochy nad touto výškou má být minimalizováno</w:t>
      </w:r>
      <w:r w:rsidRPr="00036FF4">
        <w:rPr>
          <w:sz w:val="22"/>
          <w:szCs w:val="22"/>
        </w:rPr>
        <w:t>.</w:t>
      </w:r>
    </w:p>
    <w:p w14:paraId="01E1C6E3" w14:textId="77777777" w:rsidR="00296C4B" w:rsidRPr="00036FF4" w:rsidRDefault="00296C4B" w:rsidP="00296C4B">
      <w:pPr>
        <w:pStyle w:val="Normlnweb"/>
        <w:spacing w:before="0" w:beforeAutospacing="0" w:after="0" w:afterAutospacing="0"/>
        <w:rPr>
          <w:sz w:val="22"/>
          <w:szCs w:val="22"/>
        </w:rPr>
      </w:pPr>
    </w:p>
    <w:p w14:paraId="4D97B201" w14:textId="77777777" w:rsidR="00296C4B" w:rsidRPr="00036FF4" w:rsidRDefault="00296C4B" w:rsidP="00E53982">
      <w:pPr>
        <w:pStyle w:val="Normlnweb"/>
        <w:numPr>
          <w:ilvl w:val="0"/>
          <w:numId w:val="197"/>
        </w:numPr>
        <w:spacing w:before="0" w:beforeAutospacing="0" w:after="0" w:afterAutospacing="0"/>
        <w:ind w:left="0"/>
        <w:jc w:val="both"/>
        <w:rPr>
          <w:sz w:val="22"/>
          <w:szCs w:val="22"/>
        </w:rPr>
      </w:pPr>
      <w:r w:rsidRPr="00036FF4">
        <w:rPr>
          <w:sz w:val="22"/>
          <w:szCs w:val="22"/>
        </w:rPr>
        <w:t xml:space="preserve">Pokud nebude preferované řešení akumulační stěny/jádra proveditelné s ohledem na zvolený systém výstavby, připouští se použití alternativních opatření </w:t>
      </w:r>
      <w:r w:rsidRPr="00036FF4">
        <w:rPr>
          <w:rStyle w:val="Siln"/>
          <w:b w:val="0"/>
          <w:sz w:val="22"/>
          <w:szCs w:val="22"/>
        </w:rPr>
        <w:t>pouze při prokázání srovnatelného přínosu</w:t>
      </w:r>
      <w:r w:rsidRPr="00036FF4">
        <w:rPr>
          <w:b/>
          <w:sz w:val="22"/>
          <w:szCs w:val="22"/>
        </w:rPr>
        <w:t xml:space="preserve"> </w:t>
      </w:r>
      <w:r w:rsidRPr="00036FF4">
        <w:rPr>
          <w:sz w:val="22"/>
          <w:szCs w:val="22"/>
        </w:rPr>
        <w:t>z hlediska</w:t>
      </w:r>
      <w:r w:rsidRPr="00036FF4">
        <w:rPr>
          <w:b/>
          <w:sz w:val="22"/>
          <w:szCs w:val="22"/>
        </w:rPr>
        <w:t xml:space="preserve"> </w:t>
      </w:r>
      <w:r w:rsidRPr="00036FF4">
        <w:rPr>
          <w:rStyle w:val="Siln"/>
          <w:b w:val="0"/>
          <w:sz w:val="22"/>
          <w:szCs w:val="22"/>
        </w:rPr>
        <w:t>tepelné stability vnitřního prostředí a akustického přínosu</w:t>
      </w:r>
      <w:r w:rsidRPr="00036FF4">
        <w:rPr>
          <w:sz w:val="22"/>
          <w:szCs w:val="22"/>
        </w:rPr>
        <w:t xml:space="preserve"> oproti preferovanému řešení. Srovnatelnost musí být doložena odbornými podklady přiměřenými povaze návrhu (např. výpočty, simulacemi, technickými listy a návrhem skladby) a projednána s Objednatelem. Například: </w:t>
      </w:r>
    </w:p>
    <w:p w14:paraId="4F94AB67" w14:textId="77777777" w:rsidR="00296C4B" w:rsidRPr="00036FF4" w:rsidRDefault="00296C4B" w:rsidP="00296C4B">
      <w:pPr>
        <w:pStyle w:val="Normlnweb"/>
        <w:spacing w:before="0" w:beforeAutospacing="0" w:after="0" w:afterAutospacing="0"/>
        <w:jc w:val="both"/>
        <w:rPr>
          <w:sz w:val="22"/>
          <w:szCs w:val="22"/>
        </w:rPr>
      </w:pPr>
    </w:p>
    <w:p w14:paraId="351F2E4B" w14:textId="307DE5F8" w:rsidR="009533E1" w:rsidRPr="00036FF4" w:rsidRDefault="009533E1" w:rsidP="00296C4B">
      <w:pPr>
        <w:pStyle w:val="Normlnweb"/>
        <w:spacing w:before="0" w:beforeAutospacing="0" w:after="0" w:afterAutospacing="0"/>
        <w:jc w:val="both"/>
        <w:rPr>
          <w:sz w:val="22"/>
          <w:szCs w:val="22"/>
        </w:rPr>
      </w:pPr>
      <w:r w:rsidRPr="00036FF4">
        <w:rPr>
          <w:sz w:val="22"/>
          <w:szCs w:val="22"/>
        </w:rPr>
        <w:t xml:space="preserve">zvýšení hmoty stropní/podhledové skladby (např. </w:t>
      </w:r>
      <w:proofErr w:type="spellStart"/>
      <w:r w:rsidRPr="00036FF4">
        <w:rPr>
          <w:sz w:val="22"/>
          <w:szCs w:val="22"/>
        </w:rPr>
        <w:t>sádrovláknité</w:t>
      </w:r>
      <w:proofErr w:type="spellEnd"/>
      <w:r w:rsidRPr="00036FF4">
        <w:rPr>
          <w:sz w:val="22"/>
          <w:szCs w:val="22"/>
        </w:rPr>
        <w:t xml:space="preserve"> systémy, akusticko-akumulační vrstvy apod.),</w:t>
      </w:r>
      <w:r w:rsidR="00F31E56">
        <w:rPr>
          <w:sz w:val="22"/>
          <w:szCs w:val="22"/>
        </w:rPr>
        <w:t xml:space="preserve"> </w:t>
      </w:r>
      <w:r w:rsidRPr="00036FF4">
        <w:rPr>
          <w:sz w:val="22"/>
          <w:szCs w:val="22"/>
        </w:rPr>
        <w:t>jiné rovnocenné řešení (např. PCM prvky) při prokázání srovnatelné tepelné stability a akustického přínosu.</w:t>
      </w:r>
    </w:p>
    <w:p w14:paraId="083FD362" w14:textId="77777777" w:rsidR="00061215" w:rsidRPr="00036FF4" w:rsidRDefault="00061215" w:rsidP="00061215">
      <w:pPr>
        <w:pStyle w:val="Normlnweb"/>
        <w:spacing w:before="0" w:beforeAutospacing="0" w:after="0" w:afterAutospacing="0"/>
        <w:jc w:val="both"/>
        <w:rPr>
          <w:sz w:val="22"/>
          <w:szCs w:val="22"/>
        </w:rPr>
      </w:pPr>
    </w:p>
    <w:p w14:paraId="5E870783" w14:textId="77777777" w:rsidR="00F31E56" w:rsidRDefault="00F31E56" w:rsidP="003D2290">
      <w:pPr>
        <w:pStyle w:val="Nadpis4"/>
        <w:spacing w:before="0"/>
        <w:jc w:val="both"/>
        <w:rPr>
          <w:rFonts w:ascii="Times New Roman" w:hAnsi="Times New Roman" w:cs="Times New Roman"/>
          <w:b/>
          <w:i w:val="0"/>
          <w:color w:val="auto"/>
        </w:rPr>
      </w:pPr>
    </w:p>
    <w:p w14:paraId="139D0BCE" w14:textId="34B6A93B" w:rsidR="009533E1" w:rsidRPr="00036FF4" w:rsidRDefault="00A2539F"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6</w:t>
      </w:r>
      <w:r w:rsidR="009533E1" w:rsidRPr="00036FF4">
        <w:rPr>
          <w:rFonts w:ascii="Times New Roman" w:hAnsi="Times New Roman" w:cs="Times New Roman"/>
          <w:b/>
          <w:i w:val="0"/>
          <w:color w:val="auto"/>
        </w:rPr>
        <w:t>.</w:t>
      </w: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.3 Vstupní sekvence, čisté/špinavé zóny, sušení</w:t>
      </w:r>
    </w:p>
    <w:p w14:paraId="0ADA8FF7"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Vstupní sekvence objektu musí podporovat jasné oddělení špinavé a čisté zóny:</w:t>
      </w:r>
    </w:p>
    <w:p w14:paraId="7DD1BE0F" w14:textId="64EC496D" w:rsidR="009533E1" w:rsidRPr="00036FF4" w:rsidRDefault="00EB7498" w:rsidP="00E53982">
      <w:pPr>
        <w:pStyle w:val="Normlnweb"/>
        <w:numPr>
          <w:ilvl w:val="0"/>
          <w:numId w:val="198"/>
        </w:numPr>
        <w:spacing w:before="0" w:beforeAutospacing="0" w:after="0" w:afterAutospacing="0"/>
        <w:ind w:left="0"/>
        <w:jc w:val="both"/>
        <w:rPr>
          <w:sz w:val="22"/>
          <w:szCs w:val="22"/>
        </w:rPr>
      </w:pPr>
      <w:r w:rsidRPr="00036FF4">
        <w:rPr>
          <w:sz w:val="22"/>
          <w:szCs w:val="22"/>
        </w:rPr>
        <w:t>Zouvání v první místnosti (špinavá zóna) s kapacitními botníky a manipulační plochou umožňující pohodlné přezouvání dětí (např. lavice nebo obdobný prvek pro sezení a krátkodobé odložení osobních věcí).</w:t>
      </w:r>
    </w:p>
    <w:p w14:paraId="727542A7" w14:textId="77777777" w:rsidR="009533E1" w:rsidRPr="00036FF4" w:rsidRDefault="009533E1" w:rsidP="00E53982">
      <w:pPr>
        <w:pStyle w:val="Normlnweb"/>
        <w:numPr>
          <w:ilvl w:val="0"/>
          <w:numId w:val="198"/>
        </w:numPr>
        <w:spacing w:before="0" w:beforeAutospacing="0" w:after="0" w:afterAutospacing="0"/>
        <w:ind w:left="0"/>
        <w:jc w:val="both"/>
        <w:rPr>
          <w:sz w:val="22"/>
          <w:szCs w:val="22"/>
        </w:rPr>
      </w:pPr>
      <w:r w:rsidRPr="00036FF4">
        <w:rPr>
          <w:sz w:val="22"/>
          <w:szCs w:val="22"/>
        </w:rPr>
        <w:t>Návazná šatna je uvažována jako čistá zóna.</w:t>
      </w:r>
    </w:p>
    <w:p w14:paraId="178AEE97"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Sušení promočeného oblečení musí být řešeno primárně v samostatné místnosti mimo šatnu. Šatna však musí být materiálově a technicky připravena na zvýšenou vlhkost a prostředí musí sušení min. pasivně podporovat (teplo, řízení vlhkosti, odolné povrchy, větrání</w:t>
      </w:r>
      <w:r w:rsidR="0041717F" w:rsidRPr="00036FF4">
        <w:rPr>
          <w:sz w:val="22"/>
          <w:szCs w:val="22"/>
        </w:rPr>
        <w:t>, odstup šatních skříněk od stěny</w:t>
      </w:r>
      <w:r w:rsidRPr="00036FF4">
        <w:rPr>
          <w:sz w:val="22"/>
          <w:szCs w:val="22"/>
        </w:rPr>
        <w:t>).</w:t>
      </w:r>
    </w:p>
    <w:p w14:paraId="47EFDC50" w14:textId="77777777" w:rsidR="0041717F" w:rsidRPr="00036FF4" w:rsidRDefault="0041717F" w:rsidP="003D2290">
      <w:pPr>
        <w:pStyle w:val="Normlnweb"/>
        <w:spacing w:before="0" w:beforeAutospacing="0" w:after="0" w:afterAutospacing="0"/>
        <w:jc w:val="both"/>
        <w:rPr>
          <w:sz w:val="22"/>
          <w:szCs w:val="22"/>
        </w:rPr>
      </w:pPr>
    </w:p>
    <w:p w14:paraId="57E3D183" w14:textId="77777777" w:rsidR="009533E1" w:rsidRPr="00036FF4" w:rsidRDefault="00A2539F"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6</w:t>
      </w:r>
      <w:r w:rsidR="009533E1" w:rsidRPr="00036FF4">
        <w:rPr>
          <w:rFonts w:ascii="Times New Roman" w:hAnsi="Times New Roman" w:cs="Times New Roman"/>
          <w:b/>
          <w:i w:val="0"/>
          <w:color w:val="auto"/>
        </w:rPr>
        <w:t>.</w:t>
      </w: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.4 Kuchyňka / výdejna – čisté a špinavé zóny</w:t>
      </w:r>
    </w:p>
    <w:p w14:paraId="59E9705F"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V kuchyňce / výdejně musí být jednoznačně navrženo a v provozu udržitelné </w:t>
      </w:r>
      <w:r w:rsidRPr="00036FF4">
        <w:rPr>
          <w:rStyle w:val="Siln"/>
          <w:sz w:val="22"/>
          <w:szCs w:val="22"/>
        </w:rPr>
        <w:t>dělení na čisté a špinavé zóny</w:t>
      </w:r>
      <w:r w:rsidRPr="00036FF4">
        <w:rPr>
          <w:sz w:val="22"/>
          <w:szCs w:val="22"/>
        </w:rPr>
        <w:t xml:space="preserve"> (příjem, odkládání, manipulace s nádobím, hygiena rukou, dočasné odložení odpadu apod.), včetně materiálového řešení povrchů umožňujících hygienický provoz.</w:t>
      </w:r>
    </w:p>
    <w:p w14:paraId="6B88C7EC" w14:textId="77777777" w:rsidR="00F1406D" w:rsidRPr="00036FF4" w:rsidRDefault="00F1406D" w:rsidP="003D2290">
      <w:pPr>
        <w:pStyle w:val="Nadpis3"/>
        <w:spacing w:before="0" w:beforeAutospacing="0" w:after="0" w:afterAutospacing="0"/>
        <w:jc w:val="both"/>
        <w:rPr>
          <w:sz w:val="22"/>
          <w:szCs w:val="22"/>
        </w:rPr>
      </w:pPr>
    </w:p>
    <w:p w14:paraId="796A99A6" w14:textId="77777777" w:rsidR="009533E1" w:rsidRPr="00036FF4" w:rsidRDefault="00A2539F" w:rsidP="003D2290">
      <w:pPr>
        <w:pStyle w:val="Nadpis3"/>
        <w:spacing w:before="0" w:beforeAutospacing="0" w:after="0" w:afterAutospacing="0"/>
        <w:jc w:val="both"/>
        <w:rPr>
          <w:sz w:val="22"/>
          <w:szCs w:val="22"/>
        </w:rPr>
      </w:pPr>
      <w:r w:rsidRPr="00036FF4">
        <w:rPr>
          <w:sz w:val="22"/>
          <w:szCs w:val="22"/>
        </w:rPr>
        <w:t>6</w:t>
      </w:r>
      <w:r w:rsidR="009533E1" w:rsidRPr="00036FF4">
        <w:rPr>
          <w:sz w:val="22"/>
          <w:szCs w:val="22"/>
        </w:rPr>
        <w:t>.</w:t>
      </w:r>
      <w:r w:rsidRPr="00036FF4">
        <w:rPr>
          <w:sz w:val="22"/>
          <w:szCs w:val="22"/>
        </w:rPr>
        <w:t>8</w:t>
      </w:r>
      <w:r w:rsidR="009533E1" w:rsidRPr="00036FF4">
        <w:rPr>
          <w:sz w:val="22"/>
          <w:szCs w:val="22"/>
        </w:rPr>
        <w:t xml:space="preserve"> Okna, bezpečnost, průhledy a vazba na </w:t>
      </w:r>
      <w:proofErr w:type="spellStart"/>
      <w:r w:rsidR="009533E1" w:rsidRPr="00036FF4">
        <w:rPr>
          <w:sz w:val="22"/>
          <w:szCs w:val="22"/>
        </w:rPr>
        <w:t>MaR</w:t>
      </w:r>
      <w:proofErr w:type="spellEnd"/>
      <w:r w:rsidR="009533E1" w:rsidRPr="00036FF4">
        <w:rPr>
          <w:sz w:val="22"/>
          <w:szCs w:val="22"/>
        </w:rPr>
        <w:t>/BMS</w:t>
      </w:r>
    </w:p>
    <w:p w14:paraId="09956B52"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Okna v pobytových místnostech musí být vybavena dětskými bezpečnostními prvky (omezovače, bezpečnostní pojistky, dvoustupňové otevírání apod.) a současně ergonomicky ovladatelná dospělou osobou. Ovládací prvky oken musí být přístupné a ovladatelné dospělou osobou i při sezení a jednou rukou, pokud nebude prokázáno, že tento požadavek není normami a předpisy předepsán; požadavky na přístupnost a ergonomii ovládání budou posouzeny a splněny dle ČSN 74 6077. Okna musí současně umožnit bezpečné mytí z interiéru; u vyšších oken se připouští konstrukční řešení umožňující sklopení křídla do interiéru nebo jiné rovnocenné bezpečné řešení.</w:t>
      </w:r>
    </w:p>
    <w:p w14:paraId="4442DF90"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Min. v pobytových místnostech se požadují </w:t>
      </w:r>
      <w:r w:rsidRPr="00036FF4">
        <w:rPr>
          <w:rStyle w:val="Siln"/>
          <w:sz w:val="22"/>
          <w:szCs w:val="22"/>
        </w:rPr>
        <w:t>okenní kontakty</w:t>
      </w:r>
      <w:r w:rsidRPr="00036FF4">
        <w:rPr>
          <w:sz w:val="22"/>
          <w:szCs w:val="22"/>
        </w:rPr>
        <w:t xml:space="preserve"> napojené na systém </w:t>
      </w:r>
      <w:proofErr w:type="spellStart"/>
      <w:r w:rsidRPr="00036FF4">
        <w:rPr>
          <w:sz w:val="22"/>
          <w:szCs w:val="22"/>
        </w:rPr>
        <w:t>MaR</w:t>
      </w:r>
      <w:proofErr w:type="spellEnd"/>
      <w:r w:rsidRPr="00036FF4">
        <w:rPr>
          <w:sz w:val="22"/>
          <w:szCs w:val="22"/>
        </w:rPr>
        <w:t>/BMS s automatickou reakcí vytápění/chlazení/větrání při otevřeném okně (např. přechod do omezeného režimu, redukce průtoků na hygienické minimum apod.; konkrétní logika bude doložena v PD).</w:t>
      </w:r>
    </w:p>
    <w:p w14:paraId="548768AF" w14:textId="77777777" w:rsidR="00F1406D" w:rsidRPr="00036FF4" w:rsidRDefault="00F1406D" w:rsidP="003D2290">
      <w:pPr>
        <w:pStyle w:val="Normlnweb"/>
        <w:spacing w:before="0" w:beforeAutospacing="0" w:after="0" w:afterAutospacing="0"/>
        <w:jc w:val="both"/>
        <w:rPr>
          <w:sz w:val="22"/>
          <w:szCs w:val="22"/>
        </w:rPr>
      </w:pPr>
    </w:p>
    <w:p w14:paraId="69C7E574"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Mezi ložnicí a hernou musí být zajištěn vizuální průhled prostřednictvím pevného interiérového okna</w:t>
      </w:r>
      <w:r w:rsidR="00F1406D" w:rsidRPr="00036FF4">
        <w:rPr>
          <w:sz w:val="22"/>
          <w:szCs w:val="22"/>
        </w:rPr>
        <w:t>, či více oken, v případné kombinaci s prosklenými dveřmi</w:t>
      </w:r>
      <w:r w:rsidRPr="00036FF4">
        <w:rPr>
          <w:sz w:val="22"/>
          <w:szCs w:val="22"/>
        </w:rPr>
        <w:t>:</w:t>
      </w:r>
    </w:p>
    <w:p w14:paraId="34BA71DA" w14:textId="77777777" w:rsidR="009533E1" w:rsidRPr="00036FF4" w:rsidRDefault="009533E1" w:rsidP="00E53982">
      <w:pPr>
        <w:pStyle w:val="Normlnweb"/>
        <w:numPr>
          <w:ilvl w:val="0"/>
          <w:numId w:val="199"/>
        </w:numPr>
        <w:spacing w:before="0" w:beforeAutospacing="0" w:after="0" w:afterAutospacing="0"/>
        <w:ind w:left="0"/>
        <w:jc w:val="both"/>
        <w:rPr>
          <w:sz w:val="22"/>
          <w:szCs w:val="22"/>
        </w:rPr>
      </w:pPr>
      <w:r w:rsidRPr="00036FF4">
        <w:rPr>
          <w:sz w:val="22"/>
          <w:szCs w:val="22"/>
        </w:rPr>
        <w:t xml:space="preserve">neprůzvučnost minimálně </w:t>
      </w:r>
      <w:proofErr w:type="spellStart"/>
      <w:r w:rsidRPr="00036FF4">
        <w:rPr>
          <w:rStyle w:val="Siln"/>
          <w:sz w:val="22"/>
          <w:szCs w:val="22"/>
        </w:rPr>
        <w:t>Rw</w:t>
      </w:r>
      <w:proofErr w:type="spellEnd"/>
      <w:r w:rsidRPr="00036FF4">
        <w:rPr>
          <w:rStyle w:val="Siln"/>
          <w:sz w:val="22"/>
          <w:szCs w:val="22"/>
        </w:rPr>
        <w:t xml:space="preserve"> ≥ 32 dB</w:t>
      </w:r>
      <w:r w:rsidRPr="00036FF4">
        <w:rPr>
          <w:sz w:val="22"/>
          <w:szCs w:val="22"/>
        </w:rPr>
        <w:t>,</w:t>
      </w:r>
    </w:p>
    <w:p w14:paraId="6FAE8272" w14:textId="77777777" w:rsidR="009533E1" w:rsidRPr="00036FF4" w:rsidRDefault="00F1406D" w:rsidP="00E53982">
      <w:pPr>
        <w:pStyle w:val="Normlnweb"/>
        <w:numPr>
          <w:ilvl w:val="0"/>
          <w:numId w:val="199"/>
        </w:numPr>
        <w:spacing w:before="0" w:beforeAutospacing="0" w:after="0" w:afterAutospacing="0"/>
        <w:ind w:left="0"/>
        <w:jc w:val="both"/>
        <w:rPr>
          <w:sz w:val="22"/>
          <w:szCs w:val="22"/>
        </w:rPr>
      </w:pPr>
      <w:r w:rsidRPr="00036FF4">
        <w:rPr>
          <w:sz w:val="22"/>
          <w:szCs w:val="22"/>
        </w:rPr>
        <w:t xml:space="preserve">okno </w:t>
      </w:r>
      <w:r w:rsidR="009533E1" w:rsidRPr="00036FF4">
        <w:rPr>
          <w:sz w:val="22"/>
          <w:szCs w:val="22"/>
        </w:rPr>
        <w:t xml:space="preserve">pevné, </w:t>
      </w:r>
      <w:proofErr w:type="spellStart"/>
      <w:r w:rsidR="009533E1" w:rsidRPr="00036FF4">
        <w:rPr>
          <w:sz w:val="22"/>
          <w:szCs w:val="22"/>
        </w:rPr>
        <w:t>neotevíravé</w:t>
      </w:r>
      <w:proofErr w:type="spellEnd"/>
      <w:r w:rsidR="009533E1" w:rsidRPr="00036FF4">
        <w:rPr>
          <w:sz w:val="22"/>
          <w:szCs w:val="22"/>
        </w:rPr>
        <w:t>, vzduchotěsně osazené,</w:t>
      </w:r>
    </w:p>
    <w:p w14:paraId="14CF4FD8" w14:textId="77777777" w:rsidR="009533E1" w:rsidRPr="00036FF4" w:rsidRDefault="009533E1" w:rsidP="00E53982">
      <w:pPr>
        <w:pStyle w:val="Normlnweb"/>
        <w:numPr>
          <w:ilvl w:val="0"/>
          <w:numId w:val="199"/>
        </w:numPr>
        <w:spacing w:before="0" w:beforeAutospacing="0" w:after="0" w:afterAutospacing="0"/>
        <w:ind w:left="0"/>
        <w:jc w:val="both"/>
        <w:rPr>
          <w:sz w:val="22"/>
          <w:szCs w:val="22"/>
        </w:rPr>
      </w:pPr>
      <w:r w:rsidRPr="00036FF4">
        <w:rPr>
          <w:sz w:val="22"/>
          <w:szCs w:val="22"/>
        </w:rPr>
        <w:t>umístění a velikost tak, aby byl funkční průhled pro sedící i stojící osobu (personál)</w:t>
      </w:r>
      <w:r w:rsidR="00F1406D" w:rsidRPr="00036FF4">
        <w:rPr>
          <w:sz w:val="22"/>
          <w:szCs w:val="22"/>
        </w:rPr>
        <w:t xml:space="preserve"> – půdorysná délka v součtu min. 2m</w:t>
      </w:r>
      <w:r w:rsidRPr="00036FF4">
        <w:rPr>
          <w:sz w:val="22"/>
          <w:szCs w:val="22"/>
        </w:rPr>
        <w:t>.</w:t>
      </w:r>
    </w:p>
    <w:p w14:paraId="7036D1D4" w14:textId="77777777" w:rsidR="00F1406D" w:rsidRPr="00036FF4" w:rsidRDefault="00F1406D" w:rsidP="003D2290">
      <w:pPr>
        <w:pStyle w:val="Nadpis3"/>
        <w:spacing w:before="0" w:beforeAutospacing="0" w:after="0" w:afterAutospacing="0"/>
        <w:jc w:val="both"/>
        <w:rPr>
          <w:sz w:val="22"/>
          <w:szCs w:val="22"/>
        </w:rPr>
      </w:pPr>
    </w:p>
    <w:p w14:paraId="021CB359" w14:textId="77777777" w:rsidR="009533E1" w:rsidRPr="00036FF4" w:rsidRDefault="00A2539F" w:rsidP="003D2290">
      <w:pPr>
        <w:pStyle w:val="Nadpis3"/>
        <w:spacing w:before="0" w:beforeAutospacing="0" w:after="0" w:afterAutospacing="0"/>
        <w:jc w:val="both"/>
        <w:rPr>
          <w:sz w:val="22"/>
          <w:szCs w:val="22"/>
        </w:rPr>
      </w:pPr>
      <w:r w:rsidRPr="00036FF4">
        <w:rPr>
          <w:sz w:val="22"/>
          <w:szCs w:val="22"/>
        </w:rPr>
        <w:t>6</w:t>
      </w:r>
      <w:r w:rsidR="009533E1" w:rsidRPr="00036FF4">
        <w:rPr>
          <w:sz w:val="22"/>
          <w:szCs w:val="22"/>
        </w:rPr>
        <w:t>.</w:t>
      </w:r>
      <w:r w:rsidRPr="00036FF4">
        <w:rPr>
          <w:sz w:val="22"/>
          <w:szCs w:val="22"/>
        </w:rPr>
        <w:t>9</w:t>
      </w:r>
      <w:r w:rsidR="009533E1" w:rsidRPr="00036FF4">
        <w:rPr>
          <w:sz w:val="22"/>
          <w:szCs w:val="22"/>
        </w:rPr>
        <w:t xml:space="preserve"> Ochrana stěn, sokly, nároží – provozní odolnost</w:t>
      </w:r>
    </w:p>
    <w:p w14:paraId="2218FE3A"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 zónách přístupných dětem a v exponovaných trasách musí být stěny chráněny proti opotřebení a znečištění. Návrh musí být robustní a snadno udržovatelný.</w:t>
      </w:r>
    </w:p>
    <w:p w14:paraId="33DDC6F3" w14:textId="77777777" w:rsidR="009533E1" w:rsidRPr="00036FF4" w:rsidRDefault="009533E1" w:rsidP="00E53982">
      <w:pPr>
        <w:pStyle w:val="Normlnweb"/>
        <w:numPr>
          <w:ilvl w:val="0"/>
          <w:numId w:val="200"/>
        </w:numPr>
        <w:spacing w:before="0" w:beforeAutospacing="0" w:after="0" w:afterAutospacing="0"/>
        <w:ind w:left="0"/>
        <w:jc w:val="both"/>
        <w:rPr>
          <w:sz w:val="22"/>
          <w:szCs w:val="22"/>
        </w:rPr>
      </w:pPr>
      <w:r w:rsidRPr="00036FF4">
        <w:rPr>
          <w:sz w:val="22"/>
          <w:szCs w:val="22"/>
        </w:rPr>
        <w:t>Soklová a nárazová ochrana bude provedena v rozsahu a výškách odpovídajících normovým a provozním požadavkům zařízení pro děti; materiálově musí být řešení omyvatelné, nárazuvzdorné a opravitelné (např. HPL, odolné deskové systémy srovnatelných parametrů s HPL, vhodné profily apod.).</w:t>
      </w:r>
      <w:r w:rsidR="00042ECB" w:rsidRPr="00036FF4">
        <w:rPr>
          <w:sz w:val="22"/>
          <w:szCs w:val="22"/>
        </w:rPr>
        <w:t xml:space="preserve"> Za ekvivalentní řešení se nepovažuje takové, které při obvyklém provozu mateřské školy vykazuje zjevně kratší životnost, vyšší nároky na údržbu nebo nižší mechanickou odolnost než etalon kvality</w:t>
      </w:r>
      <w:r w:rsidR="00D966ED" w:rsidRPr="00036FF4">
        <w:rPr>
          <w:sz w:val="22"/>
          <w:szCs w:val="22"/>
        </w:rPr>
        <w:t xml:space="preserve"> (HPL)</w:t>
      </w:r>
      <w:r w:rsidR="00042ECB" w:rsidRPr="00036FF4">
        <w:rPr>
          <w:sz w:val="22"/>
          <w:szCs w:val="22"/>
        </w:rPr>
        <w:t>.</w:t>
      </w:r>
    </w:p>
    <w:p w14:paraId="5E261485" w14:textId="77777777" w:rsidR="009533E1" w:rsidRPr="00036FF4" w:rsidRDefault="009533E1" w:rsidP="00E53982">
      <w:pPr>
        <w:pStyle w:val="Normlnweb"/>
        <w:numPr>
          <w:ilvl w:val="0"/>
          <w:numId w:val="200"/>
        </w:numPr>
        <w:spacing w:before="0" w:beforeAutospacing="0" w:after="0" w:afterAutospacing="0"/>
        <w:ind w:left="0"/>
        <w:jc w:val="both"/>
        <w:rPr>
          <w:sz w:val="22"/>
          <w:szCs w:val="22"/>
        </w:rPr>
      </w:pPr>
      <w:r w:rsidRPr="00036FF4">
        <w:rPr>
          <w:sz w:val="22"/>
          <w:szCs w:val="22"/>
        </w:rPr>
        <w:t>Rohy a nároží musí být chráněny tak, aby se minimalizovalo odlamování a opakované opravy.</w:t>
      </w:r>
    </w:p>
    <w:p w14:paraId="75EE0DA7" w14:textId="77777777" w:rsidR="00D966ED" w:rsidRPr="00036FF4" w:rsidRDefault="00D966ED" w:rsidP="003D2290">
      <w:pPr>
        <w:pStyle w:val="Nadpis3"/>
        <w:spacing w:before="0" w:beforeAutospacing="0" w:after="0" w:afterAutospacing="0"/>
        <w:jc w:val="both"/>
        <w:rPr>
          <w:sz w:val="22"/>
          <w:szCs w:val="22"/>
        </w:rPr>
      </w:pPr>
    </w:p>
    <w:p w14:paraId="488EA99E" w14:textId="77777777" w:rsidR="009533E1" w:rsidRPr="00036FF4" w:rsidRDefault="00A2539F" w:rsidP="003D2290">
      <w:pPr>
        <w:pStyle w:val="Nadpis3"/>
        <w:spacing w:before="0" w:beforeAutospacing="0" w:after="0" w:afterAutospacing="0"/>
        <w:jc w:val="both"/>
        <w:rPr>
          <w:sz w:val="22"/>
          <w:szCs w:val="22"/>
        </w:rPr>
      </w:pPr>
      <w:r w:rsidRPr="00036FF4">
        <w:rPr>
          <w:sz w:val="22"/>
          <w:szCs w:val="22"/>
        </w:rPr>
        <w:t>6</w:t>
      </w:r>
      <w:r w:rsidR="009533E1" w:rsidRPr="00036FF4">
        <w:rPr>
          <w:sz w:val="22"/>
          <w:szCs w:val="22"/>
        </w:rPr>
        <w:t>.</w:t>
      </w:r>
      <w:r w:rsidRPr="00036FF4">
        <w:rPr>
          <w:sz w:val="22"/>
          <w:szCs w:val="22"/>
        </w:rPr>
        <w:t>10</w:t>
      </w:r>
      <w:r w:rsidR="009533E1" w:rsidRPr="00036FF4">
        <w:rPr>
          <w:sz w:val="22"/>
          <w:szCs w:val="22"/>
        </w:rPr>
        <w:t xml:space="preserve"> Podlahy, koberce, obklady a dlažby – závazný materiálový standard</w:t>
      </w:r>
    </w:p>
    <w:p w14:paraId="240DE63F" w14:textId="77777777" w:rsidR="00D966ED" w:rsidRPr="00036FF4" w:rsidRDefault="00D966ED" w:rsidP="003D2290">
      <w:pPr>
        <w:pStyle w:val="Nadpis4"/>
        <w:spacing w:before="0"/>
        <w:jc w:val="both"/>
        <w:rPr>
          <w:rFonts w:ascii="Times New Roman" w:hAnsi="Times New Roman" w:cs="Times New Roman"/>
        </w:rPr>
      </w:pPr>
    </w:p>
    <w:p w14:paraId="4446BC2E" w14:textId="77777777" w:rsidR="00A2539F" w:rsidRPr="00036FF4" w:rsidRDefault="00A2539F" w:rsidP="003D2290">
      <w:pPr>
        <w:pStyle w:val="Nadpis4"/>
        <w:spacing w:before="0"/>
        <w:jc w:val="both"/>
        <w:rPr>
          <w:rFonts w:ascii="Times New Roman" w:hAnsi="Times New Roman" w:cs="Times New Roman"/>
          <w:b/>
          <w:i w:val="0"/>
        </w:rPr>
      </w:pPr>
      <w:r w:rsidRPr="00036FF4">
        <w:rPr>
          <w:rFonts w:ascii="Times New Roman" w:hAnsi="Times New Roman" w:cs="Times New Roman"/>
          <w:b/>
          <w:i w:val="0"/>
          <w:color w:val="auto"/>
        </w:rPr>
        <w:t>6</w:t>
      </w:r>
      <w:r w:rsidR="009533E1" w:rsidRPr="00036FF4">
        <w:rPr>
          <w:rFonts w:ascii="Times New Roman" w:hAnsi="Times New Roman" w:cs="Times New Roman"/>
          <w:b/>
          <w:i w:val="0"/>
          <w:color w:val="auto"/>
        </w:rPr>
        <w:t>.</w:t>
      </w:r>
      <w:r w:rsidRPr="00036FF4">
        <w:rPr>
          <w:rFonts w:ascii="Times New Roman" w:hAnsi="Times New Roman" w:cs="Times New Roman"/>
          <w:b/>
          <w:i w:val="0"/>
          <w:color w:val="auto"/>
        </w:rPr>
        <w:t>10.</w:t>
      </w:r>
      <w:r w:rsidR="009533E1" w:rsidRPr="00036FF4">
        <w:rPr>
          <w:rFonts w:ascii="Times New Roman" w:hAnsi="Times New Roman" w:cs="Times New Roman"/>
          <w:b/>
          <w:i w:val="0"/>
          <w:color w:val="auto"/>
        </w:rPr>
        <w:t xml:space="preserve">1 Obecné požadavky na podlahoviny </w:t>
      </w:r>
    </w:p>
    <w:p w14:paraId="68ADFA83"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Podlahové krytiny musí být:</w:t>
      </w:r>
    </w:p>
    <w:p w14:paraId="75707091" w14:textId="77777777" w:rsidR="009533E1" w:rsidRPr="00036FF4" w:rsidRDefault="009533E1" w:rsidP="00E53982">
      <w:pPr>
        <w:pStyle w:val="Normlnweb"/>
        <w:numPr>
          <w:ilvl w:val="0"/>
          <w:numId w:val="201"/>
        </w:numPr>
        <w:spacing w:before="0" w:beforeAutospacing="0" w:after="0" w:afterAutospacing="0"/>
        <w:ind w:left="0"/>
        <w:jc w:val="both"/>
        <w:rPr>
          <w:sz w:val="22"/>
          <w:szCs w:val="22"/>
        </w:rPr>
      </w:pPr>
      <w:r w:rsidRPr="00036FF4">
        <w:rPr>
          <w:sz w:val="22"/>
          <w:szCs w:val="22"/>
        </w:rPr>
        <w:t>vhodné pro podlahové vytápění,</w:t>
      </w:r>
    </w:p>
    <w:p w14:paraId="759B69FA" w14:textId="77777777" w:rsidR="009533E1" w:rsidRPr="00036FF4" w:rsidRDefault="009533E1" w:rsidP="00E53982">
      <w:pPr>
        <w:pStyle w:val="Normlnweb"/>
        <w:numPr>
          <w:ilvl w:val="0"/>
          <w:numId w:val="201"/>
        </w:numPr>
        <w:spacing w:before="0" w:beforeAutospacing="0" w:after="0" w:afterAutospacing="0"/>
        <w:ind w:left="0"/>
        <w:jc w:val="both"/>
        <w:rPr>
          <w:sz w:val="22"/>
          <w:szCs w:val="22"/>
        </w:rPr>
      </w:pPr>
      <w:r w:rsidRPr="00036FF4">
        <w:rPr>
          <w:sz w:val="22"/>
          <w:szCs w:val="22"/>
        </w:rPr>
        <w:t xml:space="preserve">zdravotně nezávadné, </w:t>
      </w:r>
      <w:proofErr w:type="spellStart"/>
      <w:r w:rsidRPr="00036FF4">
        <w:rPr>
          <w:sz w:val="22"/>
          <w:szCs w:val="22"/>
        </w:rPr>
        <w:t>nízkoemisní</w:t>
      </w:r>
      <w:proofErr w:type="spellEnd"/>
      <w:r w:rsidRPr="00036FF4">
        <w:rPr>
          <w:sz w:val="22"/>
          <w:szCs w:val="22"/>
        </w:rPr>
        <w:t xml:space="preserve"> (VOC),</w:t>
      </w:r>
    </w:p>
    <w:p w14:paraId="663D8D09" w14:textId="77777777" w:rsidR="009533E1" w:rsidRPr="00036FF4" w:rsidRDefault="009533E1" w:rsidP="00E53982">
      <w:pPr>
        <w:pStyle w:val="Normlnweb"/>
        <w:numPr>
          <w:ilvl w:val="0"/>
          <w:numId w:val="201"/>
        </w:numPr>
        <w:spacing w:before="0" w:beforeAutospacing="0" w:after="0" w:afterAutospacing="0"/>
        <w:ind w:left="0"/>
        <w:jc w:val="both"/>
        <w:rPr>
          <w:sz w:val="22"/>
          <w:szCs w:val="22"/>
        </w:rPr>
      </w:pPr>
      <w:r w:rsidRPr="00036FF4">
        <w:rPr>
          <w:sz w:val="22"/>
          <w:szCs w:val="22"/>
        </w:rPr>
        <w:t>snadno čistitelné, odolné vůči častému mokrému čištění a dezinfekci,</w:t>
      </w:r>
    </w:p>
    <w:p w14:paraId="62587DCA" w14:textId="77777777" w:rsidR="009533E1" w:rsidRPr="00036FF4" w:rsidRDefault="009533E1" w:rsidP="00E53982">
      <w:pPr>
        <w:pStyle w:val="Normlnweb"/>
        <w:numPr>
          <w:ilvl w:val="0"/>
          <w:numId w:val="201"/>
        </w:numPr>
        <w:spacing w:before="0" w:beforeAutospacing="0" w:after="0" w:afterAutospacing="0"/>
        <w:ind w:left="0"/>
        <w:jc w:val="both"/>
        <w:rPr>
          <w:sz w:val="22"/>
          <w:szCs w:val="22"/>
        </w:rPr>
      </w:pPr>
      <w:r w:rsidRPr="00036FF4">
        <w:rPr>
          <w:sz w:val="22"/>
          <w:szCs w:val="22"/>
        </w:rPr>
        <w:t>s vysokou mechanickou odolností a dlouhou životností,</w:t>
      </w:r>
    </w:p>
    <w:p w14:paraId="77DEA152" w14:textId="77777777" w:rsidR="009533E1" w:rsidRPr="00036FF4" w:rsidRDefault="009533E1" w:rsidP="00E53982">
      <w:pPr>
        <w:pStyle w:val="Normlnweb"/>
        <w:numPr>
          <w:ilvl w:val="0"/>
          <w:numId w:val="201"/>
        </w:numPr>
        <w:spacing w:before="0" w:beforeAutospacing="0" w:after="0" w:afterAutospacing="0"/>
        <w:ind w:left="0"/>
        <w:jc w:val="both"/>
        <w:rPr>
          <w:sz w:val="22"/>
          <w:szCs w:val="22"/>
        </w:rPr>
      </w:pPr>
      <w:r w:rsidRPr="00036FF4">
        <w:rPr>
          <w:sz w:val="22"/>
          <w:szCs w:val="22"/>
        </w:rPr>
        <w:t>s protiskluznými vlastnostmi odpovídajícími provozu MŠ.</w:t>
      </w:r>
    </w:p>
    <w:p w14:paraId="32DFB90E"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Podlahoviny určené pro intenzivní provoz musí být celoplošně lepené (pokud není u konkrétního systému prokazatelně rovnocenné řešení) a spoje musí tvořit kompaktní, snadno čistitelný povrch bez rizika degradace.</w:t>
      </w:r>
    </w:p>
    <w:p w14:paraId="4BCB2813" w14:textId="77777777" w:rsidR="0034364F" w:rsidRPr="00036FF4" w:rsidRDefault="0034364F" w:rsidP="003D2290">
      <w:pPr>
        <w:pStyle w:val="Nadpis4"/>
        <w:spacing w:before="0"/>
        <w:jc w:val="both"/>
        <w:rPr>
          <w:rFonts w:ascii="Times New Roman" w:hAnsi="Times New Roman" w:cs="Times New Roman"/>
        </w:rPr>
      </w:pPr>
    </w:p>
    <w:p w14:paraId="4BCD4083" w14:textId="77777777" w:rsidR="009533E1" w:rsidRPr="00036FF4" w:rsidRDefault="00A2539F"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6</w:t>
      </w:r>
      <w:r w:rsidR="009533E1" w:rsidRPr="00036FF4">
        <w:rPr>
          <w:rFonts w:ascii="Times New Roman" w:hAnsi="Times New Roman" w:cs="Times New Roman"/>
          <w:b/>
          <w:i w:val="0"/>
          <w:color w:val="auto"/>
        </w:rPr>
        <w:t>.</w:t>
      </w:r>
      <w:r w:rsidRPr="00036FF4">
        <w:rPr>
          <w:rFonts w:ascii="Times New Roman" w:hAnsi="Times New Roman" w:cs="Times New Roman"/>
          <w:b/>
          <w:i w:val="0"/>
          <w:color w:val="auto"/>
        </w:rPr>
        <w:t>10</w:t>
      </w:r>
      <w:r w:rsidR="009533E1" w:rsidRPr="00036FF4">
        <w:rPr>
          <w:rFonts w:ascii="Times New Roman" w:hAnsi="Times New Roman" w:cs="Times New Roman"/>
          <w:b/>
          <w:i w:val="0"/>
          <w:color w:val="auto"/>
        </w:rPr>
        <w:t>.2 Koberce – herna a ložnice</w:t>
      </w:r>
    </w:p>
    <w:p w14:paraId="1C30B2BD"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 herně a ložnici je předepsán koberec</w:t>
      </w:r>
      <w:r w:rsidR="0034364F" w:rsidRPr="00036FF4">
        <w:rPr>
          <w:sz w:val="22"/>
          <w:szCs w:val="22"/>
        </w:rPr>
        <w:t xml:space="preserve"> (vyjma lokálních míst v herně</w:t>
      </w:r>
      <w:r w:rsidRPr="00036FF4">
        <w:rPr>
          <w:sz w:val="22"/>
          <w:szCs w:val="22"/>
        </w:rPr>
        <w:t>,</w:t>
      </w:r>
      <w:r w:rsidR="0034364F" w:rsidRPr="00036FF4">
        <w:rPr>
          <w:sz w:val="22"/>
          <w:szCs w:val="22"/>
        </w:rPr>
        <w:t xml:space="preserve"> kde je přípustná jiná podlahová krytina, s ohledem na konkrétní centra aktivit),</w:t>
      </w:r>
      <w:r w:rsidRPr="00036FF4">
        <w:rPr>
          <w:sz w:val="22"/>
          <w:szCs w:val="22"/>
        </w:rPr>
        <w:t xml:space="preserve"> který musí splnit současně všechny následující požadavky:</w:t>
      </w:r>
    </w:p>
    <w:p w14:paraId="1345CBA3" w14:textId="77777777" w:rsidR="009533E1" w:rsidRPr="00036FF4" w:rsidRDefault="009533E1" w:rsidP="00E53982">
      <w:pPr>
        <w:pStyle w:val="Normlnweb"/>
        <w:numPr>
          <w:ilvl w:val="0"/>
          <w:numId w:val="202"/>
        </w:numPr>
        <w:spacing w:before="0" w:beforeAutospacing="0" w:after="0" w:afterAutospacing="0"/>
        <w:ind w:left="0"/>
        <w:jc w:val="both"/>
        <w:rPr>
          <w:sz w:val="22"/>
          <w:szCs w:val="22"/>
        </w:rPr>
      </w:pPr>
      <w:r w:rsidRPr="00036FF4">
        <w:rPr>
          <w:rStyle w:val="Siln"/>
          <w:sz w:val="22"/>
          <w:szCs w:val="22"/>
        </w:rPr>
        <w:t>celoplošně lepený</w:t>
      </w:r>
      <w:r w:rsidRPr="00036FF4">
        <w:rPr>
          <w:sz w:val="22"/>
          <w:szCs w:val="22"/>
        </w:rPr>
        <w:t xml:space="preserve"> (bez volné pokládky; bez volných kobercových čtverců),</w:t>
      </w:r>
    </w:p>
    <w:p w14:paraId="77A1F0EC" w14:textId="77777777" w:rsidR="009533E1" w:rsidRPr="00036FF4" w:rsidRDefault="009533E1" w:rsidP="00E53982">
      <w:pPr>
        <w:pStyle w:val="Normlnweb"/>
        <w:numPr>
          <w:ilvl w:val="0"/>
          <w:numId w:val="202"/>
        </w:numPr>
        <w:spacing w:before="0" w:beforeAutospacing="0" w:after="0" w:afterAutospacing="0"/>
        <w:ind w:left="0"/>
        <w:jc w:val="both"/>
        <w:rPr>
          <w:sz w:val="22"/>
          <w:szCs w:val="22"/>
        </w:rPr>
      </w:pPr>
      <w:r w:rsidRPr="00036FF4">
        <w:rPr>
          <w:sz w:val="22"/>
          <w:szCs w:val="22"/>
        </w:rPr>
        <w:t>certifikovaný pro podlahové vytápění,</w:t>
      </w:r>
    </w:p>
    <w:p w14:paraId="1AA47D3B" w14:textId="77777777" w:rsidR="009533E1" w:rsidRPr="00036FF4" w:rsidRDefault="009533E1" w:rsidP="00E53982">
      <w:pPr>
        <w:pStyle w:val="Normlnweb"/>
        <w:numPr>
          <w:ilvl w:val="0"/>
          <w:numId w:val="202"/>
        </w:numPr>
        <w:spacing w:before="0" w:beforeAutospacing="0" w:after="0" w:afterAutospacing="0"/>
        <w:ind w:left="0"/>
        <w:jc w:val="both"/>
        <w:rPr>
          <w:sz w:val="22"/>
          <w:szCs w:val="22"/>
        </w:rPr>
      </w:pPr>
      <w:r w:rsidRPr="00036FF4">
        <w:rPr>
          <w:sz w:val="22"/>
          <w:szCs w:val="22"/>
        </w:rPr>
        <w:t xml:space="preserve">maximální tepelný odpor koberce včetně podkladu </w:t>
      </w:r>
      <w:r w:rsidRPr="00036FF4">
        <w:rPr>
          <w:rStyle w:val="Siln"/>
          <w:sz w:val="22"/>
          <w:szCs w:val="22"/>
        </w:rPr>
        <w:t>≤ 0,15 m²K/W</w:t>
      </w:r>
      <w:r w:rsidRPr="00036FF4">
        <w:rPr>
          <w:sz w:val="22"/>
          <w:szCs w:val="22"/>
        </w:rPr>
        <w:t>,</w:t>
      </w:r>
    </w:p>
    <w:p w14:paraId="3364FEB3" w14:textId="77777777" w:rsidR="009533E1" w:rsidRPr="00036FF4" w:rsidRDefault="009533E1" w:rsidP="00E53982">
      <w:pPr>
        <w:pStyle w:val="Normlnweb"/>
        <w:numPr>
          <w:ilvl w:val="0"/>
          <w:numId w:val="202"/>
        </w:numPr>
        <w:spacing w:before="0" w:beforeAutospacing="0" w:after="0" w:afterAutospacing="0"/>
        <w:ind w:left="0"/>
        <w:jc w:val="both"/>
        <w:rPr>
          <w:sz w:val="22"/>
          <w:szCs w:val="22"/>
        </w:rPr>
      </w:pPr>
      <w:r w:rsidRPr="00036FF4">
        <w:rPr>
          <w:sz w:val="22"/>
          <w:szCs w:val="22"/>
        </w:rPr>
        <w:t xml:space="preserve">třída zátěže minimálně </w:t>
      </w:r>
      <w:r w:rsidRPr="00036FF4">
        <w:rPr>
          <w:rStyle w:val="Siln"/>
          <w:sz w:val="22"/>
          <w:szCs w:val="22"/>
        </w:rPr>
        <w:t>33</w:t>
      </w:r>
      <w:r w:rsidRPr="00036FF4">
        <w:rPr>
          <w:sz w:val="22"/>
          <w:szCs w:val="22"/>
        </w:rPr>
        <w:t xml:space="preserve"> dle ČSN EN ISO 10874 (nebo ekvivalent),</w:t>
      </w:r>
    </w:p>
    <w:p w14:paraId="448BF0B2" w14:textId="77777777" w:rsidR="009533E1" w:rsidRPr="00036FF4" w:rsidRDefault="009533E1" w:rsidP="00E53982">
      <w:pPr>
        <w:pStyle w:val="Normlnweb"/>
        <w:numPr>
          <w:ilvl w:val="0"/>
          <w:numId w:val="202"/>
        </w:numPr>
        <w:spacing w:before="0" w:beforeAutospacing="0" w:after="0" w:afterAutospacing="0"/>
        <w:ind w:left="0"/>
        <w:jc w:val="both"/>
        <w:rPr>
          <w:sz w:val="22"/>
          <w:szCs w:val="22"/>
        </w:rPr>
      </w:pPr>
      <w:r w:rsidRPr="00036FF4">
        <w:rPr>
          <w:sz w:val="22"/>
          <w:szCs w:val="22"/>
        </w:rPr>
        <w:t xml:space="preserve">reakce na oheň minimálně </w:t>
      </w:r>
      <w:r w:rsidRPr="00036FF4">
        <w:rPr>
          <w:rStyle w:val="Siln"/>
          <w:sz w:val="22"/>
          <w:szCs w:val="22"/>
        </w:rPr>
        <w:t>Cfl-s1</w:t>
      </w:r>
      <w:r w:rsidRPr="00036FF4">
        <w:rPr>
          <w:sz w:val="22"/>
          <w:szCs w:val="22"/>
        </w:rPr>
        <w:t>,</w:t>
      </w:r>
    </w:p>
    <w:p w14:paraId="479DA412" w14:textId="77777777" w:rsidR="009533E1" w:rsidRPr="00036FF4" w:rsidRDefault="009533E1" w:rsidP="00E53982">
      <w:pPr>
        <w:pStyle w:val="Normlnweb"/>
        <w:numPr>
          <w:ilvl w:val="0"/>
          <w:numId w:val="202"/>
        </w:numPr>
        <w:spacing w:before="0" w:beforeAutospacing="0" w:after="0" w:afterAutospacing="0"/>
        <w:ind w:left="0"/>
        <w:jc w:val="both"/>
        <w:rPr>
          <w:sz w:val="22"/>
          <w:szCs w:val="22"/>
        </w:rPr>
      </w:pPr>
      <w:r w:rsidRPr="00036FF4">
        <w:rPr>
          <w:sz w:val="22"/>
          <w:szCs w:val="22"/>
        </w:rPr>
        <w:t>nízký/střižený vlas (bez smyček zachytávajících hračky/obuv),</w:t>
      </w:r>
    </w:p>
    <w:p w14:paraId="05AC245A" w14:textId="77777777" w:rsidR="009533E1" w:rsidRPr="00036FF4" w:rsidRDefault="009533E1" w:rsidP="00E53982">
      <w:pPr>
        <w:pStyle w:val="Normlnweb"/>
        <w:numPr>
          <w:ilvl w:val="0"/>
          <w:numId w:val="202"/>
        </w:numPr>
        <w:spacing w:before="0" w:beforeAutospacing="0" w:after="0" w:afterAutospacing="0"/>
        <w:ind w:left="0"/>
        <w:jc w:val="both"/>
        <w:rPr>
          <w:sz w:val="22"/>
          <w:szCs w:val="22"/>
        </w:rPr>
      </w:pPr>
      <w:r w:rsidRPr="00036FF4">
        <w:rPr>
          <w:sz w:val="22"/>
          <w:szCs w:val="22"/>
        </w:rPr>
        <w:t>vysoká čistitelnost a hygienická stabilita (odolnost vůči běžným kontaminantům v MŠ; doloženo technickým listem),</w:t>
      </w:r>
    </w:p>
    <w:p w14:paraId="37FB540F" w14:textId="77777777" w:rsidR="009533E1" w:rsidRPr="00036FF4" w:rsidRDefault="009533E1" w:rsidP="00E53982">
      <w:pPr>
        <w:pStyle w:val="Normlnweb"/>
        <w:numPr>
          <w:ilvl w:val="0"/>
          <w:numId w:val="202"/>
        </w:numPr>
        <w:spacing w:before="0" w:beforeAutospacing="0" w:after="0" w:afterAutospacing="0"/>
        <w:ind w:left="0"/>
        <w:jc w:val="both"/>
        <w:rPr>
          <w:sz w:val="22"/>
          <w:szCs w:val="22"/>
        </w:rPr>
      </w:pPr>
      <w:r w:rsidRPr="00036FF4">
        <w:rPr>
          <w:sz w:val="22"/>
          <w:szCs w:val="22"/>
        </w:rPr>
        <w:t>spoje minimalizované, provedené tak, aby nevznikaly třepivé hrany; zakončení u stěn stabilizované a chráněné soklem.</w:t>
      </w:r>
    </w:p>
    <w:p w14:paraId="3FD4823D"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Zakončení koberce u stěn musí být provedeno soklem, který zajistí hygienický detail a ochranu stěn. Preferovaným řešením je sokl z pruhu shodného kobercového materiálu (vytažení koberce na stěnu), zakončený systémovým lepeným přítlačným profilem nebo jiným rovnocenným detailním řešením; alternativně je přípustné zakončení do zapuštěné lišty. Sokl musí být proveden tak, aby byl stabilní, bez třepivých hran a snadno čistitelný. Ekvivalentní řešení soklu je přípustné pouze při prokázání srovnatelné hygienické, provozní a mechanické odolnosti.</w:t>
      </w:r>
    </w:p>
    <w:p w14:paraId="5695403E"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Nad úrovní kobercového soklu je, tam kde je to provozně vhodné, přípustné nebo preferované pokračování ochrany stěn jiným odolným obkladem nebo vestavěným prvkem (např. deskovým obkladem typu HPL nebo ekvivalent, vestavěným nábytkem či jiným systémovým řešením), vždy při zachování hygienického detailu a možnosti snadné údržby.</w:t>
      </w:r>
    </w:p>
    <w:p w14:paraId="36CE5B72"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Materiálově je preferován polyamid (PA) nebo ekvivalent splňující všechny parametry. Zhotovitel doloží technický list a parametry v PD.</w:t>
      </w:r>
    </w:p>
    <w:p w14:paraId="4F5B88D4" w14:textId="77777777" w:rsidR="00F068CA" w:rsidRDefault="00F068CA" w:rsidP="003D2290">
      <w:pPr>
        <w:pStyle w:val="Nadpis4"/>
        <w:spacing w:before="0"/>
        <w:jc w:val="both"/>
        <w:rPr>
          <w:rFonts w:ascii="Times New Roman" w:hAnsi="Times New Roman" w:cs="Times New Roman"/>
          <w:b/>
          <w:i w:val="0"/>
          <w:color w:val="auto"/>
        </w:rPr>
      </w:pPr>
    </w:p>
    <w:p w14:paraId="2DA1C9E8" w14:textId="5259854C" w:rsidR="009533E1" w:rsidRPr="00036FF4" w:rsidRDefault="00A2539F"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6</w:t>
      </w:r>
      <w:r w:rsidR="009533E1" w:rsidRPr="00036FF4">
        <w:rPr>
          <w:rFonts w:ascii="Times New Roman" w:hAnsi="Times New Roman" w:cs="Times New Roman"/>
          <w:b/>
          <w:i w:val="0"/>
          <w:color w:val="auto"/>
        </w:rPr>
        <w:t>.</w:t>
      </w:r>
      <w:r w:rsidRPr="00036FF4">
        <w:rPr>
          <w:rFonts w:ascii="Times New Roman" w:hAnsi="Times New Roman" w:cs="Times New Roman"/>
          <w:b/>
          <w:i w:val="0"/>
          <w:color w:val="auto"/>
        </w:rPr>
        <w:t>10</w:t>
      </w:r>
      <w:r w:rsidR="009533E1" w:rsidRPr="00036FF4">
        <w:rPr>
          <w:rFonts w:ascii="Times New Roman" w:hAnsi="Times New Roman" w:cs="Times New Roman"/>
          <w:b/>
          <w:i w:val="0"/>
          <w:color w:val="auto"/>
        </w:rPr>
        <w:t>.3 Podlahoviny mimo koberce – pobytové a provozní části</w:t>
      </w:r>
    </w:p>
    <w:p w14:paraId="32CB914A"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 ostatních pobytových a provozních částech objektu</w:t>
      </w:r>
      <w:r w:rsidR="00A2539F" w:rsidRPr="00036FF4">
        <w:rPr>
          <w:sz w:val="22"/>
          <w:szCs w:val="22"/>
        </w:rPr>
        <w:t xml:space="preserve"> (</w:t>
      </w:r>
      <w:r w:rsidR="00A2539F" w:rsidRPr="00036FF4">
        <w:rPr>
          <w:b/>
          <w:sz w:val="22"/>
          <w:szCs w:val="22"/>
        </w:rPr>
        <w:t>mj. část se stolečky</w:t>
      </w:r>
      <w:r w:rsidR="00042746" w:rsidRPr="00036FF4">
        <w:rPr>
          <w:b/>
          <w:sz w:val="22"/>
          <w:szCs w:val="22"/>
        </w:rPr>
        <w:t>, centra aktivit, kde není koberec vhodný</w:t>
      </w:r>
      <w:r w:rsidR="00A2539F" w:rsidRPr="00036FF4">
        <w:rPr>
          <w:sz w:val="22"/>
          <w:szCs w:val="22"/>
        </w:rPr>
        <w:t>)</w:t>
      </w:r>
      <w:r w:rsidRPr="00036FF4">
        <w:rPr>
          <w:sz w:val="22"/>
          <w:szCs w:val="22"/>
        </w:rPr>
        <w:t xml:space="preserve"> musí být použity </w:t>
      </w:r>
      <w:r w:rsidRPr="00036FF4">
        <w:rPr>
          <w:rStyle w:val="Siln"/>
          <w:sz w:val="22"/>
          <w:szCs w:val="22"/>
        </w:rPr>
        <w:t>vysoce odolné, neporézní podlahoviny určené pro intenzivní komerční provoz</w:t>
      </w:r>
      <w:r w:rsidRPr="00036FF4">
        <w:rPr>
          <w:sz w:val="22"/>
          <w:szCs w:val="22"/>
        </w:rPr>
        <w:t>, které splní minimálně následující závazné technické a funkční požadavky:</w:t>
      </w:r>
    </w:p>
    <w:p w14:paraId="46918CB7" w14:textId="77777777" w:rsidR="009533E1" w:rsidRPr="00036FF4" w:rsidRDefault="009533E1" w:rsidP="00E53982">
      <w:pPr>
        <w:pStyle w:val="Normlnweb"/>
        <w:numPr>
          <w:ilvl w:val="0"/>
          <w:numId w:val="228"/>
        </w:numPr>
        <w:spacing w:before="0" w:beforeAutospacing="0" w:after="0" w:afterAutospacing="0"/>
        <w:ind w:left="0"/>
        <w:jc w:val="both"/>
        <w:rPr>
          <w:sz w:val="22"/>
          <w:szCs w:val="22"/>
        </w:rPr>
      </w:pPr>
      <w:r w:rsidRPr="00036FF4">
        <w:rPr>
          <w:sz w:val="22"/>
          <w:szCs w:val="22"/>
        </w:rPr>
        <w:t xml:space="preserve">minimální třída zátěže </w:t>
      </w:r>
      <w:r w:rsidRPr="00036FF4">
        <w:rPr>
          <w:rStyle w:val="Siln"/>
          <w:sz w:val="22"/>
          <w:szCs w:val="22"/>
        </w:rPr>
        <w:t>34 (</w:t>
      </w:r>
      <w:proofErr w:type="spellStart"/>
      <w:r w:rsidRPr="00036FF4">
        <w:rPr>
          <w:rStyle w:val="Siln"/>
          <w:sz w:val="22"/>
          <w:szCs w:val="22"/>
        </w:rPr>
        <w:t>heavy</w:t>
      </w:r>
      <w:proofErr w:type="spellEnd"/>
      <w:r w:rsidRPr="00036FF4">
        <w:rPr>
          <w:rStyle w:val="Siln"/>
          <w:sz w:val="22"/>
          <w:szCs w:val="22"/>
        </w:rPr>
        <w:t xml:space="preserve"> </w:t>
      </w:r>
      <w:proofErr w:type="spellStart"/>
      <w:r w:rsidRPr="00036FF4">
        <w:rPr>
          <w:rStyle w:val="Siln"/>
          <w:sz w:val="22"/>
          <w:szCs w:val="22"/>
        </w:rPr>
        <w:t>commercial</w:t>
      </w:r>
      <w:proofErr w:type="spellEnd"/>
      <w:r w:rsidRPr="00036FF4">
        <w:rPr>
          <w:rStyle w:val="Siln"/>
          <w:sz w:val="22"/>
          <w:szCs w:val="22"/>
        </w:rPr>
        <w:t>)</w:t>
      </w:r>
      <w:r w:rsidRPr="00036FF4">
        <w:rPr>
          <w:sz w:val="22"/>
          <w:szCs w:val="22"/>
        </w:rPr>
        <w:t xml:space="preserve"> dle ČSN EN ISO 10874 nebo ekvivalent,</w:t>
      </w:r>
    </w:p>
    <w:p w14:paraId="58D0113C" w14:textId="77777777" w:rsidR="009533E1" w:rsidRPr="00036FF4" w:rsidRDefault="009533E1" w:rsidP="00E53982">
      <w:pPr>
        <w:pStyle w:val="Normlnweb"/>
        <w:numPr>
          <w:ilvl w:val="0"/>
          <w:numId w:val="228"/>
        </w:numPr>
        <w:spacing w:before="0" w:beforeAutospacing="0" w:after="0" w:afterAutospacing="0"/>
        <w:ind w:left="0"/>
        <w:jc w:val="both"/>
        <w:rPr>
          <w:sz w:val="22"/>
          <w:szCs w:val="22"/>
        </w:rPr>
      </w:pPr>
      <w:r w:rsidRPr="00036FF4">
        <w:rPr>
          <w:sz w:val="22"/>
          <w:szCs w:val="22"/>
        </w:rPr>
        <w:t xml:space="preserve">plná kompatibilita s podlahovým vytápěním, včetně maximálního součinitele tepelného odporu celé skladby </w:t>
      </w:r>
      <w:r w:rsidRPr="00036FF4">
        <w:rPr>
          <w:rStyle w:val="Siln"/>
          <w:sz w:val="22"/>
          <w:szCs w:val="22"/>
        </w:rPr>
        <w:t>≤ 0,15 m²K/W</w:t>
      </w:r>
      <w:r w:rsidRPr="00036FF4">
        <w:rPr>
          <w:sz w:val="22"/>
          <w:szCs w:val="22"/>
        </w:rPr>
        <w:t>,</w:t>
      </w:r>
    </w:p>
    <w:p w14:paraId="413212F3" w14:textId="77777777" w:rsidR="009533E1" w:rsidRPr="00036FF4" w:rsidRDefault="009533E1" w:rsidP="00E53982">
      <w:pPr>
        <w:pStyle w:val="Normlnweb"/>
        <w:numPr>
          <w:ilvl w:val="0"/>
          <w:numId w:val="228"/>
        </w:numPr>
        <w:spacing w:before="0" w:beforeAutospacing="0" w:after="0" w:afterAutospacing="0"/>
        <w:ind w:left="0"/>
        <w:jc w:val="both"/>
        <w:rPr>
          <w:sz w:val="22"/>
          <w:szCs w:val="22"/>
        </w:rPr>
      </w:pPr>
      <w:r w:rsidRPr="00036FF4">
        <w:rPr>
          <w:sz w:val="22"/>
          <w:szCs w:val="22"/>
        </w:rPr>
        <w:t>kompaktní, snadno čistitelný povrch se spolehlivě řešenými spoji (např. svařované spoje nebo rovnocenné řešení),</w:t>
      </w:r>
    </w:p>
    <w:p w14:paraId="390DBA30" w14:textId="77777777" w:rsidR="009533E1" w:rsidRPr="00036FF4" w:rsidRDefault="009533E1" w:rsidP="00E53982">
      <w:pPr>
        <w:pStyle w:val="Normlnweb"/>
        <w:numPr>
          <w:ilvl w:val="0"/>
          <w:numId w:val="228"/>
        </w:numPr>
        <w:spacing w:before="0" w:beforeAutospacing="0" w:after="0" w:afterAutospacing="0"/>
        <w:ind w:left="0"/>
        <w:jc w:val="both"/>
        <w:rPr>
          <w:sz w:val="22"/>
          <w:szCs w:val="22"/>
        </w:rPr>
      </w:pPr>
      <w:r w:rsidRPr="00036FF4">
        <w:rPr>
          <w:sz w:val="22"/>
          <w:szCs w:val="22"/>
        </w:rPr>
        <w:t>povrch bez struktury zadržující nečistoty, odolný vůči běžně používaným dezinfekčním prostředkům v prostředí mateřské školy.</w:t>
      </w:r>
    </w:p>
    <w:p w14:paraId="5EAC88F8" w14:textId="77777777" w:rsidR="009533E1" w:rsidRPr="00036FF4" w:rsidRDefault="009533E1" w:rsidP="003D2290">
      <w:pPr>
        <w:pStyle w:val="Normlnweb"/>
        <w:spacing w:before="0" w:beforeAutospacing="0" w:after="0" w:afterAutospacing="0"/>
        <w:jc w:val="both"/>
        <w:rPr>
          <w:rStyle w:val="Siln"/>
          <w:sz w:val="22"/>
          <w:szCs w:val="22"/>
        </w:rPr>
      </w:pPr>
      <w:r w:rsidRPr="00036FF4">
        <w:rPr>
          <w:sz w:val="22"/>
          <w:szCs w:val="22"/>
        </w:rPr>
        <w:t xml:space="preserve">Podlahovina musí mít prokazatelně vysokou odolnost proti opotřebení a lokálnímu poškození v prostředí mateřské školy; požaduje se buď minimální funkční (nášlapná) vrstva odpovídající intenzivnímu komerčnímu provozu, nebo rovnocenně doložená odolnost dle příslušné zkušební normy. Podklad pro celoplošné lepení musí být rovný, soudržný a vhodně připravený; zhotovitel doloží v realizační dokumentaci technologický předpis pokládky včetně požadavků na rovinnost a minimální soudržnost podkladu (např. pevnost v </w:t>
      </w:r>
      <w:proofErr w:type="spellStart"/>
      <w:r w:rsidRPr="00036FF4">
        <w:rPr>
          <w:sz w:val="22"/>
          <w:szCs w:val="22"/>
        </w:rPr>
        <w:t>odtrhu</w:t>
      </w:r>
      <w:proofErr w:type="spellEnd"/>
      <w:r w:rsidRPr="00036FF4">
        <w:rPr>
          <w:sz w:val="22"/>
          <w:szCs w:val="22"/>
        </w:rPr>
        <w:t>), aby byla zajištěna dlouhodobá životnost bez odlepování a lokálních poruch.</w:t>
      </w:r>
    </w:p>
    <w:p w14:paraId="1C0F8184" w14:textId="77777777" w:rsidR="009533E1" w:rsidRPr="00036FF4" w:rsidRDefault="009533E1" w:rsidP="003D2290">
      <w:pPr>
        <w:pStyle w:val="Normlnweb"/>
        <w:spacing w:before="0" w:beforeAutospacing="0" w:after="0" w:afterAutospacing="0"/>
        <w:jc w:val="both"/>
        <w:rPr>
          <w:sz w:val="22"/>
          <w:szCs w:val="22"/>
        </w:rPr>
      </w:pPr>
      <w:r w:rsidRPr="00036FF4">
        <w:rPr>
          <w:rStyle w:val="Siln"/>
          <w:b w:val="0"/>
          <w:sz w:val="22"/>
          <w:szCs w:val="22"/>
        </w:rPr>
        <w:t>Preferovaným materiálovým řešením je homogenní PVC podlahovina určená pro školská a obdobně zatížená zařízení</w:t>
      </w:r>
      <w:r w:rsidRPr="00036FF4">
        <w:rPr>
          <w:sz w:val="22"/>
          <w:szCs w:val="22"/>
        </w:rPr>
        <w:t>, a to z důvodu její dlouhodobě ověřené hygienické stability, vysoké mechanické odolnosti, snadné čistitelnosti a standardního využití v provozech mateřských škol.</w:t>
      </w:r>
    </w:p>
    <w:p w14:paraId="19E85C41" w14:textId="77777777" w:rsidR="00042746" w:rsidRPr="00036FF4" w:rsidRDefault="00042746" w:rsidP="003D2290">
      <w:pPr>
        <w:pStyle w:val="Normlnweb"/>
        <w:spacing w:before="0" w:beforeAutospacing="0" w:after="0" w:afterAutospacing="0"/>
        <w:jc w:val="both"/>
        <w:rPr>
          <w:sz w:val="22"/>
          <w:szCs w:val="22"/>
        </w:rPr>
      </w:pPr>
    </w:p>
    <w:p w14:paraId="0227DF0B"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Zadavatel však připouští i jiné materiálově odlišné podlahoviny, pokud:</w:t>
      </w:r>
    </w:p>
    <w:p w14:paraId="4EA449AA" w14:textId="77777777" w:rsidR="009533E1" w:rsidRPr="00036FF4" w:rsidRDefault="009533E1" w:rsidP="00E53982">
      <w:pPr>
        <w:pStyle w:val="Normlnweb"/>
        <w:numPr>
          <w:ilvl w:val="0"/>
          <w:numId w:val="229"/>
        </w:numPr>
        <w:spacing w:before="0" w:beforeAutospacing="0" w:after="0" w:afterAutospacing="0"/>
        <w:ind w:left="0"/>
        <w:jc w:val="both"/>
        <w:rPr>
          <w:sz w:val="22"/>
          <w:szCs w:val="22"/>
        </w:rPr>
      </w:pPr>
      <w:r w:rsidRPr="00036FF4">
        <w:rPr>
          <w:sz w:val="22"/>
          <w:szCs w:val="22"/>
        </w:rPr>
        <w:t>prokazatelně splní všechny výše uvedené funkční a technické parametry,</w:t>
      </w:r>
    </w:p>
    <w:p w14:paraId="0FAAE018" w14:textId="77777777" w:rsidR="009533E1" w:rsidRPr="00036FF4" w:rsidRDefault="009533E1" w:rsidP="00E53982">
      <w:pPr>
        <w:pStyle w:val="Normlnweb"/>
        <w:numPr>
          <w:ilvl w:val="0"/>
          <w:numId w:val="229"/>
        </w:numPr>
        <w:spacing w:before="0" w:beforeAutospacing="0" w:after="0" w:afterAutospacing="0"/>
        <w:ind w:left="0"/>
        <w:jc w:val="both"/>
        <w:rPr>
          <w:sz w:val="22"/>
          <w:szCs w:val="22"/>
        </w:rPr>
      </w:pPr>
      <w:r w:rsidRPr="00036FF4">
        <w:rPr>
          <w:sz w:val="22"/>
          <w:szCs w:val="22"/>
        </w:rPr>
        <w:t>mají srovnatelnou hygienickou stabilitu, čistitelnost a životnost,</w:t>
      </w:r>
    </w:p>
    <w:p w14:paraId="2963C153" w14:textId="77777777" w:rsidR="009533E1" w:rsidRPr="00036FF4" w:rsidRDefault="009533E1" w:rsidP="00E53982">
      <w:pPr>
        <w:pStyle w:val="Normlnweb"/>
        <w:numPr>
          <w:ilvl w:val="0"/>
          <w:numId w:val="229"/>
        </w:numPr>
        <w:spacing w:before="0" w:beforeAutospacing="0" w:after="0" w:afterAutospacing="0"/>
        <w:ind w:left="0"/>
        <w:jc w:val="both"/>
        <w:rPr>
          <w:sz w:val="22"/>
          <w:szCs w:val="22"/>
        </w:rPr>
      </w:pPr>
      <w:r w:rsidRPr="00036FF4">
        <w:rPr>
          <w:sz w:val="22"/>
          <w:szCs w:val="22"/>
        </w:rPr>
        <w:t>jsou výrobcem běžně určeny pro použití v dětských provozech s vysokou provozní zátěží,</w:t>
      </w:r>
    </w:p>
    <w:p w14:paraId="72FC675D" w14:textId="77777777" w:rsidR="009533E1" w:rsidRPr="00036FF4" w:rsidRDefault="009533E1" w:rsidP="00E53982">
      <w:pPr>
        <w:pStyle w:val="Normlnweb"/>
        <w:numPr>
          <w:ilvl w:val="0"/>
          <w:numId w:val="229"/>
        </w:numPr>
        <w:spacing w:before="0" w:beforeAutospacing="0" w:after="0" w:afterAutospacing="0"/>
        <w:ind w:left="0"/>
        <w:jc w:val="both"/>
        <w:rPr>
          <w:sz w:val="22"/>
          <w:szCs w:val="22"/>
        </w:rPr>
      </w:pPr>
      <w:r w:rsidRPr="00036FF4">
        <w:rPr>
          <w:sz w:val="22"/>
          <w:szCs w:val="22"/>
        </w:rPr>
        <w:t>jejich vlastnosti lze doložit technickým listem, certifikací nebo jinými běžně používanými dokumenty výrobce.</w:t>
      </w:r>
    </w:p>
    <w:p w14:paraId="58164F4C" w14:textId="22119318" w:rsidR="009533E1" w:rsidRPr="00036FF4" w:rsidRDefault="00A22FF7" w:rsidP="003D2290">
      <w:pPr>
        <w:pStyle w:val="Normlnweb"/>
        <w:spacing w:before="0" w:beforeAutospacing="0" w:after="0" w:afterAutospacing="0"/>
        <w:jc w:val="both"/>
        <w:rPr>
          <w:sz w:val="22"/>
          <w:szCs w:val="22"/>
        </w:rPr>
      </w:pPr>
      <w:r w:rsidRPr="00036FF4">
        <w:rPr>
          <w:sz w:val="22"/>
          <w:szCs w:val="22"/>
        </w:rPr>
        <w:t>Zhotovitel může</w:t>
      </w:r>
      <w:r w:rsidR="009533E1" w:rsidRPr="00036FF4">
        <w:rPr>
          <w:sz w:val="22"/>
          <w:szCs w:val="22"/>
        </w:rPr>
        <w:t xml:space="preserve"> nabídnout ekvivalentní řešení, musí však doložit </w:t>
      </w:r>
      <w:r w:rsidR="009533E1" w:rsidRPr="00036FF4">
        <w:rPr>
          <w:rStyle w:val="Siln"/>
          <w:b w:val="0"/>
          <w:sz w:val="22"/>
          <w:szCs w:val="22"/>
        </w:rPr>
        <w:t>plnou funkční shodu</w:t>
      </w:r>
      <w:r w:rsidR="009533E1" w:rsidRPr="00036FF4">
        <w:rPr>
          <w:sz w:val="22"/>
          <w:szCs w:val="22"/>
        </w:rPr>
        <w:t xml:space="preserve"> s požadovanými vlastnostmi.</w:t>
      </w:r>
    </w:p>
    <w:p w14:paraId="6AED01D4" w14:textId="77777777" w:rsidR="00042746" w:rsidRPr="00036FF4" w:rsidRDefault="00042746" w:rsidP="003D2290">
      <w:pPr>
        <w:pStyle w:val="Normlnweb"/>
        <w:spacing w:before="0" w:beforeAutospacing="0" w:after="0" w:afterAutospacing="0"/>
        <w:jc w:val="both"/>
        <w:rPr>
          <w:rStyle w:val="Siln"/>
          <w:sz w:val="22"/>
          <w:szCs w:val="22"/>
        </w:rPr>
      </w:pPr>
    </w:p>
    <w:p w14:paraId="216C1F73" w14:textId="77777777" w:rsidR="009533E1" w:rsidRPr="00036FF4" w:rsidRDefault="009533E1" w:rsidP="003D2290">
      <w:pPr>
        <w:pStyle w:val="Normlnweb"/>
        <w:spacing w:before="0" w:beforeAutospacing="0" w:after="0" w:afterAutospacing="0"/>
        <w:jc w:val="both"/>
        <w:rPr>
          <w:sz w:val="22"/>
          <w:szCs w:val="22"/>
        </w:rPr>
      </w:pPr>
      <w:r w:rsidRPr="00036FF4">
        <w:rPr>
          <w:rStyle w:val="Siln"/>
          <w:sz w:val="22"/>
          <w:szCs w:val="22"/>
        </w:rPr>
        <w:t>Únikové a evakuační cesty</w:t>
      </w:r>
      <w:r w:rsidRPr="00036FF4">
        <w:rPr>
          <w:sz w:val="22"/>
          <w:szCs w:val="22"/>
        </w:rPr>
        <w:t xml:space="preserve"> (chodby, vstupní komunikační prostory a další místa dle PBŘ) musí mít podlahové materiály s odpovídající reakcí na oheň dle PBŘ. Zadavatel nad rámec běžného minima požaduje preferenci řešení, která nepřispívají k rozvoji požáru a mají nízké emisní charakteristiky při hoření; konkrétní třídy budou ověřeny a stanoveny v rámci PBŘ.</w:t>
      </w:r>
    </w:p>
    <w:p w14:paraId="4BFF34F3" w14:textId="77777777" w:rsidR="009533E1" w:rsidRPr="00036FF4" w:rsidRDefault="009533E1" w:rsidP="003D2290">
      <w:pPr>
        <w:pStyle w:val="Normlnweb"/>
        <w:spacing w:before="0" w:beforeAutospacing="0" w:after="0" w:afterAutospacing="0"/>
        <w:jc w:val="both"/>
        <w:rPr>
          <w:sz w:val="22"/>
          <w:szCs w:val="22"/>
        </w:rPr>
      </w:pPr>
      <w:r w:rsidRPr="00036FF4">
        <w:rPr>
          <w:rStyle w:val="Siln"/>
          <w:sz w:val="22"/>
          <w:szCs w:val="22"/>
        </w:rPr>
        <w:t>Zakončení podlahovin u stěn</w:t>
      </w:r>
      <w:r w:rsidRPr="00036FF4">
        <w:rPr>
          <w:sz w:val="22"/>
          <w:szCs w:val="22"/>
        </w:rPr>
        <w:t xml:space="preserve"> musí být provedeno systémovým soklem z materiálu podlahoviny nebo z materiálu srovnatelné hygienické a mechanické odolnosti, zajišťujícím trvale hygienický a snadno čistitelný detail. Nad úrovní soklu je, tam kde je to provozně vhodné, přípustné nebo preferované pokračování ochrany stěn dalším odolným obkladem nebo vestavěným prvkem (např. HPL nebo ekvivalent, vestavěný nábytek, ochranné panely). Povrchové přechodové lišty nejsou v pobytových a provozních prostorech mateřské školy přípustné, není-li prokázáno rovnocenné hygienické a provozní řešení.</w:t>
      </w:r>
    </w:p>
    <w:p w14:paraId="189F34A2" w14:textId="77777777" w:rsidR="00042746" w:rsidRPr="00036FF4" w:rsidRDefault="00042746" w:rsidP="003D2290">
      <w:pPr>
        <w:pStyle w:val="Nadpis4"/>
        <w:spacing w:before="0"/>
        <w:jc w:val="both"/>
        <w:rPr>
          <w:rFonts w:ascii="Times New Roman" w:hAnsi="Times New Roman" w:cs="Times New Roman"/>
        </w:rPr>
      </w:pPr>
    </w:p>
    <w:p w14:paraId="2EB2E2F9" w14:textId="77777777" w:rsidR="009533E1" w:rsidRPr="00036FF4" w:rsidRDefault="00A725D4"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10.6.</w:t>
      </w:r>
      <w:r w:rsidR="009533E1" w:rsidRPr="00036FF4">
        <w:rPr>
          <w:rFonts w:ascii="Times New Roman" w:hAnsi="Times New Roman" w:cs="Times New Roman"/>
          <w:b/>
          <w:i w:val="0"/>
          <w:color w:val="auto"/>
        </w:rPr>
        <w:t>4 Dlažby a obklady – hygienické a</w:t>
      </w:r>
      <w:r w:rsidR="00A2539F" w:rsidRPr="00036FF4">
        <w:rPr>
          <w:rFonts w:ascii="Times New Roman" w:hAnsi="Times New Roman" w:cs="Times New Roman"/>
          <w:b/>
          <w:i w:val="0"/>
          <w:color w:val="auto"/>
        </w:rPr>
        <w:t xml:space="preserve"> provozně zatížené prostory</w:t>
      </w:r>
    </w:p>
    <w:p w14:paraId="1FBA462C" w14:textId="77777777" w:rsidR="009533E1" w:rsidRPr="00036FF4" w:rsidRDefault="009533E1" w:rsidP="003D2290">
      <w:pPr>
        <w:pStyle w:val="Normlnweb"/>
        <w:spacing w:before="0" w:beforeAutospacing="0" w:after="0" w:afterAutospacing="0"/>
        <w:jc w:val="both"/>
        <w:rPr>
          <w:rStyle w:val="Siln"/>
          <w:sz w:val="22"/>
          <w:szCs w:val="22"/>
        </w:rPr>
      </w:pPr>
      <w:r w:rsidRPr="00036FF4">
        <w:rPr>
          <w:rStyle w:val="Siln"/>
          <w:b w:val="0"/>
          <w:sz w:val="22"/>
          <w:szCs w:val="22"/>
        </w:rPr>
        <w:t>Dlažby a obklady v hygienických a provozně zatížených prostorách musí být</w:t>
      </w:r>
      <w:r w:rsidRPr="00036FF4">
        <w:rPr>
          <w:rStyle w:val="Siln"/>
          <w:sz w:val="22"/>
          <w:szCs w:val="22"/>
        </w:rPr>
        <w:t xml:space="preserve"> ze slinuté keramiky </w:t>
      </w:r>
      <w:r w:rsidRPr="00036FF4">
        <w:rPr>
          <w:rStyle w:val="Siln"/>
          <w:b w:val="0"/>
          <w:sz w:val="22"/>
          <w:szCs w:val="22"/>
        </w:rPr>
        <w:t>nebo ekvivalentního materiálu</w:t>
      </w:r>
      <w:r w:rsidRPr="00036FF4">
        <w:rPr>
          <w:rStyle w:val="Siln"/>
          <w:sz w:val="22"/>
          <w:szCs w:val="22"/>
        </w:rPr>
        <w:t xml:space="preserve"> s nízkou nasákavostí, odpovídající protiskluzností, vysokou mechanickou a chemickou odolností a s provedením detailů umožňujícím dlouhodobou hygienickou údržbu.</w:t>
      </w:r>
    </w:p>
    <w:p w14:paraId="4822C60C"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Protiskluznost dlažeb bude navržena diferencovaně podle režimu užívání: v běžných suchých prostorech min. úroveň odpovídající R9, ve vlhčích a provozně exponovaných prostorech (zejména vstupy, šatny, WC, výdejna a související zóny) min. úroveň odpovídající R10, a v trvale mokrých zónách (pokud se vyskytují) min. úroveň odpovídající R11. V nejzatíženějších prostorech (zejména zádveří, hlavní vstupní zóna, výdejna) musí být zvolena dlažba s vysokou odolností proti otěru a chemickému namáhání běžnými čisticími a dezinfekčními prostředky, doložená technickým listem.</w:t>
      </w:r>
      <w:r w:rsidR="00042746" w:rsidRPr="00036FF4">
        <w:rPr>
          <w:sz w:val="22"/>
          <w:szCs w:val="22"/>
        </w:rPr>
        <w:t xml:space="preserve"> Pokud normy a předpisy předepisují přísnější protiskluznost, bude použit tento přísnější požadavek.</w:t>
      </w:r>
    </w:p>
    <w:p w14:paraId="79149FCF"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Za </w:t>
      </w:r>
      <w:r w:rsidRPr="00036FF4">
        <w:rPr>
          <w:rStyle w:val="Siln"/>
          <w:sz w:val="22"/>
          <w:szCs w:val="22"/>
        </w:rPr>
        <w:t>hygienické a provozně zatížené prostory</w:t>
      </w:r>
      <w:r w:rsidRPr="00036FF4">
        <w:rPr>
          <w:sz w:val="22"/>
          <w:szCs w:val="22"/>
        </w:rPr>
        <w:t xml:space="preserve"> se pro účely tohoto zadání považují zejména následující místnosti a zóny (dlažba je zde </w:t>
      </w:r>
      <w:r w:rsidRPr="00036FF4">
        <w:rPr>
          <w:rStyle w:val="Siln"/>
          <w:sz w:val="22"/>
          <w:szCs w:val="22"/>
        </w:rPr>
        <w:t>preferovaná</w:t>
      </w:r>
      <w:r w:rsidRPr="00036FF4">
        <w:rPr>
          <w:sz w:val="22"/>
          <w:szCs w:val="22"/>
        </w:rPr>
        <w:t xml:space="preserve">, a tam, kde je to z hlediska hygieny a provozu nezbytné, </w:t>
      </w:r>
      <w:r w:rsidRPr="00036FF4">
        <w:rPr>
          <w:rStyle w:val="Siln"/>
          <w:sz w:val="22"/>
          <w:szCs w:val="22"/>
        </w:rPr>
        <w:t>povinná</w:t>
      </w:r>
      <w:r w:rsidRPr="00036FF4">
        <w:rPr>
          <w:sz w:val="22"/>
          <w:szCs w:val="22"/>
        </w:rPr>
        <w:t>):</w:t>
      </w:r>
    </w:p>
    <w:p w14:paraId="2743C628" w14:textId="77777777" w:rsidR="009533E1" w:rsidRPr="00036FF4" w:rsidRDefault="009533E1" w:rsidP="00E53982">
      <w:pPr>
        <w:pStyle w:val="Normlnweb"/>
        <w:numPr>
          <w:ilvl w:val="0"/>
          <w:numId w:val="216"/>
        </w:numPr>
        <w:spacing w:before="0" w:beforeAutospacing="0" w:after="0" w:afterAutospacing="0"/>
        <w:ind w:left="0"/>
        <w:jc w:val="both"/>
        <w:rPr>
          <w:sz w:val="22"/>
          <w:szCs w:val="22"/>
        </w:rPr>
      </w:pPr>
      <w:r w:rsidRPr="00036FF4">
        <w:rPr>
          <w:rStyle w:val="Siln"/>
          <w:sz w:val="22"/>
          <w:szCs w:val="22"/>
        </w:rPr>
        <w:t>Hygienické zázemí</w:t>
      </w:r>
    </w:p>
    <w:p w14:paraId="6E15AD0B" w14:textId="77777777" w:rsidR="009533E1" w:rsidRPr="00036FF4" w:rsidRDefault="009533E1" w:rsidP="00E53982">
      <w:pPr>
        <w:pStyle w:val="Normlnweb"/>
        <w:numPr>
          <w:ilvl w:val="0"/>
          <w:numId w:val="217"/>
        </w:numPr>
        <w:spacing w:before="0" w:beforeAutospacing="0" w:after="0" w:afterAutospacing="0"/>
        <w:ind w:left="0"/>
        <w:jc w:val="both"/>
        <w:rPr>
          <w:sz w:val="22"/>
          <w:szCs w:val="22"/>
        </w:rPr>
      </w:pPr>
      <w:r w:rsidRPr="00036FF4">
        <w:rPr>
          <w:sz w:val="22"/>
          <w:szCs w:val="22"/>
        </w:rPr>
        <w:t>WC pro děti a dospělé, umývárny, sprchy (pokud budou), místnosti pro osobní hygienu,</w:t>
      </w:r>
    </w:p>
    <w:p w14:paraId="509C67E5" w14:textId="77777777" w:rsidR="009533E1" w:rsidRPr="00036FF4" w:rsidRDefault="009533E1" w:rsidP="00E53982">
      <w:pPr>
        <w:pStyle w:val="Normlnweb"/>
        <w:numPr>
          <w:ilvl w:val="0"/>
          <w:numId w:val="217"/>
        </w:numPr>
        <w:spacing w:before="0" w:beforeAutospacing="0" w:after="0" w:afterAutospacing="0"/>
        <w:ind w:left="0"/>
        <w:jc w:val="both"/>
        <w:rPr>
          <w:sz w:val="22"/>
          <w:szCs w:val="22"/>
        </w:rPr>
      </w:pPr>
      <w:r w:rsidRPr="00036FF4">
        <w:rPr>
          <w:sz w:val="22"/>
          <w:szCs w:val="22"/>
        </w:rPr>
        <w:t>úklidové místnosti / výlevky, místnosti pro sklad a manipulaci s úklidovou chemií.</w:t>
      </w:r>
    </w:p>
    <w:p w14:paraId="1B4AA16C" w14:textId="77777777" w:rsidR="009533E1" w:rsidRPr="00036FF4" w:rsidRDefault="009533E1" w:rsidP="00E53982">
      <w:pPr>
        <w:pStyle w:val="Normlnweb"/>
        <w:numPr>
          <w:ilvl w:val="0"/>
          <w:numId w:val="218"/>
        </w:numPr>
        <w:spacing w:before="0" w:beforeAutospacing="0" w:after="0" w:afterAutospacing="0"/>
        <w:ind w:left="0"/>
        <w:jc w:val="both"/>
        <w:rPr>
          <w:sz w:val="22"/>
          <w:szCs w:val="22"/>
        </w:rPr>
      </w:pPr>
      <w:r w:rsidRPr="00036FF4">
        <w:rPr>
          <w:rStyle w:val="Siln"/>
          <w:sz w:val="22"/>
          <w:szCs w:val="22"/>
        </w:rPr>
        <w:t>Vstupy a zóny s přímým kontaktem s exteriérem</w:t>
      </w:r>
    </w:p>
    <w:p w14:paraId="191F6EEC" w14:textId="77777777" w:rsidR="009533E1" w:rsidRPr="00036FF4" w:rsidRDefault="009533E1" w:rsidP="00E53982">
      <w:pPr>
        <w:pStyle w:val="Normlnweb"/>
        <w:numPr>
          <w:ilvl w:val="0"/>
          <w:numId w:val="219"/>
        </w:numPr>
        <w:spacing w:before="0" w:beforeAutospacing="0" w:after="0" w:afterAutospacing="0"/>
        <w:ind w:left="0"/>
        <w:jc w:val="both"/>
        <w:rPr>
          <w:sz w:val="22"/>
          <w:szCs w:val="22"/>
        </w:rPr>
      </w:pPr>
      <w:r w:rsidRPr="00036FF4">
        <w:rPr>
          <w:sz w:val="22"/>
          <w:szCs w:val="22"/>
        </w:rPr>
        <w:t>zádveří a vstupní hala bezprostředně navazující na zádveří vč. schodiště se špinavým provozem,</w:t>
      </w:r>
    </w:p>
    <w:p w14:paraId="65EF2089" w14:textId="77777777" w:rsidR="009533E1" w:rsidRPr="00036FF4" w:rsidRDefault="009533E1" w:rsidP="00E53982">
      <w:pPr>
        <w:pStyle w:val="Normlnweb"/>
        <w:numPr>
          <w:ilvl w:val="0"/>
          <w:numId w:val="219"/>
        </w:numPr>
        <w:spacing w:before="0" w:beforeAutospacing="0" w:after="0" w:afterAutospacing="0"/>
        <w:ind w:left="0"/>
        <w:jc w:val="both"/>
        <w:rPr>
          <w:sz w:val="22"/>
          <w:szCs w:val="22"/>
        </w:rPr>
      </w:pPr>
      <w:r w:rsidRPr="00036FF4">
        <w:rPr>
          <w:sz w:val="22"/>
          <w:szCs w:val="22"/>
        </w:rPr>
        <w:t>špinavá část vstupní sekvence (zouvání, botníky, odkládání znečištěné obuvi a oděvů),</w:t>
      </w:r>
    </w:p>
    <w:p w14:paraId="21C00894" w14:textId="77777777" w:rsidR="009533E1" w:rsidRPr="00036FF4" w:rsidRDefault="009533E1" w:rsidP="00E53982">
      <w:pPr>
        <w:pStyle w:val="Normlnweb"/>
        <w:numPr>
          <w:ilvl w:val="0"/>
          <w:numId w:val="219"/>
        </w:numPr>
        <w:spacing w:before="0" w:beforeAutospacing="0" w:after="0" w:afterAutospacing="0"/>
        <w:ind w:left="0"/>
        <w:jc w:val="both"/>
        <w:rPr>
          <w:sz w:val="22"/>
          <w:szCs w:val="22"/>
        </w:rPr>
      </w:pPr>
      <w:r w:rsidRPr="00036FF4">
        <w:rPr>
          <w:sz w:val="22"/>
          <w:szCs w:val="22"/>
        </w:rPr>
        <w:t>provozně zatížené přechodové zóny mezi exteriérem a interiérem (např. přístup k terase, pokud hrozí vnášení vlhkosti a nečistot) – zde může být odůvodněné použít i jiný materiál, než dlažbu.</w:t>
      </w:r>
    </w:p>
    <w:p w14:paraId="5F15E351" w14:textId="77777777" w:rsidR="009533E1" w:rsidRPr="00036FF4" w:rsidRDefault="009533E1" w:rsidP="00E53982">
      <w:pPr>
        <w:pStyle w:val="Normlnweb"/>
        <w:numPr>
          <w:ilvl w:val="0"/>
          <w:numId w:val="220"/>
        </w:numPr>
        <w:spacing w:before="0" w:beforeAutospacing="0" w:after="0" w:afterAutospacing="0"/>
        <w:ind w:left="0"/>
        <w:jc w:val="both"/>
        <w:rPr>
          <w:sz w:val="22"/>
          <w:szCs w:val="22"/>
        </w:rPr>
      </w:pPr>
      <w:r w:rsidRPr="00036FF4">
        <w:rPr>
          <w:rStyle w:val="Siln"/>
          <w:sz w:val="22"/>
          <w:szCs w:val="22"/>
        </w:rPr>
        <w:t>Šatny a související provozní zóny</w:t>
      </w:r>
    </w:p>
    <w:p w14:paraId="65BE7430" w14:textId="77777777" w:rsidR="009533E1" w:rsidRPr="00036FF4" w:rsidRDefault="009533E1" w:rsidP="00E53982">
      <w:pPr>
        <w:pStyle w:val="Normlnweb"/>
        <w:numPr>
          <w:ilvl w:val="0"/>
          <w:numId w:val="221"/>
        </w:numPr>
        <w:spacing w:before="0" w:beforeAutospacing="0" w:after="0" w:afterAutospacing="0"/>
        <w:ind w:left="0"/>
        <w:jc w:val="both"/>
        <w:rPr>
          <w:sz w:val="22"/>
          <w:szCs w:val="22"/>
        </w:rPr>
      </w:pPr>
      <w:r w:rsidRPr="00036FF4">
        <w:rPr>
          <w:sz w:val="22"/>
          <w:szCs w:val="22"/>
        </w:rPr>
        <w:t>šatny dětí (zejména v</w:t>
      </w:r>
      <w:r w:rsidR="00042746" w:rsidRPr="00036FF4">
        <w:rPr>
          <w:sz w:val="22"/>
          <w:szCs w:val="22"/>
        </w:rPr>
        <w:t>e</w:t>
      </w:r>
      <w:r w:rsidRPr="00036FF4">
        <w:rPr>
          <w:sz w:val="22"/>
          <w:szCs w:val="22"/>
        </w:rPr>
        <w:t xml:space="preserve"> špinavé části a v místech zvýšené vlhkosti),</w:t>
      </w:r>
    </w:p>
    <w:p w14:paraId="567C4681" w14:textId="77777777" w:rsidR="009533E1" w:rsidRPr="00036FF4" w:rsidRDefault="009533E1" w:rsidP="00E53982">
      <w:pPr>
        <w:pStyle w:val="Normlnweb"/>
        <w:numPr>
          <w:ilvl w:val="0"/>
          <w:numId w:val="221"/>
        </w:numPr>
        <w:spacing w:before="0" w:beforeAutospacing="0" w:after="0" w:afterAutospacing="0"/>
        <w:ind w:left="0"/>
        <w:jc w:val="both"/>
        <w:rPr>
          <w:sz w:val="22"/>
          <w:szCs w:val="22"/>
        </w:rPr>
      </w:pPr>
      <w:r w:rsidRPr="00036FF4">
        <w:rPr>
          <w:sz w:val="22"/>
          <w:szCs w:val="22"/>
        </w:rPr>
        <w:t>prostor pro sušení oblečení (</w:t>
      </w:r>
      <w:r w:rsidR="00042746" w:rsidRPr="00036FF4">
        <w:rPr>
          <w:sz w:val="22"/>
          <w:szCs w:val="22"/>
        </w:rPr>
        <w:t xml:space="preserve">i </w:t>
      </w:r>
      <w:r w:rsidRPr="00036FF4">
        <w:rPr>
          <w:sz w:val="22"/>
          <w:szCs w:val="22"/>
        </w:rPr>
        <w:t>pokud je provozně a dispozičně řešen jako samostatná místnost, preferuje se dlažba).</w:t>
      </w:r>
    </w:p>
    <w:p w14:paraId="78A9A05F" w14:textId="77777777" w:rsidR="009533E1" w:rsidRPr="00036FF4" w:rsidRDefault="009533E1" w:rsidP="00E53982">
      <w:pPr>
        <w:pStyle w:val="Normlnweb"/>
        <w:numPr>
          <w:ilvl w:val="0"/>
          <w:numId w:val="222"/>
        </w:numPr>
        <w:spacing w:before="0" w:beforeAutospacing="0" w:after="0" w:afterAutospacing="0"/>
        <w:ind w:left="0"/>
        <w:jc w:val="both"/>
        <w:rPr>
          <w:sz w:val="22"/>
          <w:szCs w:val="22"/>
        </w:rPr>
      </w:pPr>
      <w:r w:rsidRPr="00036FF4">
        <w:rPr>
          <w:rStyle w:val="Siln"/>
          <w:sz w:val="22"/>
          <w:szCs w:val="22"/>
        </w:rPr>
        <w:t>Prostory spojené s výdejem stravy a potravinami</w:t>
      </w:r>
    </w:p>
    <w:p w14:paraId="1E7A50BA" w14:textId="77777777" w:rsidR="009533E1" w:rsidRPr="00036FF4" w:rsidRDefault="009533E1" w:rsidP="00E53982">
      <w:pPr>
        <w:pStyle w:val="Normlnweb"/>
        <w:numPr>
          <w:ilvl w:val="0"/>
          <w:numId w:val="223"/>
        </w:numPr>
        <w:spacing w:before="0" w:beforeAutospacing="0" w:after="0" w:afterAutospacing="0"/>
        <w:ind w:left="0"/>
        <w:jc w:val="both"/>
        <w:rPr>
          <w:sz w:val="22"/>
          <w:szCs w:val="22"/>
        </w:rPr>
      </w:pPr>
      <w:r w:rsidRPr="00036FF4">
        <w:rPr>
          <w:sz w:val="22"/>
          <w:szCs w:val="22"/>
        </w:rPr>
        <w:t>výdejna / kuchyňka, přípravna, prostor pro mytí a manipulaci s nádobím (v rozsahu dle řešení),</w:t>
      </w:r>
    </w:p>
    <w:p w14:paraId="5577BEEB" w14:textId="77777777" w:rsidR="009533E1" w:rsidRPr="00036FF4" w:rsidRDefault="009533E1" w:rsidP="00E53982">
      <w:pPr>
        <w:pStyle w:val="Normlnweb"/>
        <w:numPr>
          <w:ilvl w:val="0"/>
          <w:numId w:val="223"/>
        </w:numPr>
        <w:spacing w:before="0" w:beforeAutospacing="0" w:after="0" w:afterAutospacing="0"/>
        <w:ind w:left="0"/>
        <w:jc w:val="both"/>
        <w:rPr>
          <w:sz w:val="22"/>
          <w:szCs w:val="22"/>
        </w:rPr>
      </w:pPr>
      <w:r w:rsidRPr="00036FF4">
        <w:rPr>
          <w:sz w:val="22"/>
          <w:szCs w:val="22"/>
        </w:rPr>
        <w:t>sklad potravin, případně místnost pro dočasné shromažďování vratných obalů (pokud vznikne).</w:t>
      </w:r>
    </w:p>
    <w:p w14:paraId="6DE424EB" w14:textId="77777777" w:rsidR="009533E1" w:rsidRPr="00036FF4" w:rsidRDefault="009533E1" w:rsidP="00E53982">
      <w:pPr>
        <w:pStyle w:val="Normlnweb"/>
        <w:numPr>
          <w:ilvl w:val="0"/>
          <w:numId w:val="224"/>
        </w:numPr>
        <w:spacing w:before="0" w:beforeAutospacing="0" w:after="0" w:afterAutospacing="0"/>
        <w:ind w:left="0"/>
        <w:jc w:val="both"/>
        <w:rPr>
          <w:sz w:val="22"/>
          <w:szCs w:val="22"/>
        </w:rPr>
      </w:pPr>
      <w:r w:rsidRPr="00036FF4">
        <w:rPr>
          <w:rStyle w:val="Siln"/>
          <w:sz w:val="22"/>
          <w:szCs w:val="22"/>
        </w:rPr>
        <w:t>Komunikační a technicky zatížené prostory</w:t>
      </w:r>
    </w:p>
    <w:p w14:paraId="64694C9F" w14:textId="77777777" w:rsidR="009533E1" w:rsidRPr="00036FF4" w:rsidRDefault="009533E1" w:rsidP="00E53982">
      <w:pPr>
        <w:pStyle w:val="Normlnweb"/>
        <w:numPr>
          <w:ilvl w:val="0"/>
          <w:numId w:val="225"/>
        </w:numPr>
        <w:spacing w:before="0" w:beforeAutospacing="0" w:after="0" w:afterAutospacing="0"/>
        <w:ind w:left="0"/>
        <w:jc w:val="both"/>
        <w:rPr>
          <w:sz w:val="22"/>
          <w:szCs w:val="22"/>
        </w:rPr>
      </w:pPr>
      <w:r w:rsidRPr="00036FF4">
        <w:rPr>
          <w:sz w:val="22"/>
          <w:szCs w:val="22"/>
        </w:rPr>
        <w:t>hlavní komunikační trasy s intenzivním provozem (zejména u vstupu a v nejzatíženějších úsecích chodeb),</w:t>
      </w:r>
    </w:p>
    <w:p w14:paraId="36AD5657" w14:textId="77777777" w:rsidR="009533E1" w:rsidRPr="00036FF4" w:rsidRDefault="009533E1" w:rsidP="00E53982">
      <w:pPr>
        <w:pStyle w:val="Normlnweb"/>
        <w:numPr>
          <w:ilvl w:val="0"/>
          <w:numId w:val="225"/>
        </w:numPr>
        <w:spacing w:before="0" w:beforeAutospacing="0" w:after="0" w:afterAutospacing="0"/>
        <w:ind w:left="0"/>
        <w:jc w:val="both"/>
        <w:rPr>
          <w:sz w:val="22"/>
          <w:szCs w:val="22"/>
        </w:rPr>
      </w:pPr>
      <w:r w:rsidRPr="00036FF4">
        <w:rPr>
          <w:sz w:val="22"/>
          <w:szCs w:val="22"/>
        </w:rPr>
        <w:t>místnosti pro odpady (pokud vzniknou), zázemí údržby,</w:t>
      </w:r>
    </w:p>
    <w:p w14:paraId="32D614A2" w14:textId="77777777" w:rsidR="009533E1" w:rsidRPr="00036FF4" w:rsidRDefault="009533E1" w:rsidP="00E53982">
      <w:pPr>
        <w:pStyle w:val="Normlnweb"/>
        <w:numPr>
          <w:ilvl w:val="0"/>
          <w:numId w:val="225"/>
        </w:numPr>
        <w:spacing w:before="0" w:beforeAutospacing="0" w:after="0" w:afterAutospacing="0"/>
        <w:ind w:left="0"/>
        <w:jc w:val="both"/>
        <w:rPr>
          <w:sz w:val="22"/>
          <w:szCs w:val="22"/>
        </w:rPr>
      </w:pPr>
      <w:r w:rsidRPr="00036FF4">
        <w:rPr>
          <w:sz w:val="22"/>
          <w:szCs w:val="22"/>
        </w:rPr>
        <w:t>vybrané části technických místností, kde hrozí znečištění, vlhkost nebo úkapy (konkrétní určí projekt).</w:t>
      </w:r>
    </w:p>
    <w:p w14:paraId="59E25A33" w14:textId="77777777" w:rsidR="009533E1" w:rsidRPr="00036FF4" w:rsidRDefault="009533E1" w:rsidP="003D2290">
      <w:pPr>
        <w:pStyle w:val="Normlnweb"/>
        <w:spacing w:before="0" w:beforeAutospacing="0" w:after="0" w:afterAutospacing="0"/>
        <w:jc w:val="both"/>
        <w:rPr>
          <w:sz w:val="22"/>
          <w:szCs w:val="22"/>
        </w:rPr>
      </w:pPr>
      <w:r w:rsidRPr="00036FF4">
        <w:rPr>
          <w:rStyle w:val="Siln"/>
          <w:sz w:val="22"/>
          <w:szCs w:val="22"/>
        </w:rPr>
        <w:t>V ostatních komunikačních a pobytových prostorech</w:t>
      </w:r>
      <w:r w:rsidRPr="00036FF4">
        <w:rPr>
          <w:sz w:val="22"/>
          <w:szCs w:val="22"/>
        </w:rPr>
        <w:t xml:space="preserve"> je dlažba přípustná pouze tehdy, pokud splní akustické a bezpečnostní požadavky provozu mateřské školy (zejména kročejový hluk, protiskluznost a komfort), a pokud nebude v rozporu s požadavky na akustiku pobytových místností.</w:t>
      </w:r>
    </w:p>
    <w:p w14:paraId="5BAB3E14" w14:textId="77777777" w:rsidR="009533E1" w:rsidRPr="00036FF4" w:rsidRDefault="009533E1" w:rsidP="003D2290">
      <w:pPr>
        <w:pStyle w:val="Normlnweb"/>
        <w:spacing w:before="0" w:beforeAutospacing="0" w:after="0" w:afterAutospacing="0"/>
        <w:jc w:val="both"/>
        <w:rPr>
          <w:rStyle w:val="Siln"/>
          <w:sz w:val="22"/>
          <w:szCs w:val="22"/>
        </w:rPr>
      </w:pPr>
      <w:r w:rsidRPr="00036FF4">
        <w:rPr>
          <w:sz w:val="22"/>
          <w:szCs w:val="22"/>
        </w:rPr>
        <w:t>Konkrétní rozsah použití dlažby v komunikačních trasách bude upřesněn v PD na základě provozního řešení a akustického posouzení, při zachování výše uvedených minim.</w:t>
      </w:r>
    </w:p>
    <w:p w14:paraId="53796027" w14:textId="77777777" w:rsidR="00042746" w:rsidRPr="00036FF4" w:rsidRDefault="00042746" w:rsidP="003D2290">
      <w:pPr>
        <w:pStyle w:val="Normlnweb"/>
        <w:spacing w:before="0" w:beforeAutospacing="0" w:after="0" w:afterAutospacing="0"/>
        <w:jc w:val="both"/>
        <w:rPr>
          <w:rStyle w:val="Siln"/>
          <w:sz w:val="22"/>
          <w:szCs w:val="22"/>
        </w:rPr>
      </w:pPr>
    </w:p>
    <w:p w14:paraId="726A9EAB" w14:textId="77777777" w:rsidR="009533E1" w:rsidRPr="00036FF4" w:rsidRDefault="009533E1" w:rsidP="003D2290">
      <w:pPr>
        <w:pStyle w:val="Normlnweb"/>
        <w:spacing w:before="0" w:beforeAutospacing="0" w:after="0" w:afterAutospacing="0"/>
        <w:jc w:val="both"/>
        <w:rPr>
          <w:sz w:val="22"/>
          <w:szCs w:val="22"/>
        </w:rPr>
      </w:pPr>
      <w:r w:rsidRPr="00036FF4">
        <w:rPr>
          <w:rStyle w:val="Siln"/>
          <w:sz w:val="22"/>
          <w:szCs w:val="22"/>
        </w:rPr>
        <w:t>Závazné minimální technické požadavky dlažeb:</w:t>
      </w:r>
    </w:p>
    <w:p w14:paraId="7F55F28A" w14:textId="77777777" w:rsidR="009533E1" w:rsidRPr="00036FF4" w:rsidRDefault="009533E1" w:rsidP="00E53982">
      <w:pPr>
        <w:pStyle w:val="Normlnweb"/>
        <w:numPr>
          <w:ilvl w:val="0"/>
          <w:numId w:val="203"/>
        </w:numPr>
        <w:spacing w:before="0" w:beforeAutospacing="0" w:after="0" w:afterAutospacing="0"/>
        <w:ind w:left="0"/>
        <w:jc w:val="both"/>
        <w:rPr>
          <w:sz w:val="22"/>
          <w:szCs w:val="22"/>
        </w:rPr>
      </w:pPr>
      <w:r w:rsidRPr="00036FF4">
        <w:rPr>
          <w:sz w:val="22"/>
          <w:szCs w:val="22"/>
        </w:rPr>
        <w:t xml:space="preserve">materiál: </w:t>
      </w:r>
      <w:r w:rsidRPr="00036FF4">
        <w:rPr>
          <w:b/>
          <w:sz w:val="22"/>
          <w:szCs w:val="22"/>
        </w:rPr>
        <w:t xml:space="preserve">slinutý keramický střep (první jakost), </w:t>
      </w:r>
      <w:proofErr w:type="spellStart"/>
      <w:r w:rsidRPr="00036FF4">
        <w:rPr>
          <w:b/>
          <w:sz w:val="22"/>
          <w:szCs w:val="22"/>
        </w:rPr>
        <w:t>tl</w:t>
      </w:r>
      <w:proofErr w:type="spellEnd"/>
      <w:r w:rsidRPr="00036FF4">
        <w:rPr>
          <w:b/>
          <w:sz w:val="22"/>
          <w:szCs w:val="22"/>
        </w:rPr>
        <w:t>. min. cca 10 mm</w:t>
      </w:r>
      <w:r w:rsidRPr="00036FF4">
        <w:rPr>
          <w:sz w:val="22"/>
          <w:szCs w:val="22"/>
        </w:rPr>
        <w:t xml:space="preserve"> (nebo ekvivalentní systém),</w:t>
      </w:r>
    </w:p>
    <w:p w14:paraId="1F46920B" w14:textId="77777777" w:rsidR="009533E1" w:rsidRPr="00036FF4" w:rsidRDefault="009533E1" w:rsidP="00E53982">
      <w:pPr>
        <w:pStyle w:val="Normlnweb"/>
        <w:numPr>
          <w:ilvl w:val="0"/>
          <w:numId w:val="203"/>
        </w:numPr>
        <w:spacing w:before="0" w:beforeAutospacing="0" w:after="0" w:afterAutospacing="0"/>
        <w:ind w:left="0"/>
        <w:jc w:val="both"/>
        <w:rPr>
          <w:sz w:val="22"/>
          <w:szCs w:val="22"/>
        </w:rPr>
      </w:pPr>
      <w:r w:rsidRPr="00036FF4">
        <w:rPr>
          <w:b/>
          <w:sz w:val="22"/>
          <w:szCs w:val="22"/>
        </w:rPr>
        <w:t xml:space="preserve">nasákavost: </w:t>
      </w:r>
      <w:r w:rsidRPr="00036FF4">
        <w:rPr>
          <w:rStyle w:val="Siln"/>
          <w:sz w:val="22"/>
          <w:szCs w:val="22"/>
        </w:rPr>
        <w:t>&lt;</w:t>
      </w:r>
      <w:r w:rsidRPr="00036FF4">
        <w:rPr>
          <w:rStyle w:val="Siln"/>
          <w:b w:val="0"/>
          <w:sz w:val="22"/>
          <w:szCs w:val="22"/>
        </w:rPr>
        <w:t xml:space="preserve"> </w:t>
      </w:r>
      <w:r w:rsidRPr="00036FF4">
        <w:rPr>
          <w:rStyle w:val="Siln"/>
          <w:sz w:val="22"/>
          <w:szCs w:val="22"/>
        </w:rPr>
        <w:t>0,5 %</w:t>
      </w:r>
      <w:r w:rsidRPr="00036FF4">
        <w:rPr>
          <w:sz w:val="22"/>
          <w:szCs w:val="22"/>
        </w:rPr>
        <w:t xml:space="preserve"> (ekvivalentní norma),</w:t>
      </w:r>
    </w:p>
    <w:p w14:paraId="715D77DA" w14:textId="77777777" w:rsidR="009533E1" w:rsidRPr="00036FF4" w:rsidRDefault="009533E1" w:rsidP="00E53982">
      <w:pPr>
        <w:pStyle w:val="Normlnweb"/>
        <w:numPr>
          <w:ilvl w:val="0"/>
          <w:numId w:val="203"/>
        </w:numPr>
        <w:spacing w:before="0" w:beforeAutospacing="0" w:after="0" w:afterAutospacing="0"/>
        <w:ind w:left="0"/>
        <w:jc w:val="both"/>
        <w:rPr>
          <w:sz w:val="22"/>
          <w:szCs w:val="22"/>
        </w:rPr>
      </w:pPr>
      <w:r w:rsidRPr="00036FF4">
        <w:rPr>
          <w:b/>
          <w:sz w:val="22"/>
          <w:szCs w:val="22"/>
        </w:rPr>
        <w:t>protiskluznost</w:t>
      </w:r>
      <w:r w:rsidRPr="00036FF4">
        <w:rPr>
          <w:sz w:val="22"/>
          <w:szCs w:val="22"/>
        </w:rPr>
        <w:t xml:space="preserve"> dle charakteru provozu (vlhké zóny min. úroveň odpovídající bezpečnému provozu v MŠ),</w:t>
      </w:r>
    </w:p>
    <w:p w14:paraId="29CBC774" w14:textId="77777777" w:rsidR="009533E1" w:rsidRPr="00036FF4" w:rsidRDefault="009533E1" w:rsidP="00E53982">
      <w:pPr>
        <w:pStyle w:val="Normlnweb"/>
        <w:numPr>
          <w:ilvl w:val="0"/>
          <w:numId w:val="203"/>
        </w:numPr>
        <w:spacing w:before="0" w:beforeAutospacing="0" w:after="0" w:afterAutospacing="0"/>
        <w:ind w:left="0"/>
        <w:jc w:val="both"/>
        <w:rPr>
          <w:sz w:val="22"/>
          <w:szCs w:val="22"/>
        </w:rPr>
      </w:pPr>
      <w:r w:rsidRPr="00036FF4">
        <w:rPr>
          <w:sz w:val="22"/>
          <w:szCs w:val="22"/>
        </w:rPr>
        <w:t xml:space="preserve">spáry a kouty řešit tak, aby byly dlouhodobě hygienické; </w:t>
      </w:r>
      <w:r w:rsidRPr="00036FF4">
        <w:rPr>
          <w:b/>
          <w:sz w:val="22"/>
          <w:szCs w:val="22"/>
        </w:rPr>
        <w:t>v koutech preferovat systémové lišty</w:t>
      </w:r>
      <w:r w:rsidR="00042746" w:rsidRPr="00036FF4">
        <w:rPr>
          <w:b/>
          <w:sz w:val="22"/>
          <w:szCs w:val="22"/>
        </w:rPr>
        <w:t xml:space="preserve">, </w:t>
      </w:r>
      <w:r w:rsidR="00042746" w:rsidRPr="00036FF4">
        <w:rPr>
          <w:sz w:val="22"/>
          <w:szCs w:val="22"/>
        </w:rPr>
        <w:t>keramické žlábky,</w:t>
      </w:r>
      <w:r w:rsidR="00042746" w:rsidRPr="00036FF4">
        <w:rPr>
          <w:b/>
          <w:sz w:val="22"/>
          <w:szCs w:val="22"/>
        </w:rPr>
        <w:t xml:space="preserve"> </w:t>
      </w:r>
      <w:r w:rsidR="00042746" w:rsidRPr="00036FF4">
        <w:rPr>
          <w:sz w:val="22"/>
          <w:szCs w:val="22"/>
        </w:rPr>
        <w:t>a srovnatelná</w:t>
      </w:r>
      <w:r w:rsidRPr="00036FF4">
        <w:rPr>
          <w:sz w:val="22"/>
          <w:szCs w:val="22"/>
        </w:rPr>
        <w:t xml:space="preserve"> trvale voděodoln</w:t>
      </w:r>
      <w:r w:rsidR="00042746" w:rsidRPr="00036FF4">
        <w:rPr>
          <w:sz w:val="22"/>
          <w:szCs w:val="22"/>
        </w:rPr>
        <w:t>á</w:t>
      </w:r>
      <w:r w:rsidRPr="00036FF4">
        <w:rPr>
          <w:sz w:val="22"/>
          <w:szCs w:val="22"/>
        </w:rPr>
        <w:t xml:space="preserve"> řešení,</w:t>
      </w:r>
    </w:p>
    <w:p w14:paraId="09AF7E4B" w14:textId="77777777" w:rsidR="009533E1" w:rsidRPr="00036FF4" w:rsidRDefault="009533E1" w:rsidP="00E53982">
      <w:pPr>
        <w:pStyle w:val="Normlnweb"/>
        <w:numPr>
          <w:ilvl w:val="0"/>
          <w:numId w:val="203"/>
        </w:numPr>
        <w:spacing w:before="0" w:beforeAutospacing="0" w:after="0" w:afterAutospacing="0"/>
        <w:ind w:left="0"/>
        <w:jc w:val="both"/>
        <w:rPr>
          <w:sz w:val="22"/>
          <w:szCs w:val="22"/>
        </w:rPr>
      </w:pPr>
      <w:r w:rsidRPr="00036FF4">
        <w:rPr>
          <w:b/>
          <w:sz w:val="22"/>
          <w:szCs w:val="22"/>
        </w:rPr>
        <w:t>sokly</w:t>
      </w:r>
      <w:r w:rsidRPr="00036FF4">
        <w:rPr>
          <w:sz w:val="22"/>
          <w:szCs w:val="22"/>
        </w:rPr>
        <w:t xml:space="preserve"> v místech dlažby řešit materiálově a detailově tak, aby byly </w:t>
      </w:r>
      <w:r w:rsidRPr="00036FF4">
        <w:rPr>
          <w:b/>
          <w:sz w:val="22"/>
          <w:szCs w:val="22"/>
        </w:rPr>
        <w:t>odolné a bez ostrých hran</w:t>
      </w:r>
      <w:r w:rsidRPr="00036FF4">
        <w:rPr>
          <w:sz w:val="22"/>
          <w:szCs w:val="22"/>
        </w:rPr>
        <w:t>.</w:t>
      </w:r>
    </w:p>
    <w:p w14:paraId="2C8CABDC" w14:textId="77777777" w:rsidR="00042746" w:rsidRPr="00036FF4" w:rsidRDefault="00042746" w:rsidP="003D2290">
      <w:pPr>
        <w:pStyle w:val="Normlnweb"/>
        <w:spacing w:before="0" w:beforeAutospacing="0" w:after="0" w:afterAutospacing="0"/>
        <w:jc w:val="both"/>
        <w:rPr>
          <w:rStyle w:val="Siln"/>
          <w:sz w:val="22"/>
          <w:szCs w:val="22"/>
        </w:rPr>
      </w:pPr>
    </w:p>
    <w:p w14:paraId="2BA9DBA2" w14:textId="77777777" w:rsidR="009533E1" w:rsidRPr="00036FF4" w:rsidRDefault="009533E1" w:rsidP="003D2290">
      <w:pPr>
        <w:pStyle w:val="Normlnweb"/>
        <w:spacing w:before="0" w:beforeAutospacing="0" w:after="0" w:afterAutospacing="0"/>
        <w:jc w:val="both"/>
        <w:rPr>
          <w:sz w:val="22"/>
          <w:szCs w:val="22"/>
        </w:rPr>
      </w:pPr>
      <w:r w:rsidRPr="00036FF4">
        <w:rPr>
          <w:rStyle w:val="Siln"/>
          <w:sz w:val="22"/>
          <w:szCs w:val="22"/>
        </w:rPr>
        <w:t>Závazné požadavky obkladů:</w:t>
      </w:r>
    </w:p>
    <w:p w14:paraId="2E5B9EFC" w14:textId="77777777" w:rsidR="009533E1" w:rsidRPr="00036FF4" w:rsidRDefault="009533E1" w:rsidP="00E53982">
      <w:pPr>
        <w:pStyle w:val="Normlnweb"/>
        <w:numPr>
          <w:ilvl w:val="0"/>
          <w:numId w:val="204"/>
        </w:numPr>
        <w:spacing w:before="0" w:beforeAutospacing="0" w:after="0" w:afterAutospacing="0"/>
        <w:ind w:left="0"/>
        <w:jc w:val="both"/>
        <w:rPr>
          <w:sz w:val="22"/>
          <w:szCs w:val="22"/>
        </w:rPr>
      </w:pPr>
      <w:r w:rsidRPr="00036FF4">
        <w:rPr>
          <w:sz w:val="22"/>
          <w:szCs w:val="22"/>
        </w:rPr>
        <w:t>hladké, snadno omyvatelné povrchy,</w:t>
      </w:r>
    </w:p>
    <w:p w14:paraId="0BEEE7D1" w14:textId="77777777" w:rsidR="009533E1" w:rsidRPr="00036FF4" w:rsidRDefault="009533E1" w:rsidP="00E53982">
      <w:pPr>
        <w:pStyle w:val="Normlnweb"/>
        <w:numPr>
          <w:ilvl w:val="0"/>
          <w:numId w:val="204"/>
        </w:numPr>
        <w:spacing w:before="0" w:beforeAutospacing="0" w:after="0" w:afterAutospacing="0"/>
        <w:ind w:left="0"/>
        <w:jc w:val="both"/>
        <w:rPr>
          <w:sz w:val="22"/>
          <w:szCs w:val="22"/>
        </w:rPr>
      </w:pPr>
      <w:r w:rsidRPr="00036FF4">
        <w:rPr>
          <w:sz w:val="22"/>
          <w:szCs w:val="22"/>
        </w:rPr>
        <w:t>ukončení hran a rohů systémovými profily (nerez/hliník nebo ekvivalent),</w:t>
      </w:r>
    </w:p>
    <w:p w14:paraId="673FEE3A" w14:textId="77777777" w:rsidR="009533E1" w:rsidRPr="00036FF4" w:rsidRDefault="009533E1" w:rsidP="00E53982">
      <w:pPr>
        <w:pStyle w:val="Normlnweb"/>
        <w:numPr>
          <w:ilvl w:val="0"/>
          <w:numId w:val="204"/>
        </w:numPr>
        <w:spacing w:before="0" w:beforeAutospacing="0" w:after="0" w:afterAutospacing="0"/>
        <w:ind w:left="0"/>
        <w:jc w:val="both"/>
        <w:rPr>
          <w:sz w:val="22"/>
          <w:szCs w:val="22"/>
        </w:rPr>
      </w:pPr>
      <w:r w:rsidRPr="00036FF4">
        <w:rPr>
          <w:sz w:val="22"/>
          <w:szCs w:val="22"/>
        </w:rPr>
        <w:t>výšky obkladů dle provozu (sociální zařízení, úklidové místnosti, výdejna apod. – s ohledem na hygienu a stříkající vodu).</w:t>
      </w:r>
    </w:p>
    <w:p w14:paraId="1AA314D8" w14:textId="77777777" w:rsidR="007045EA" w:rsidRPr="00036FF4" w:rsidRDefault="007045EA" w:rsidP="003D2290">
      <w:pPr>
        <w:pStyle w:val="Nadpis3"/>
        <w:spacing w:before="0" w:beforeAutospacing="0" w:after="0" w:afterAutospacing="0"/>
        <w:jc w:val="both"/>
        <w:rPr>
          <w:sz w:val="22"/>
          <w:szCs w:val="22"/>
        </w:rPr>
      </w:pPr>
    </w:p>
    <w:p w14:paraId="7D6359EA" w14:textId="77777777" w:rsidR="009533E1" w:rsidRPr="00036FF4" w:rsidRDefault="009533E1" w:rsidP="003D2290">
      <w:pPr>
        <w:pStyle w:val="Nadpis3"/>
        <w:spacing w:before="0" w:beforeAutospacing="0" w:after="0" w:afterAutospacing="0"/>
        <w:jc w:val="both"/>
        <w:rPr>
          <w:sz w:val="22"/>
          <w:szCs w:val="22"/>
        </w:rPr>
      </w:pPr>
      <w:r w:rsidRPr="00036FF4">
        <w:rPr>
          <w:sz w:val="22"/>
          <w:szCs w:val="22"/>
        </w:rPr>
        <w:t>Sokly v místnostech s dlažbou</w:t>
      </w:r>
    </w:p>
    <w:p w14:paraId="677D4FBB"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Ve všech místnostech a provozních zónách, kde je navržena podlahová dlažba, se </w:t>
      </w:r>
      <w:r w:rsidRPr="00036FF4">
        <w:rPr>
          <w:rStyle w:val="Siln"/>
          <w:sz w:val="22"/>
          <w:szCs w:val="22"/>
        </w:rPr>
        <w:t xml:space="preserve">předpokládá provedení </w:t>
      </w:r>
      <w:r w:rsidR="007045EA" w:rsidRPr="00036FF4">
        <w:rPr>
          <w:rStyle w:val="Siln"/>
          <w:sz w:val="22"/>
          <w:szCs w:val="22"/>
        </w:rPr>
        <w:t xml:space="preserve">min. </w:t>
      </w:r>
      <w:r w:rsidRPr="00036FF4">
        <w:rPr>
          <w:rStyle w:val="Siln"/>
          <w:sz w:val="22"/>
          <w:szCs w:val="22"/>
        </w:rPr>
        <w:t>soklu z keramického materiálu</w:t>
      </w:r>
      <w:r w:rsidRPr="00036FF4">
        <w:rPr>
          <w:sz w:val="22"/>
          <w:szCs w:val="22"/>
        </w:rPr>
        <w:t>, a to minimálně v rozsahu nezbytném k zajištění dlouhodobé hygieny, ochrany stěn a snadné údržby.</w:t>
      </w:r>
    </w:p>
    <w:p w14:paraId="4D689E29" w14:textId="77777777" w:rsidR="009533E1" w:rsidRPr="00036FF4" w:rsidRDefault="009533E1" w:rsidP="00E53982">
      <w:pPr>
        <w:pStyle w:val="Normlnweb"/>
        <w:numPr>
          <w:ilvl w:val="0"/>
          <w:numId w:val="226"/>
        </w:numPr>
        <w:spacing w:before="0" w:beforeAutospacing="0" w:after="0" w:afterAutospacing="0"/>
        <w:ind w:left="0"/>
        <w:jc w:val="both"/>
        <w:rPr>
          <w:sz w:val="22"/>
          <w:szCs w:val="22"/>
        </w:rPr>
      </w:pPr>
      <w:r w:rsidRPr="00036FF4">
        <w:rPr>
          <w:sz w:val="22"/>
          <w:szCs w:val="22"/>
        </w:rPr>
        <w:t xml:space="preserve">Pokud není v daném prostoru navržen </w:t>
      </w:r>
      <w:r w:rsidRPr="00036FF4">
        <w:rPr>
          <w:rStyle w:val="Siln"/>
          <w:sz w:val="22"/>
          <w:szCs w:val="22"/>
        </w:rPr>
        <w:t>keramický obklad stěn</w:t>
      </w:r>
      <w:r w:rsidRPr="00036FF4">
        <w:rPr>
          <w:sz w:val="22"/>
          <w:szCs w:val="22"/>
        </w:rPr>
        <w:t xml:space="preserve"> (plný nebo částečný), musí být proveden </w:t>
      </w:r>
      <w:r w:rsidRPr="00036FF4">
        <w:rPr>
          <w:rStyle w:val="Siln"/>
          <w:sz w:val="22"/>
          <w:szCs w:val="22"/>
        </w:rPr>
        <w:t>keramický sokl</w:t>
      </w:r>
      <w:r w:rsidRPr="00036FF4">
        <w:rPr>
          <w:sz w:val="22"/>
          <w:szCs w:val="22"/>
        </w:rPr>
        <w:t xml:space="preserve"> z materiálu shodného nebo materiálově a barevně kompatibilního s podlahovou dlažbou.</w:t>
      </w:r>
    </w:p>
    <w:p w14:paraId="418873F2" w14:textId="77777777" w:rsidR="009533E1" w:rsidRPr="00036FF4" w:rsidRDefault="009533E1" w:rsidP="00E53982">
      <w:pPr>
        <w:pStyle w:val="Normlnweb"/>
        <w:numPr>
          <w:ilvl w:val="0"/>
          <w:numId w:val="226"/>
        </w:numPr>
        <w:spacing w:before="0" w:beforeAutospacing="0" w:after="0" w:afterAutospacing="0"/>
        <w:ind w:left="0"/>
        <w:jc w:val="both"/>
        <w:rPr>
          <w:sz w:val="22"/>
          <w:szCs w:val="22"/>
        </w:rPr>
      </w:pPr>
      <w:r w:rsidRPr="00036FF4">
        <w:rPr>
          <w:sz w:val="22"/>
          <w:szCs w:val="22"/>
        </w:rPr>
        <w:t xml:space="preserve">Minimální výška keramického soklu se stanovuje v rozmezí </w:t>
      </w:r>
      <w:r w:rsidRPr="00036FF4">
        <w:rPr>
          <w:rStyle w:val="Siln"/>
          <w:sz w:val="22"/>
          <w:szCs w:val="22"/>
        </w:rPr>
        <w:t>70–100 mm</w:t>
      </w:r>
      <w:r w:rsidRPr="00036FF4">
        <w:rPr>
          <w:sz w:val="22"/>
          <w:szCs w:val="22"/>
        </w:rPr>
        <w:t>, pokud provozní, hygienické nebo technické požadavky nevyžadují výšku větší.</w:t>
      </w:r>
    </w:p>
    <w:p w14:paraId="2AD4D7B8" w14:textId="77777777" w:rsidR="009533E1" w:rsidRPr="00036FF4" w:rsidRDefault="009533E1" w:rsidP="00E53982">
      <w:pPr>
        <w:pStyle w:val="Normlnweb"/>
        <w:numPr>
          <w:ilvl w:val="0"/>
          <w:numId w:val="226"/>
        </w:numPr>
        <w:spacing w:before="0" w:beforeAutospacing="0" w:after="0" w:afterAutospacing="0"/>
        <w:ind w:left="0"/>
        <w:jc w:val="both"/>
        <w:rPr>
          <w:sz w:val="22"/>
          <w:szCs w:val="22"/>
        </w:rPr>
      </w:pPr>
      <w:r w:rsidRPr="00036FF4">
        <w:rPr>
          <w:sz w:val="22"/>
          <w:szCs w:val="22"/>
        </w:rPr>
        <w:t xml:space="preserve">Sokl musí mít </w:t>
      </w:r>
      <w:r w:rsidRPr="00036FF4">
        <w:rPr>
          <w:rStyle w:val="Siln"/>
          <w:sz w:val="22"/>
          <w:szCs w:val="22"/>
        </w:rPr>
        <w:t>hladký, omyvatelný povrch</w:t>
      </w:r>
      <w:r w:rsidRPr="00036FF4">
        <w:rPr>
          <w:sz w:val="22"/>
          <w:szCs w:val="22"/>
        </w:rPr>
        <w:t>, odolný vůči dezinfekčním prostředkům a běžné provozní zátěži mateřské školy.</w:t>
      </w:r>
    </w:p>
    <w:p w14:paraId="4264684A" w14:textId="77777777" w:rsidR="009533E1" w:rsidRPr="00036FF4" w:rsidRDefault="009533E1" w:rsidP="00E53982">
      <w:pPr>
        <w:pStyle w:val="Normlnweb"/>
        <w:numPr>
          <w:ilvl w:val="0"/>
          <w:numId w:val="226"/>
        </w:numPr>
        <w:spacing w:before="0" w:beforeAutospacing="0" w:after="0" w:afterAutospacing="0"/>
        <w:ind w:left="0"/>
        <w:jc w:val="both"/>
        <w:rPr>
          <w:sz w:val="22"/>
          <w:szCs w:val="22"/>
        </w:rPr>
      </w:pPr>
      <w:r w:rsidRPr="00036FF4">
        <w:rPr>
          <w:sz w:val="22"/>
          <w:szCs w:val="22"/>
        </w:rPr>
        <w:t xml:space="preserve">Hrany a kouty soklu musí být řešeny tak, aby nevznikaly ostré hrany ani obtížně čistitelná místa; preferuje se použití </w:t>
      </w:r>
      <w:r w:rsidRPr="00036FF4">
        <w:rPr>
          <w:rStyle w:val="Siln"/>
          <w:sz w:val="22"/>
          <w:szCs w:val="22"/>
        </w:rPr>
        <w:t>systémových koutových lišt</w:t>
      </w:r>
      <w:r w:rsidRPr="00036FF4">
        <w:rPr>
          <w:sz w:val="22"/>
          <w:szCs w:val="22"/>
        </w:rPr>
        <w:t xml:space="preserve"> (např. keramických, nerezových nebo ekvivalentních).</w:t>
      </w:r>
    </w:p>
    <w:p w14:paraId="2101AC70" w14:textId="77777777" w:rsidR="009533E1" w:rsidRPr="00036FF4" w:rsidRDefault="009533E1" w:rsidP="00E53982">
      <w:pPr>
        <w:pStyle w:val="Normlnweb"/>
        <w:numPr>
          <w:ilvl w:val="0"/>
          <w:numId w:val="226"/>
        </w:numPr>
        <w:spacing w:before="0" w:beforeAutospacing="0" w:after="0" w:afterAutospacing="0"/>
        <w:ind w:left="0"/>
        <w:jc w:val="both"/>
        <w:rPr>
          <w:sz w:val="22"/>
          <w:szCs w:val="22"/>
        </w:rPr>
      </w:pPr>
      <w:r w:rsidRPr="00036FF4">
        <w:rPr>
          <w:sz w:val="22"/>
          <w:szCs w:val="22"/>
        </w:rPr>
        <w:t xml:space="preserve">Napojení podlahy a stěny musí být provedeno jako </w:t>
      </w:r>
      <w:r w:rsidRPr="00036FF4">
        <w:rPr>
          <w:rStyle w:val="Siln"/>
          <w:sz w:val="22"/>
          <w:szCs w:val="22"/>
        </w:rPr>
        <w:t>trvale hygienické a voděodolné</w:t>
      </w:r>
      <w:r w:rsidRPr="00036FF4">
        <w:rPr>
          <w:sz w:val="22"/>
          <w:szCs w:val="22"/>
        </w:rPr>
        <w:t xml:space="preserve">; spárovací hmota v koutě není </w:t>
      </w:r>
      <w:r w:rsidR="007045EA" w:rsidRPr="00036FF4">
        <w:rPr>
          <w:sz w:val="22"/>
          <w:szCs w:val="22"/>
        </w:rPr>
        <w:t>vhodná</w:t>
      </w:r>
      <w:r w:rsidRPr="00036FF4">
        <w:rPr>
          <w:sz w:val="22"/>
          <w:szCs w:val="22"/>
        </w:rPr>
        <w:t>.</w:t>
      </w:r>
    </w:p>
    <w:p w14:paraId="5840F816" w14:textId="77777777" w:rsidR="00A742D8" w:rsidRPr="00036FF4" w:rsidRDefault="00A742D8" w:rsidP="003D2290">
      <w:pPr>
        <w:pStyle w:val="Normlnweb"/>
        <w:spacing w:before="0" w:beforeAutospacing="0" w:after="0" w:afterAutospacing="0"/>
        <w:jc w:val="both"/>
        <w:rPr>
          <w:rStyle w:val="Siln"/>
          <w:b w:val="0"/>
          <w:sz w:val="22"/>
          <w:szCs w:val="22"/>
        </w:rPr>
      </w:pPr>
    </w:p>
    <w:p w14:paraId="4F7A550F" w14:textId="77777777" w:rsidR="009533E1" w:rsidRPr="00036FF4" w:rsidRDefault="009533E1" w:rsidP="003D2290">
      <w:pPr>
        <w:pStyle w:val="Normlnweb"/>
        <w:spacing w:before="0" w:beforeAutospacing="0" w:after="0" w:afterAutospacing="0"/>
        <w:jc w:val="both"/>
        <w:rPr>
          <w:sz w:val="22"/>
          <w:szCs w:val="22"/>
        </w:rPr>
      </w:pPr>
      <w:r w:rsidRPr="00036FF4">
        <w:rPr>
          <w:rStyle w:val="Siln"/>
          <w:b w:val="0"/>
          <w:sz w:val="22"/>
          <w:szCs w:val="22"/>
        </w:rPr>
        <w:t>Nad úrovní keramického soklu je, tam kde je to provozně vhodné, přípustné nebo preferované pokračování ochrany stěn jiným odolným obkladem nebo vestavěným prvkem</w:t>
      </w:r>
      <w:r w:rsidRPr="00036FF4">
        <w:rPr>
          <w:sz w:val="22"/>
          <w:szCs w:val="22"/>
        </w:rPr>
        <w:t>, zejména:</w:t>
      </w:r>
    </w:p>
    <w:p w14:paraId="231DFDF6" w14:textId="77777777" w:rsidR="009533E1" w:rsidRPr="00036FF4" w:rsidRDefault="009533E1" w:rsidP="00E53982">
      <w:pPr>
        <w:pStyle w:val="Normlnweb"/>
        <w:numPr>
          <w:ilvl w:val="0"/>
          <w:numId w:val="227"/>
        </w:numPr>
        <w:spacing w:before="0" w:beforeAutospacing="0" w:after="0" w:afterAutospacing="0"/>
        <w:ind w:left="0"/>
        <w:jc w:val="both"/>
        <w:rPr>
          <w:sz w:val="22"/>
          <w:szCs w:val="22"/>
        </w:rPr>
      </w:pPr>
      <w:r w:rsidRPr="00036FF4">
        <w:rPr>
          <w:sz w:val="22"/>
          <w:szCs w:val="22"/>
        </w:rPr>
        <w:t>deskovým obkladem (např. HPL nebo ekvivalent s vysokou mechanickou a hygienickou odolností),</w:t>
      </w:r>
    </w:p>
    <w:p w14:paraId="50A49438" w14:textId="77777777" w:rsidR="009533E1" w:rsidRPr="00036FF4" w:rsidRDefault="009533E1" w:rsidP="00E53982">
      <w:pPr>
        <w:pStyle w:val="Normlnweb"/>
        <w:numPr>
          <w:ilvl w:val="0"/>
          <w:numId w:val="227"/>
        </w:numPr>
        <w:spacing w:before="0" w:beforeAutospacing="0" w:after="0" w:afterAutospacing="0"/>
        <w:ind w:left="0"/>
        <w:jc w:val="both"/>
        <w:rPr>
          <w:sz w:val="22"/>
          <w:szCs w:val="22"/>
        </w:rPr>
      </w:pPr>
      <w:r w:rsidRPr="00036FF4">
        <w:rPr>
          <w:sz w:val="22"/>
          <w:szCs w:val="22"/>
        </w:rPr>
        <w:t>vestavěným nábytkem, lavicemi, skříňkami či ochrannými panely,</w:t>
      </w:r>
    </w:p>
    <w:p w14:paraId="54D6F79E" w14:textId="77777777" w:rsidR="009533E1" w:rsidRPr="00036FF4" w:rsidRDefault="009533E1" w:rsidP="00E53982">
      <w:pPr>
        <w:pStyle w:val="Normlnweb"/>
        <w:numPr>
          <w:ilvl w:val="0"/>
          <w:numId w:val="227"/>
        </w:numPr>
        <w:spacing w:before="0" w:beforeAutospacing="0" w:after="0" w:afterAutospacing="0"/>
        <w:ind w:left="0"/>
        <w:jc w:val="both"/>
        <w:rPr>
          <w:sz w:val="22"/>
          <w:szCs w:val="22"/>
        </w:rPr>
      </w:pPr>
      <w:r w:rsidRPr="00036FF4">
        <w:rPr>
          <w:sz w:val="22"/>
          <w:szCs w:val="22"/>
        </w:rPr>
        <w:t>jiným systémovým řešením ochrany stěn odpovídajícím provozu mateřské školy.</w:t>
      </w:r>
    </w:p>
    <w:p w14:paraId="55E648FB"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Tato navazující řešení však </w:t>
      </w:r>
      <w:r w:rsidRPr="00036FF4">
        <w:rPr>
          <w:rStyle w:val="Siln"/>
          <w:sz w:val="22"/>
          <w:szCs w:val="22"/>
        </w:rPr>
        <w:t>nenahrazují keramický sokl</w:t>
      </w:r>
      <w:r w:rsidRPr="00036FF4">
        <w:rPr>
          <w:sz w:val="22"/>
          <w:szCs w:val="22"/>
        </w:rPr>
        <w:t>, který musí být vždy zachován jako základní ochranný a hygienický detail v místě styku podlahy a stěny.</w:t>
      </w:r>
    </w:p>
    <w:p w14:paraId="7E8AA430"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Ekvivalentní řešení soklu nebo navazující ochrany stěn je přípustné pouze tehdy, pokud zhotovitel prokáže </w:t>
      </w:r>
      <w:r w:rsidRPr="00036FF4">
        <w:rPr>
          <w:rStyle w:val="Siln"/>
          <w:sz w:val="22"/>
          <w:szCs w:val="22"/>
        </w:rPr>
        <w:t>srovnatelnou hygienickou odolnost, mechanickou životnost a snadnou udržovatelnost</w:t>
      </w:r>
      <w:r w:rsidRPr="00036FF4">
        <w:rPr>
          <w:sz w:val="22"/>
          <w:szCs w:val="22"/>
        </w:rPr>
        <w:t xml:space="preserve"> v provozu mateřské školy.</w:t>
      </w:r>
    </w:p>
    <w:p w14:paraId="27C9D1EE" w14:textId="77777777" w:rsidR="00A742D8" w:rsidRPr="00036FF4" w:rsidRDefault="00A742D8" w:rsidP="003D2290">
      <w:pPr>
        <w:pStyle w:val="Normlnweb"/>
        <w:spacing w:before="0" w:beforeAutospacing="0" w:after="0" w:afterAutospacing="0"/>
        <w:jc w:val="both"/>
        <w:rPr>
          <w:rStyle w:val="Siln"/>
          <w:sz w:val="22"/>
          <w:szCs w:val="22"/>
        </w:rPr>
      </w:pPr>
    </w:p>
    <w:p w14:paraId="0487611F" w14:textId="77777777" w:rsidR="00A742D8" w:rsidRPr="00036FF4" w:rsidRDefault="0098045A" w:rsidP="003D2290">
      <w:pPr>
        <w:pStyle w:val="Normlnweb"/>
        <w:spacing w:before="0" w:beforeAutospacing="0" w:after="0" w:afterAutospacing="0"/>
        <w:jc w:val="both"/>
        <w:rPr>
          <w:rStyle w:val="Siln"/>
          <w:sz w:val="22"/>
          <w:szCs w:val="22"/>
        </w:rPr>
      </w:pPr>
      <w:r w:rsidRPr="00036FF4">
        <w:rPr>
          <w:rStyle w:val="Siln"/>
          <w:sz w:val="22"/>
          <w:szCs w:val="22"/>
        </w:rPr>
        <w:t>6.11 Vnitřní dveře, zárubně a kování – hygienická a provozní odolnost</w:t>
      </w:r>
    </w:p>
    <w:p w14:paraId="58A58494" w14:textId="77777777" w:rsidR="00A742D8" w:rsidRPr="00036FF4" w:rsidRDefault="0098045A" w:rsidP="00A742D8">
      <w:pPr>
        <w:pStyle w:val="Normlnweb"/>
        <w:spacing w:before="0" w:beforeAutospacing="0" w:after="0" w:afterAutospacing="0"/>
        <w:jc w:val="both"/>
        <w:rPr>
          <w:sz w:val="22"/>
          <w:szCs w:val="22"/>
        </w:rPr>
      </w:pPr>
      <w:r w:rsidRPr="00036FF4">
        <w:rPr>
          <w:sz w:val="22"/>
          <w:szCs w:val="22"/>
        </w:rPr>
        <w:t>Vnitřní dveře budou plné</w:t>
      </w:r>
      <w:r w:rsidR="00A742D8" w:rsidRPr="00036FF4">
        <w:rPr>
          <w:sz w:val="22"/>
          <w:szCs w:val="22"/>
        </w:rPr>
        <w:t xml:space="preserve">, v odůvodněných případech, např. z důvodu provozního přehledu nebo bezpečnosti provozu prosklené. Potom musí být zasklení provedeno </w:t>
      </w:r>
      <w:r w:rsidR="00A742D8" w:rsidRPr="00036FF4">
        <w:rPr>
          <w:rStyle w:val="Siln"/>
          <w:b w:val="0"/>
          <w:sz w:val="22"/>
          <w:szCs w:val="22"/>
        </w:rPr>
        <w:t>bezpečnostním laminovaným sklem (VSG)</w:t>
      </w:r>
      <w:r w:rsidR="00A742D8" w:rsidRPr="00036FF4">
        <w:rPr>
          <w:sz w:val="22"/>
          <w:szCs w:val="22"/>
        </w:rPr>
        <w:t xml:space="preserve">, případně </w:t>
      </w:r>
      <w:r w:rsidR="00A742D8" w:rsidRPr="00036FF4">
        <w:rPr>
          <w:rStyle w:val="Siln"/>
          <w:b w:val="0"/>
          <w:sz w:val="22"/>
          <w:szCs w:val="22"/>
        </w:rPr>
        <w:t>kombinací kaleného a laminovaného skla</w:t>
      </w:r>
      <w:r w:rsidR="00A742D8" w:rsidRPr="00036FF4">
        <w:rPr>
          <w:sz w:val="22"/>
          <w:szCs w:val="22"/>
        </w:rPr>
        <w:t xml:space="preserve">, tak aby bylo zajištěno, že při rozbití nedojde ke vzniku průchozího otvoru ani k uvolnění nebezpečných střepů. Minimální požadavek je použití skla odpovídajícího </w:t>
      </w:r>
      <w:r w:rsidR="00A742D8" w:rsidRPr="00036FF4">
        <w:rPr>
          <w:rStyle w:val="Siln"/>
          <w:b w:val="0"/>
          <w:sz w:val="22"/>
          <w:szCs w:val="22"/>
        </w:rPr>
        <w:t>VSG 44.2</w:t>
      </w:r>
      <w:r w:rsidR="00A742D8" w:rsidRPr="00036FF4">
        <w:rPr>
          <w:sz w:val="22"/>
          <w:szCs w:val="22"/>
        </w:rPr>
        <w:t xml:space="preserve"> nebo technicky rovnocenného řešení. Použití samotného kaleného nebo </w:t>
      </w:r>
      <w:proofErr w:type="spellStart"/>
      <w:r w:rsidR="00A742D8" w:rsidRPr="00036FF4">
        <w:rPr>
          <w:sz w:val="22"/>
          <w:szCs w:val="22"/>
        </w:rPr>
        <w:t>polokaleného</w:t>
      </w:r>
      <w:proofErr w:type="spellEnd"/>
      <w:r w:rsidR="00A742D8" w:rsidRPr="00036FF4">
        <w:rPr>
          <w:sz w:val="22"/>
          <w:szCs w:val="22"/>
        </w:rPr>
        <w:t xml:space="preserve"> skla bez laminace není přípustné.</w:t>
      </w:r>
    </w:p>
    <w:p w14:paraId="60DC02F2" w14:textId="77777777" w:rsidR="0098045A" w:rsidRPr="00036FF4" w:rsidRDefault="00A742D8" w:rsidP="003D2290">
      <w:pPr>
        <w:pStyle w:val="Normlnweb"/>
        <w:spacing w:before="0" w:beforeAutospacing="0" w:after="0" w:afterAutospacing="0"/>
        <w:jc w:val="both"/>
        <w:rPr>
          <w:sz w:val="22"/>
          <w:szCs w:val="22"/>
        </w:rPr>
      </w:pPr>
      <w:r w:rsidRPr="00036FF4">
        <w:rPr>
          <w:sz w:val="22"/>
          <w:szCs w:val="22"/>
        </w:rPr>
        <w:t xml:space="preserve">Dveře budou dále </w:t>
      </w:r>
      <w:r w:rsidR="0098045A" w:rsidRPr="00036FF4">
        <w:rPr>
          <w:sz w:val="22"/>
          <w:szCs w:val="22"/>
        </w:rPr>
        <w:t xml:space="preserve">hladké, s povrchem s vysokou odolností proti mechanickému poškození, častému čištění a dezinfekci (preferovaně HPL nebo ekvivalent). Hrany dveřních křídel musí být chráněny proti odlamování a </w:t>
      </w:r>
      <w:proofErr w:type="spellStart"/>
      <w:r w:rsidR="0098045A" w:rsidRPr="00036FF4">
        <w:rPr>
          <w:sz w:val="22"/>
          <w:szCs w:val="22"/>
        </w:rPr>
        <w:t>nasákání</w:t>
      </w:r>
      <w:proofErr w:type="spellEnd"/>
      <w:r w:rsidR="0098045A" w:rsidRPr="00036FF4">
        <w:rPr>
          <w:sz w:val="22"/>
          <w:szCs w:val="22"/>
        </w:rPr>
        <w:t xml:space="preserve"> vlhkosti (např. </w:t>
      </w:r>
      <w:r w:rsidR="0098045A" w:rsidRPr="00036FF4">
        <w:rPr>
          <w:b/>
          <w:sz w:val="22"/>
          <w:szCs w:val="22"/>
        </w:rPr>
        <w:t>ABS hranou min. 2 mm</w:t>
      </w:r>
      <w:r w:rsidR="0098045A" w:rsidRPr="00036FF4">
        <w:rPr>
          <w:sz w:val="22"/>
          <w:szCs w:val="22"/>
        </w:rPr>
        <w:t xml:space="preserve"> nebo rovnocenným řešením); </w:t>
      </w:r>
      <w:proofErr w:type="spellStart"/>
      <w:r w:rsidR="0098045A" w:rsidRPr="00036FF4">
        <w:rPr>
          <w:sz w:val="22"/>
          <w:szCs w:val="22"/>
        </w:rPr>
        <w:t>obložkové</w:t>
      </w:r>
      <w:proofErr w:type="spellEnd"/>
      <w:r w:rsidR="0098045A" w:rsidRPr="00036FF4">
        <w:rPr>
          <w:sz w:val="22"/>
          <w:szCs w:val="22"/>
        </w:rPr>
        <w:t xml:space="preserve"> zárubně budou provedeny ve stejné nebo materiálově srovnatelné odolné povrchové úpravě. Dveřní kování musí být bezpečné pro děti (oblá geometrie, bez rizikových hran) a provozně vhodné pro školské zařízení; tam, kde je to nutné, budou použity dětské pojistky nebo jiné vhodné prvky omezení nechtěného otevření. U dveří </w:t>
      </w:r>
      <w:r w:rsidR="0098045A" w:rsidRPr="00036FF4">
        <w:rPr>
          <w:b/>
          <w:sz w:val="22"/>
          <w:szCs w:val="22"/>
        </w:rPr>
        <w:t>mezi pobytovými místnostmi a ložnicí</w:t>
      </w:r>
      <w:r w:rsidR="0098045A" w:rsidRPr="00036FF4">
        <w:rPr>
          <w:sz w:val="22"/>
          <w:szCs w:val="22"/>
        </w:rPr>
        <w:t xml:space="preserve"> (a případně u dalších akusticky citlivých oddělení dle akustického posouzení) se požaduje zvýšená vzduchová neprůzvučnost minimálně </w:t>
      </w:r>
      <w:proofErr w:type="spellStart"/>
      <w:r w:rsidR="0098045A" w:rsidRPr="00036FF4">
        <w:rPr>
          <w:b/>
          <w:sz w:val="22"/>
          <w:szCs w:val="22"/>
        </w:rPr>
        <w:t>Rw</w:t>
      </w:r>
      <w:proofErr w:type="spellEnd"/>
      <w:r w:rsidR="0098045A" w:rsidRPr="00036FF4">
        <w:rPr>
          <w:b/>
          <w:sz w:val="22"/>
          <w:szCs w:val="22"/>
        </w:rPr>
        <w:t xml:space="preserve"> ≥ 32 dB, včetně odpovídajícího těsnění v dorazu</w:t>
      </w:r>
      <w:r w:rsidR="0098045A" w:rsidRPr="00036FF4">
        <w:rPr>
          <w:sz w:val="22"/>
          <w:szCs w:val="22"/>
        </w:rPr>
        <w:t>.</w:t>
      </w:r>
    </w:p>
    <w:p w14:paraId="7369EE4E" w14:textId="77777777" w:rsidR="00DE5756" w:rsidRPr="00036FF4" w:rsidRDefault="00DE5756" w:rsidP="003D2290">
      <w:pPr>
        <w:pStyle w:val="Nadpis3"/>
        <w:spacing w:before="0" w:beforeAutospacing="0" w:after="0" w:afterAutospacing="0"/>
        <w:jc w:val="both"/>
        <w:rPr>
          <w:sz w:val="22"/>
          <w:szCs w:val="22"/>
        </w:rPr>
      </w:pPr>
    </w:p>
    <w:p w14:paraId="41E811DC" w14:textId="77777777" w:rsidR="0098045A" w:rsidRPr="00036FF4" w:rsidRDefault="0098045A" w:rsidP="003D2290">
      <w:pPr>
        <w:pStyle w:val="Nadpis3"/>
        <w:spacing w:before="0" w:beforeAutospacing="0" w:after="0" w:afterAutospacing="0"/>
        <w:jc w:val="both"/>
        <w:rPr>
          <w:sz w:val="22"/>
          <w:szCs w:val="22"/>
        </w:rPr>
      </w:pPr>
      <w:r w:rsidRPr="00036FF4">
        <w:rPr>
          <w:sz w:val="22"/>
          <w:szCs w:val="22"/>
        </w:rPr>
        <w:t>6.12 Zamykací systém a správa přístupů</w:t>
      </w:r>
    </w:p>
    <w:p w14:paraId="7F01F192" w14:textId="77777777" w:rsidR="0098045A" w:rsidRPr="00036FF4" w:rsidRDefault="0098045A" w:rsidP="003D2290">
      <w:pPr>
        <w:pStyle w:val="Normlnweb"/>
        <w:spacing w:before="0" w:beforeAutospacing="0" w:after="0" w:afterAutospacing="0"/>
        <w:jc w:val="both"/>
        <w:rPr>
          <w:sz w:val="22"/>
          <w:szCs w:val="22"/>
        </w:rPr>
      </w:pPr>
      <w:r w:rsidRPr="00036FF4">
        <w:rPr>
          <w:sz w:val="22"/>
          <w:szCs w:val="22"/>
        </w:rPr>
        <w:t xml:space="preserve">Zhotovitel je povinen v rámci dodávky </w:t>
      </w:r>
      <w:r w:rsidRPr="00036FF4">
        <w:rPr>
          <w:rStyle w:val="Siln"/>
          <w:b w:val="0"/>
          <w:sz w:val="22"/>
          <w:szCs w:val="22"/>
        </w:rPr>
        <w:t xml:space="preserve">Design &amp; </w:t>
      </w:r>
      <w:proofErr w:type="spellStart"/>
      <w:r w:rsidRPr="00036FF4">
        <w:rPr>
          <w:rStyle w:val="Siln"/>
          <w:b w:val="0"/>
          <w:sz w:val="22"/>
          <w:szCs w:val="22"/>
        </w:rPr>
        <w:t>Build</w:t>
      </w:r>
      <w:proofErr w:type="spellEnd"/>
      <w:r w:rsidRPr="00036FF4">
        <w:rPr>
          <w:sz w:val="22"/>
          <w:szCs w:val="22"/>
        </w:rPr>
        <w:t xml:space="preserve"> navrhnout, dodat a zprovoznit </w:t>
      </w:r>
      <w:r w:rsidRPr="00036FF4">
        <w:rPr>
          <w:rStyle w:val="Siln"/>
          <w:sz w:val="22"/>
          <w:szCs w:val="22"/>
        </w:rPr>
        <w:t>kompletní zamykací systém objektu mateřské školy</w:t>
      </w:r>
      <w:r w:rsidRPr="00036FF4">
        <w:rPr>
          <w:sz w:val="22"/>
          <w:szCs w:val="22"/>
        </w:rPr>
        <w:t>, který zajistí:</w:t>
      </w:r>
    </w:p>
    <w:p w14:paraId="089D6747" w14:textId="77777777" w:rsidR="0098045A" w:rsidRPr="00036FF4" w:rsidRDefault="0098045A" w:rsidP="00E53982">
      <w:pPr>
        <w:pStyle w:val="Normlnweb"/>
        <w:numPr>
          <w:ilvl w:val="0"/>
          <w:numId w:val="230"/>
        </w:numPr>
        <w:spacing w:before="0" w:beforeAutospacing="0" w:after="0" w:afterAutospacing="0"/>
        <w:ind w:left="0"/>
        <w:jc w:val="both"/>
        <w:rPr>
          <w:sz w:val="22"/>
          <w:szCs w:val="22"/>
        </w:rPr>
      </w:pPr>
      <w:r w:rsidRPr="00036FF4">
        <w:rPr>
          <w:sz w:val="22"/>
          <w:szCs w:val="22"/>
        </w:rPr>
        <w:t>bezpečnost osob a majetku,</w:t>
      </w:r>
    </w:p>
    <w:p w14:paraId="198FBE60" w14:textId="77777777" w:rsidR="0098045A" w:rsidRPr="00036FF4" w:rsidRDefault="0098045A" w:rsidP="00E53982">
      <w:pPr>
        <w:pStyle w:val="Normlnweb"/>
        <w:numPr>
          <w:ilvl w:val="0"/>
          <w:numId w:val="230"/>
        </w:numPr>
        <w:spacing w:before="0" w:beforeAutospacing="0" w:after="0" w:afterAutospacing="0"/>
        <w:ind w:left="0"/>
        <w:jc w:val="both"/>
        <w:rPr>
          <w:sz w:val="22"/>
          <w:szCs w:val="22"/>
        </w:rPr>
      </w:pPr>
      <w:r w:rsidRPr="00036FF4">
        <w:rPr>
          <w:sz w:val="22"/>
          <w:szCs w:val="22"/>
        </w:rPr>
        <w:t>přehlednou a dlouhodobě udržitelnou správu přístupových práv,</w:t>
      </w:r>
    </w:p>
    <w:p w14:paraId="3A872977" w14:textId="77777777" w:rsidR="0098045A" w:rsidRPr="00036FF4" w:rsidRDefault="0098045A" w:rsidP="00E53982">
      <w:pPr>
        <w:pStyle w:val="Normlnweb"/>
        <w:numPr>
          <w:ilvl w:val="0"/>
          <w:numId w:val="230"/>
        </w:numPr>
        <w:spacing w:before="0" w:beforeAutospacing="0" w:after="0" w:afterAutospacing="0"/>
        <w:ind w:left="0"/>
        <w:jc w:val="both"/>
        <w:rPr>
          <w:sz w:val="22"/>
          <w:szCs w:val="22"/>
        </w:rPr>
      </w:pPr>
      <w:r w:rsidRPr="00036FF4">
        <w:rPr>
          <w:sz w:val="22"/>
          <w:szCs w:val="22"/>
        </w:rPr>
        <w:t>jednoduchou a spolehlivou obsluhu pro personál mateřské školy.</w:t>
      </w:r>
    </w:p>
    <w:p w14:paraId="464149AA" w14:textId="77777777" w:rsidR="00B157E4" w:rsidRPr="00036FF4" w:rsidRDefault="00B157E4" w:rsidP="003D2290">
      <w:pPr>
        <w:pStyle w:val="Nadpis4"/>
        <w:spacing w:before="0"/>
        <w:jc w:val="both"/>
        <w:rPr>
          <w:rFonts w:ascii="Times New Roman" w:hAnsi="Times New Roman" w:cs="Times New Roman"/>
          <w:b/>
          <w:i w:val="0"/>
          <w:color w:val="auto"/>
        </w:rPr>
      </w:pPr>
    </w:p>
    <w:p w14:paraId="6E4E83BC" w14:textId="03253A7C" w:rsidR="0098045A" w:rsidRPr="00036FF4" w:rsidRDefault="0098045A"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6.12.1 Typ systému a základní požadavky</w:t>
      </w:r>
    </w:p>
    <w:p w14:paraId="5520A467" w14:textId="77777777" w:rsidR="0098045A" w:rsidRPr="00036FF4" w:rsidRDefault="0098045A" w:rsidP="003D2290">
      <w:pPr>
        <w:pStyle w:val="Normlnweb"/>
        <w:spacing w:before="0" w:beforeAutospacing="0" w:after="0" w:afterAutospacing="0"/>
        <w:jc w:val="both"/>
        <w:rPr>
          <w:sz w:val="22"/>
          <w:szCs w:val="22"/>
        </w:rPr>
      </w:pPr>
      <w:r w:rsidRPr="00036FF4">
        <w:rPr>
          <w:sz w:val="22"/>
          <w:szCs w:val="22"/>
        </w:rPr>
        <w:t xml:space="preserve">Zamykací systém musí být řešen jako </w:t>
      </w:r>
      <w:r w:rsidRPr="00036FF4">
        <w:rPr>
          <w:rStyle w:val="Siln"/>
          <w:sz w:val="22"/>
          <w:szCs w:val="22"/>
        </w:rPr>
        <w:t>mechanický systém generálního klíče (SGK)</w:t>
      </w:r>
      <w:r w:rsidRPr="00036FF4">
        <w:rPr>
          <w:sz w:val="22"/>
          <w:szCs w:val="22"/>
        </w:rPr>
        <w:t xml:space="preserve"> nebo jiný rovnocenný systém se srovnatelnými vlastnostmi, vhodný pro provoz mateřské školy.</w:t>
      </w:r>
    </w:p>
    <w:p w14:paraId="604FECD7" w14:textId="77777777" w:rsidR="0098045A" w:rsidRPr="00036FF4" w:rsidRDefault="0098045A" w:rsidP="003D2290">
      <w:pPr>
        <w:pStyle w:val="Normlnweb"/>
        <w:spacing w:before="0" w:beforeAutospacing="0" w:after="0" w:afterAutospacing="0"/>
        <w:jc w:val="both"/>
        <w:rPr>
          <w:sz w:val="22"/>
          <w:szCs w:val="22"/>
        </w:rPr>
      </w:pPr>
      <w:r w:rsidRPr="00036FF4">
        <w:rPr>
          <w:sz w:val="22"/>
          <w:szCs w:val="22"/>
        </w:rPr>
        <w:t>Systém musí umožňovat:</w:t>
      </w:r>
    </w:p>
    <w:p w14:paraId="753DE3BF" w14:textId="77777777" w:rsidR="0098045A" w:rsidRPr="00036FF4" w:rsidRDefault="0098045A" w:rsidP="00E53982">
      <w:pPr>
        <w:pStyle w:val="Normlnweb"/>
        <w:numPr>
          <w:ilvl w:val="0"/>
          <w:numId w:val="231"/>
        </w:numPr>
        <w:spacing w:before="0" w:beforeAutospacing="0" w:after="0" w:afterAutospacing="0"/>
        <w:ind w:left="0"/>
        <w:jc w:val="both"/>
        <w:rPr>
          <w:sz w:val="22"/>
          <w:szCs w:val="22"/>
        </w:rPr>
      </w:pPr>
      <w:r w:rsidRPr="00036FF4">
        <w:rPr>
          <w:sz w:val="22"/>
          <w:szCs w:val="22"/>
        </w:rPr>
        <w:t>hierarchické členění přístupových práv,</w:t>
      </w:r>
    </w:p>
    <w:p w14:paraId="625708F3" w14:textId="77777777" w:rsidR="0098045A" w:rsidRPr="00036FF4" w:rsidRDefault="0098045A" w:rsidP="00E53982">
      <w:pPr>
        <w:pStyle w:val="Normlnweb"/>
        <w:numPr>
          <w:ilvl w:val="0"/>
          <w:numId w:val="231"/>
        </w:numPr>
        <w:spacing w:before="0" w:beforeAutospacing="0" w:after="0" w:afterAutospacing="0"/>
        <w:ind w:left="0"/>
        <w:jc w:val="both"/>
        <w:rPr>
          <w:sz w:val="22"/>
          <w:szCs w:val="22"/>
        </w:rPr>
      </w:pPr>
      <w:r w:rsidRPr="00036FF4">
        <w:rPr>
          <w:sz w:val="22"/>
          <w:szCs w:val="22"/>
        </w:rPr>
        <w:t>jasné rozdělení rolí uživatelů (personál / vedení / technická správa),</w:t>
      </w:r>
    </w:p>
    <w:p w14:paraId="3FFF4824" w14:textId="77777777" w:rsidR="0098045A" w:rsidRPr="00036FF4" w:rsidRDefault="0098045A" w:rsidP="00E53982">
      <w:pPr>
        <w:pStyle w:val="Normlnweb"/>
        <w:numPr>
          <w:ilvl w:val="0"/>
          <w:numId w:val="231"/>
        </w:numPr>
        <w:spacing w:before="0" w:beforeAutospacing="0" w:after="0" w:afterAutospacing="0"/>
        <w:ind w:left="0"/>
        <w:jc w:val="both"/>
        <w:rPr>
          <w:sz w:val="22"/>
          <w:szCs w:val="22"/>
        </w:rPr>
      </w:pPr>
      <w:r w:rsidRPr="00036FF4">
        <w:rPr>
          <w:sz w:val="22"/>
          <w:szCs w:val="22"/>
        </w:rPr>
        <w:t>bezpečné a přehledné řízení přístupů bez nutnosti nadměrného množství klíčů.</w:t>
      </w:r>
    </w:p>
    <w:p w14:paraId="3F7F5C34" w14:textId="77777777" w:rsidR="00006B74" w:rsidRPr="00036FF4" w:rsidRDefault="00006B74" w:rsidP="003D2290">
      <w:pPr>
        <w:pStyle w:val="Nadpis4"/>
        <w:spacing w:before="0"/>
        <w:jc w:val="both"/>
        <w:rPr>
          <w:rFonts w:ascii="Times New Roman" w:hAnsi="Times New Roman" w:cs="Times New Roman"/>
        </w:rPr>
      </w:pPr>
    </w:p>
    <w:p w14:paraId="1401098A" w14:textId="77777777" w:rsidR="0098045A" w:rsidRPr="00036FF4" w:rsidRDefault="0098045A" w:rsidP="003D2290">
      <w:pPr>
        <w:pStyle w:val="Nadpis4"/>
        <w:spacing w:before="0"/>
        <w:jc w:val="both"/>
        <w:rPr>
          <w:rFonts w:ascii="Times New Roman" w:hAnsi="Times New Roman" w:cs="Times New Roman"/>
          <w:b/>
          <w:i w:val="0"/>
        </w:rPr>
      </w:pPr>
      <w:r w:rsidRPr="00036FF4">
        <w:rPr>
          <w:rFonts w:ascii="Times New Roman" w:hAnsi="Times New Roman" w:cs="Times New Roman"/>
          <w:b/>
          <w:i w:val="0"/>
          <w:color w:val="auto"/>
        </w:rPr>
        <w:t>6.12.2 Hierarchie přístupů (závazné minimum)</w:t>
      </w:r>
    </w:p>
    <w:p w14:paraId="06D7B406" w14:textId="77777777" w:rsidR="0098045A" w:rsidRPr="00036FF4" w:rsidRDefault="0098045A" w:rsidP="003D2290">
      <w:pPr>
        <w:pStyle w:val="Normlnweb"/>
        <w:spacing w:before="0" w:beforeAutospacing="0" w:after="0" w:afterAutospacing="0"/>
        <w:jc w:val="both"/>
        <w:rPr>
          <w:sz w:val="22"/>
          <w:szCs w:val="22"/>
        </w:rPr>
      </w:pPr>
      <w:r w:rsidRPr="00036FF4">
        <w:rPr>
          <w:sz w:val="22"/>
          <w:szCs w:val="22"/>
        </w:rPr>
        <w:t xml:space="preserve">Zamykací systém musí mít </w:t>
      </w:r>
      <w:r w:rsidRPr="00036FF4">
        <w:rPr>
          <w:rStyle w:val="Siln"/>
          <w:sz w:val="22"/>
          <w:szCs w:val="22"/>
        </w:rPr>
        <w:t>minimálně čtyři úrovně přístupů (včetně úrovně generální)</w:t>
      </w:r>
      <w:r w:rsidRPr="00036FF4">
        <w:rPr>
          <w:sz w:val="22"/>
          <w:szCs w:val="22"/>
        </w:rPr>
        <w:t xml:space="preserve">, přičemž konkrétní struktura bude </w:t>
      </w:r>
      <w:r w:rsidRPr="00036FF4">
        <w:rPr>
          <w:rStyle w:val="Siln"/>
          <w:sz w:val="22"/>
          <w:szCs w:val="22"/>
        </w:rPr>
        <w:t>navržena zhotovitelem a projednána s provozem mateřské školy</w:t>
      </w:r>
      <w:r w:rsidRPr="00036FF4">
        <w:rPr>
          <w:sz w:val="22"/>
          <w:szCs w:val="22"/>
        </w:rPr>
        <w:t xml:space="preserve"> v rámci návrhu D&amp;B. </w:t>
      </w:r>
    </w:p>
    <w:p w14:paraId="1C220932" w14:textId="77777777" w:rsidR="0098045A" w:rsidRPr="00036FF4" w:rsidRDefault="0098045A" w:rsidP="003D2290">
      <w:pPr>
        <w:pStyle w:val="Normlnweb"/>
        <w:spacing w:before="0" w:beforeAutospacing="0" w:after="0" w:afterAutospacing="0"/>
        <w:jc w:val="both"/>
        <w:rPr>
          <w:sz w:val="22"/>
          <w:szCs w:val="22"/>
        </w:rPr>
      </w:pPr>
      <w:r w:rsidRPr="00036FF4">
        <w:rPr>
          <w:sz w:val="22"/>
          <w:szCs w:val="22"/>
        </w:rPr>
        <w:t>Zhotovitel je povinen předložit schéma přístupových práv ke schválení provozovatelem před finální specifikací systému.</w:t>
      </w:r>
    </w:p>
    <w:p w14:paraId="60C793C9" w14:textId="77777777" w:rsidR="00006B74" w:rsidRPr="00036FF4" w:rsidRDefault="00006B74" w:rsidP="003D2290">
      <w:pPr>
        <w:pStyle w:val="Nadpis4"/>
        <w:spacing w:before="0"/>
        <w:jc w:val="both"/>
        <w:rPr>
          <w:rFonts w:ascii="Times New Roman" w:hAnsi="Times New Roman" w:cs="Times New Roman"/>
        </w:rPr>
      </w:pPr>
    </w:p>
    <w:p w14:paraId="637D70F1" w14:textId="77777777" w:rsidR="0098045A" w:rsidRPr="00036FF4" w:rsidRDefault="0098045A"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6.12.3 Bezpečnost a správa klíčů</w:t>
      </w:r>
    </w:p>
    <w:p w14:paraId="5E62AF1B" w14:textId="77777777" w:rsidR="0098045A" w:rsidRPr="00036FF4" w:rsidRDefault="0098045A" w:rsidP="003D2290">
      <w:pPr>
        <w:pStyle w:val="Normlnweb"/>
        <w:spacing w:before="0" w:beforeAutospacing="0" w:after="0" w:afterAutospacing="0"/>
        <w:jc w:val="both"/>
        <w:rPr>
          <w:sz w:val="22"/>
          <w:szCs w:val="22"/>
        </w:rPr>
      </w:pPr>
      <w:r w:rsidRPr="00036FF4">
        <w:rPr>
          <w:sz w:val="22"/>
          <w:szCs w:val="22"/>
        </w:rPr>
        <w:t>Zamykací systém musí splňovat následující závazné požadavky:</w:t>
      </w:r>
    </w:p>
    <w:p w14:paraId="0AE48BAF" w14:textId="77777777" w:rsidR="0098045A" w:rsidRPr="00036FF4" w:rsidRDefault="0098045A" w:rsidP="00E53982">
      <w:pPr>
        <w:pStyle w:val="Normlnweb"/>
        <w:numPr>
          <w:ilvl w:val="0"/>
          <w:numId w:val="232"/>
        </w:numPr>
        <w:spacing w:before="0" w:beforeAutospacing="0" w:after="0" w:afterAutospacing="0"/>
        <w:ind w:left="0"/>
        <w:jc w:val="both"/>
        <w:rPr>
          <w:sz w:val="22"/>
          <w:szCs w:val="22"/>
        </w:rPr>
      </w:pPr>
      <w:r w:rsidRPr="00036FF4">
        <w:rPr>
          <w:sz w:val="22"/>
          <w:szCs w:val="22"/>
        </w:rPr>
        <w:t xml:space="preserve">ztráta klíče podřízené úrovně </w:t>
      </w:r>
      <w:r w:rsidRPr="00036FF4">
        <w:rPr>
          <w:rStyle w:val="Siln"/>
          <w:sz w:val="22"/>
          <w:szCs w:val="22"/>
        </w:rPr>
        <w:t>nesmí vyžadovat výměnu všech vložek</w:t>
      </w:r>
      <w:r w:rsidRPr="00036FF4">
        <w:rPr>
          <w:sz w:val="22"/>
          <w:szCs w:val="22"/>
        </w:rPr>
        <w:t xml:space="preserve"> v systému,</w:t>
      </w:r>
    </w:p>
    <w:p w14:paraId="7CCF6920" w14:textId="77777777" w:rsidR="0098045A" w:rsidRPr="00036FF4" w:rsidRDefault="0098045A" w:rsidP="00E53982">
      <w:pPr>
        <w:pStyle w:val="Normlnweb"/>
        <w:numPr>
          <w:ilvl w:val="0"/>
          <w:numId w:val="232"/>
        </w:numPr>
        <w:spacing w:before="0" w:beforeAutospacing="0" w:after="0" w:afterAutospacing="0"/>
        <w:ind w:left="0"/>
        <w:jc w:val="both"/>
        <w:rPr>
          <w:sz w:val="22"/>
          <w:szCs w:val="22"/>
        </w:rPr>
      </w:pPr>
      <w:r w:rsidRPr="00036FF4">
        <w:rPr>
          <w:sz w:val="22"/>
          <w:szCs w:val="22"/>
        </w:rPr>
        <w:t xml:space="preserve">musí být zajištěna možnost </w:t>
      </w:r>
      <w:r w:rsidRPr="00036FF4">
        <w:rPr>
          <w:rStyle w:val="Siln"/>
          <w:sz w:val="22"/>
          <w:szCs w:val="22"/>
        </w:rPr>
        <w:t>doobjednání klíčů a vložek</w:t>
      </w:r>
      <w:r w:rsidRPr="00036FF4">
        <w:rPr>
          <w:sz w:val="22"/>
          <w:szCs w:val="22"/>
        </w:rPr>
        <w:t xml:space="preserve"> v budoucnu bez zásahu do celého systému,</w:t>
      </w:r>
    </w:p>
    <w:p w14:paraId="3C00E570" w14:textId="77777777" w:rsidR="0098045A" w:rsidRPr="00036FF4" w:rsidRDefault="0098045A" w:rsidP="00E53982">
      <w:pPr>
        <w:pStyle w:val="Normlnweb"/>
        <w:numPr>
          <w:ilvl w:val="0"/>
          <w:numId w:val="232"/>
        </w:numPr>
        <w:spacing w:before="0" w:beforeAutospacing="0" w:after="0" w:afterAutospacing="0"/>
        <w:ind w:left="0"/>
        <w:jc w:val="both"/>
        <w:rPr>
          <w:sz w:val="22"/>
          <w:szCs w:val="22"/>
        </w:rPr>
      </w:pPr>
      <w:r w:rsidRPr="00036FF4">
        <w:rPr>
          <w:sz w:val="22"/>
          <w:szCs w:val="22"/>
        </w:rPr>
        <w:t xml:space="preserve">generální klíč (klíče) musí být navržen a předán tak, aby mohl být </w:t>
      </w:r>
      <w:r w:rsidRPr="00036FF4">
        <w:rPr>
          <w:rStyle w:val="Siln"/>
          <w:sz w:val="22"/>
          <w:szCs w:val="22"/>
        </w:rPr>
        <w:t>uložen v zabezpečeném režimu</w:t>
      </w:r>
      <w:r w:rsidRPr="00036FF4">
        <w:rPr>
          <w:sz w:val="22"/>
          <w:szCs w:val="22"/>
        </w:rPr>
        <w:t xml:space="preserve"> a nebyl používán v běžném denním provozu,</w:t>
      </w:r>
    </w:p>
    <w:p w14:paraId="096EDA6C" w14:textId="77777777" w:rsidR="0098045A" w:rsidRPr="00036FF4" w:rsidRDefault="0098045A" w:rsidP="00E53982">
      <w:pPr>
        <w:pStyle w:val="Normlnweb"/>
        <w:numPr>
          <w:ilvl w:val="0"/>
          <w:numId w:val="232"/>
        </w:numPr>
        <w:spacing w:before="0" w:beforeAutospacing="0" w:after="0" w:afterAutospacing="0"/>
        <w:ind w:left="0"/>
        <w:jc w:val="both"/>
        <w:rPr>
          <w:sz w:val="22"/>
          <w:szCs w:val="22"/>
        </w:rPr>
      </w:pPr>
      <w:r w:rsidRPr="00036FF4">
        <w:rPr>
          <w:sz w:val="22"/>
          <w:szCs w:val="22"/>
        </w:rPr>
        <w:t>systém musí umožňovat jednoznačnou identifikaci jednotlivých klíčů (evidence, značení).</w:t>
      </w:r>
    </w:p>
    <w:p w14:paraId="7CBE27D0" w14:textId="77777777" w:rsidR="00006B74" w:rsidRPr="00036FF4" w:rsidRDefault="00006B74" w:rsidP="003D2290">
      <w:pPr>
        <w:pStyle w:val="Nadpis4"/>
        <w:spacing w:before="0"/>
        <w:jc w:val="both"/>
        <w:rPr>
          <w:rFonts w:ascii="Times New Roman" w:hAnsi="Times New Roman" w:cs="Times New Roman"/>
        </w:rPr>
      </w:pPr>
    </w:p>
    <w:p w14:paraId="260A5AD0" w14:textId="77777777" w:rsidR="0098045A" w:rsidRPr="00036FF4" w:rsidRDefault="0098045A"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6.12.4 Rozsah dodávky</w:t>
      </w:r>
    </w:p>
    <w:p w14:paraId="764AA7F7" w14:textId="77777777" w:rsidR="0098045A" w:rsidRPr="00036FF4" w:rsidRDefault="0098045A" w:rsidP="003D2290">
      <w:pPr>
        <w:pStyle w:val="Normlnweb"/>
        <w:spacing w:before="0" w:beforeAutospacing="0" w:after="0" w:afterAutospacing="0"/>
        <w:jc w:val="both"/>
        <w:rPr>
          <w:sz w:val="22"/>
          <w:szCs w:val="22"/>
        </w:rPr>
      </w:pPr>
      <w:r w:rsidRPr="00036FF4">
        <w:rPr>
          <w:sz w:val="22"/>
          <w:szCs w:val="22"/>
        </w:rPr>
        <w:t xml:space="preserve">Součástí dodávky zhotovitele v rámci Design &amp; </w:t>
      </w:r>
      <w:proofErr w:type="spellStart"/>
      <w:r w:rsidRPr="00036FF4">
        <w:rPr>
          <w:sz w:val="22"/>
          <w:szCs w:val="22"/>
        </w:rPr>
        <w:t>Build</w:t>
      </w:r>
      <w:proofErr w:type="spellEnd"/>
      <w:r w:rsidRPr="00036FF4">
        <w:rPr>
          <w:sz w:val="22"/>
          <w:szCs w:val="22"/>
        </w:rPr>
        <w:t xml:space="preserve"> je zejména:</w:t>
      </w:r>
    </w:p>
    <w:p w14:paraId="291A96BC" w14:textId="77777777" w:rsidR="0098045A" w:rsidRPr="00036FF4" w:rsidRDefault="0098045A" w:rsidP="00E53982">
      <w:pPr>
        <w:pStyle w:val="Normlnweb"/>
        <w:numPr>
          <w:ilvl w:val="0"/>
          <w:numId w:val="233"/>
        </w:numPr>
        <w:spacing w:before="0" w:beforeAutospacing="0" w:after="0" w:afterAutospacing="0"/>
        <w:ind w:left="0"/>
        <w:jc w:val="both"/>
        <w:rPr>
          <w:sz w:val="22"/>
          <w:szCs w:val="22"/>
        </w:rPr>
      </w:pPr>
      <w:r w:rsidRPr="00036FF4">
        <w:rPr>
          <w:sz w:val="22"/>
          <w:szCs w:val="22"/>
        </w:rPr>
        <w:t>návrh zamykacího systému včetně hierarchie přístupů,</w:t>
      </w:r>
    </w:p>
    <w:p w14:paraId="7C156244" w14:textId="77777777" w:rsidR="0098045A" w:rsidRPr="00036FF4" w:rsidRDefault="0098045A" w:rsidP="00E53982">
      <w:pPr>
        <w:pStyle w:val="Normlnweb"/>
        <w:numPr>
          <w:ilvl w:val="0"/>
          <w:numId w:val="233"/>
        </w:numPr>
        <w:spacing w:before="0" w:beforeAutospacing="0" w:after="0" w:afterAutospacing="0"/>
        <w:ind w:left="0"/>
        <w:jc w:val="both"/>
        <w:rPr>
          <w:sz w:val="22"/>
          <w:szCs w:val="22"/>
        </w:rPr>
      </w:pPr>
      <w:r w:rsidRPr="00036FF4">
        <w:rPr>
          <w:sz w:val="22"/>
          <w:szCs w:val="22"/>
        </w:rPr>
        <w:t>projednání návrhu s provozem mateřské školy,</w:t>
      </w:r>
    </w:p>
    <w:p w14:paraId="5B67BED7" w14:textId="3C3BB685" w:rsidR="0098045A" w:rsidRPr="00036FF4" w:rsidRDefault="0098045A" w:rsidP="00E53982">
      <w:pPr>
        <w:pStyle w:val="Normlnweb"/>
        <w:numPr>
          <w:ilvl w:val="0"/>
          <w:numId w:val="233"/>
        </w:numPr>
        <w:spacing w:before="0" w:beforeAutospacing="0" w:after="0" w:afterAutospacing="0"/>
        <w:ind w:left="0"/>
        <w:jc w:val="both"/>
        <w:rPr>
          <w:sz w:val="22"/>
          <w:szCs w:val="22"/>
        </w:rPr>
      </w:pPr>
      <w:r w:rsidRPr="00036FF4">
        <w:rPr>
          <w:sz w:val="22"/>
          <w:szCs w:val="22"/>
        </w:rPr>
        <w:t>dodávka a montáž všech cylindrických vložek</w:t>
      </w:r>
      <w:r w:rsidR="00B157E4" w:rsidRPr="00036FF4">
        <w:rPr>
          <w:sz w:val="22"/>
          <w:szCs w:val="22"/>
        </w:rPr>
        <w:t xml:space="preserve"> (popř. ekvivalent)</w:t>
      </w:r>
      <w:r w:rsidRPr="00036FF4">
        <w:rPr>
          <w:sz w:val="22"/>
          <w:szCs w:val="22"/>
        </w:rPr>
        <w:t>, klíčů a souvisejících prvků,</w:t>
      </w:r>
    </w:p>
    <w:p w14:paraId="36112CED" w14:textId="77777777" w:rsidR="0098045A" w:rsidRPr="00036FF4" w:rsidRDefault="0098045A" w:rsidP="00E53982">
      <w:pPr>
        <w:pStyle w:val="Normlnweb"/>
        <w:numPr>
          <w:ilvl w:val="0"/>
          <w:numId w:val="233"/>
        </w:numPr>
        <w:spacing w:before="0" w:beforeAutospacing="0" w:after="0" w:afterAutospacing="0"/>
        <w:ind w:left="0"/>
        <w:jc w:val="both"/>
        <w:rPr>
          <w:sz w:val="22"/>
          <w:szCs w:val="22"/>
        </w:rPr>
      </w:pPr>
      <w:r w:rsidRPr="00036FF4">
        <w:rPr>
          <w:sz w:val="22"/>
          <w:szCs w:val="22"/>
        </w:rPr>
        <w:t>předání přehledné dokumentace systému (schéma SGK, seznam vložek a klíčů),</w:t>
      </w:r>
    </w:p>
    <w:p w14:paraId="4BF54C60" w14:textId="77777777" w:rsidR="0098045A" w:rsidRPr="00036FF4" w:rsidRDefault="0098045A" w:rsidP="00E53982">
      <w:pPr>
        <w:pStyle w:val="Normlnweb"/>
        <w:numPr>
          <w:ilvl w:val="0"/>
          <w:numId w:val="233"/>
        </w:numPr>
        <w:spacing w:before="0" w:beforeAutospacing="0" w:after="0" w:afterAutospacing="0"/>
        <w:ind w:left="0"/>
        <w:jc w:val="both"/>
        <w:rPr>
          <w:sz w:val="22"/>
          <w:szCs w:val="22"/>
        </w:rPr>
      </w:pPr>
      <w:r w:rsidRPr="00036FF4">
        <w:rPr>
          <w:sz w:val="22"/>
          <w:szCs w:val="22"/>
        </w:rPr>
        <w:t>dodání základní sady klíčů dle dohodnuté hierarchie.</w:t>
      </w:r>
    </w:p>
    <w:p w14:paraId="1C7FD545" w14:textId="77777777" w:rsidR="005B7973" w:rsidRPr="00036FF4" w:rsidRDefault="005B7973" w:rsidP="003D2290">
      <w:pPr>
        <w:pStyle w:val="Nadpis3"/>
        <w:spacing w:before="0" w:beforeAutospacing="0" w:after="0" w:afterAutospacing="0"/>
        <w:jc w:val="both"/>
        <w:rPr>
          <w:sz w:val="22"/>
          <w:szCs w:val="22"/>
        </w:rPr>
      </w:pPr>
    </w:p>
    <w:p w14:paraId="6F257C19" w14:textId="77777777" w:rsidR="009533E1" w:rsidRPr="00036FF4" w:rsidRDefault="00B53F1B" w:rsidP="003D2290">
      <w:pPr>
        <w:pStyle w:val="Nadpis3"/>
        <w:spacing w:before="0" w:beforeAutospacing="0" w:after="0" w:afterAutospacing="0"/>
        <w:jc w:val="both"/>
        <w:rPr>
          <w:sz w:val="22"/>
          <w:szCs w:val="22"/>
        </w:rPr>
      </w:pPr>
      <w:r w:rsidRPr="00036FF4">
        <w:rPr>
          <w:sz w:val="22"/>
          <w:szCs w:val="22"/>
        </w:rPr>
        <w:t>6</w:t>
      </w:r>
      <w:r w:rsidR="009533E1" w:rsidRPr="00036FF4">
        <w:rPr>
          <w:sz w:val="22"/>
          <w:szCs w:val="22"/>
        </w:rPr>
        <w:t>.</w:t>
      </w:r>
      <w:r w:rsidRPr="00036FF4">
        <w:rPr>
          <w:sz w:val="22"/>
          <w:szCs w:val="22"/>
        </w:rPr>
        <w:t>13</w:t>
      </w:r>
      <w:r w:rsidR="009533E1" w:rsidRPr="00036FF4">
        <w:rPr>
          <w:sz w:val="22"/>
          <w:szCs w:val="22"/>
        </w:rPr>
        <w:t xml:space="preserve"> Terasa a pergola u hlavní pobytové místnosti</w:t>
      </w:r>
    </w:p>
    <w:p w14:paraId="0C16C897"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Před hlavní pobytovou místností (místnost se stolečky / hlavní pobytový prostor dle dispozice) bude provedena venkovní terasa navazující přímo na interiér. Řešení terasy a pergoly musí být navrženo jako integrální součást architektury objektu (nikoli jako dodatečný prvek).</w:t>
      </w:r>
    </w:p>
    <w:p w14:paraId="611A05EC" w14:textId="77777777" w:rsidR="005B7973" w:rsidRPr="00036FF4" w:rsidRDefault="005B7973" w:rsidP="003D2290">
      <w:pPr>
        <w:pStyle w:val="Nadpis4"/>
        <w:spacing w:before="0"/>
        <w:jc w:val="both"/>
        <w:rPr>
          <w:rFonts w:ascii="Times New Roman" w:hAnsi="Times New Roman" w:cs="Times New Roman"/>
        </w:rPr>
      </w:pPr>
    </w:p>
    <w:p w14:paraId="3E6209FF" w14:textId="77777777" w:rsidR="009533E1" w:rsidRPr="00036FF4" w:rsidRDefault="00B53F1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6</w:t>
      </w:r>
      <w:r w:rsidR="009533E1" w:rsidRPr="00036FF4">
        <w:rPr>
          <w:rFonts w:ascii="Times New Roman" w:hAnsi="Times New Roman" w:cs="Times New Roman"/>
          <w:b/>
          <w:i w:val="0"/>
          <w:color w:val="auto"/>
        </w:rPr>
        <w:t>.</w:t>
      </w:r>
      <w:r w:rsidRPr="00036FF4">
        <w:rPr>
          <w:rFonts w:ascii="Times New Roman" w:hAnsi="Times New Roman" w:cs="Times New Roman"/>
          <w:b/>
          <w:i w:val="0"/>
          <w:color w:val="auto"/>
        </w:rPr>
        <w:t>13</w:t>
      </w:r>
      <w:r w:rsidR="009533E1" w:rsidRPr="00036FF4">
        <w:rPr>
          <w:rFonts w:ascii="Times New Roman" w:hAnsi="Times New Roman" w:cs="Times New Roman"/>
          <w:b/>
          <w:i w:val="0"/>
          <w:color w:val="auto"/>
        </w:rPr>
        <w:t xml:space="preserve">.1 Přístup, dveře, bezbariérovost a vazba na volební místnost </w:t>
      </w:r>
    </w:p>
    <w:p w14:paraId="52265E9E" w14:textId="77777777" w:rsidR="009533E1" w:rsidRPr="00036FF4" w:rsidRDefault="009533E1" w:rsidP="00355FE8">
      <w:pPr>
        <w:pStyle w:val="Normlnweb"/>
        <w:numPr>
          <w:ilvl w:val="0"/>
          <w:numId w:val="205"/>
        </w:numPr>
        <w:spacing w:before="0" w:beforeAutospacing="0" w:after="0" w:afterAutospacing="0"/>
        <w:ind w:left="0"/>
        <w:jc w:val="both"/>
        <w:rPr>
          <w:sz w:val="22"/>
          <w:szCs w:val="22"/>
        </w:rPr>
      </w:pPr>
      <w:r w:rsidRPr="00036FF4">
        <w:rPr>
          <w:sz w:val="22"/>
          <w:szCs w:val="22"/>
        </w:rPr>
        <w:t xml:space="preserve">Terasa musí být </w:t>
      </w:r>
      <w:r w:rsidRPr="00036FF4">
        <w:rPr>
          <w:rStyle w:val="Siln"/>
          <w:b w:val="0"/>
          <w:sz w:val="22"/>
          <w:szCs w:val="22"/>
        </w:rPr>
        <w:t>bezbariérově přístupná</w:t>
      </w:r>
      <w:r w:rsidRPr="00036FF4">
        <w:rPr>
          <w:sz w:val="22"/>
          <w:szCs w:val="22"/>
        </w:rPr>
        <w:t xml:space="preserve"> z interiéru i exteriéru, napojena na cestní síť.</w:t>
      </w:r>
    </w:p>
    <w:p w14:paraId="2508AB37" w14:textId="77777777" w:rsidR="009533E1" w:rsidRPr="00036FF4" w:rsidRDefault="009533E1" w:rsidP="00355FE8">
      <w:pPr>
        <w:pStyle w:val="Normlnweb"/>
        <w:numPr>
          <w:ilvl w:val="0"/>
          <w:numId w:val="205"/>
        </w:numPr>
        <w:spacing w:before="0" w:beforeAutospacing="0" w:after="0" w:afterAutospacing="0"/>
        <w:ind w:left="0"/>
        <w:jc w:val="both"/>
        <w:rPr>
          <w:sz w:val="22"/>
          <w:szCs w:val="22"/>
        </w:rPr>
      </w:pPr>
      <w:r w:rsidRPr="00036FF4">
        <w:rPr>
          <w:sz w:val="22"/>
          <w:szCs w:val="22"/>
        </w:rPr>
        <w:t xml:space="preserve">V místě přímého propojení na místnost se stolečky bude osazen </w:t>
      </w:r>
      <w:r w:rsidRPr="00036FF4">
        <w:rPr>
          <w:rStyle w:val="Siln"/>
          <w:b w:val="0"/>
          <w:sz w:val="22"/>
          <w:szCs w:val="22"/>
        </w:rPr>
        <w:t>dvoukřídlý vstup</w:t>
      </w:r>
      <w:r w:rsidRPr="00036FF4">
        <w:rPr>
          <w:sz w:val="22"/>
          <w:szCs w:val="22"/>
        </w:rPr>
        <w:t xml:space="preserve"> s minimální světlou šířkou </w:t>
      </w:r>
      <w:r w:rsidRPr="00036FF4">
        <w:rPr>
          <w:rStyle w:val="Siln"/>
          <w:b w:val="0"/>
          <w:sz w:val="22"/>
          <w:szCs w:val="22"/>
        </w:rPr>
        <w:t>1600 mm</w:t>
      </w:r>
      <w:r w:rsidRPr="00036FF4">
        <w:rPr>
          <w:sz w:val="22"/>
          <w:szCs w:val="22"/>
        </w:rPr>
        <w:t>.</w:t>
      </w:r>
    </w:p>
    <w:p w14:paraId="589D3253" w14:textId="77777777" w:rsidR="009533E1" w:rsidRPr="00036FF4" w:rsidRDefault="009533E1" w:rsidP="00355FE8">
      <w:pPr>
        <w:pStyle w:val="Normlnweb"/>
        <w:numPr>
          <w:ilvl w:val="0"/>
          <w:numId w:val="205"/>
        </w:numPr>
        <w:spacing w:before="0" w:beforeAutospacing="0" w:after="0" w:afterAutospacing="0"/>
        <w:ind w:left="0"/>
        <w:jc w:val="both"/>
        <w:rPr>
          <w:sz w:val="22"/>
          <w:szCs w:val="22"/>
        </w:rPr>
      </w:pPr>
      <w:r w:rsidRPr="00036FF4">
        <w:rPr>
          <w:sz w:val="22"/>
          <w:szCs w:val="22"/>
        </w:rPr>
        <w:t xml:space="preserve">Práh musí být řešen </w:t>
      </w:r>
      <w:r w:rsidRPr="00036FF4">
        <w:rPr>
          <w:rStyle w:val="Siln"/>
          <w:b w:val="0"/>
          <w:sz w:val="22"/>
          <w:szCs w:val="22"/>
        </w:rPr>
        <w:t>bezpečně a bezbariérově</w:t>
      </w:r>
      <w:r w:rsidRPr="00036FF4">
        <w:rPr>
          <w:sz w:val="22"/>
          <w:szCs w:val="22"/>
        </w:rPr>
        <w:t xml:space="preserve"> (minimalizace výškového rozdílu; řešení detailu proti zatékání a promrzání).</w:t>
      </w:r>
    </w:p>
    <w:p w14:paraId="21A06FB9" w14:textId="5334AD7B" w:rsidR="009533E1" w:rsidRPr="00036FF4" w:rsidRDefault="009533E1" w:rsidP="00355FE8">
      <w:pPr>
        <w:pStyle w:val="Normlnweb"/>
        <w:numPr>
          <w:ilvl w:val="0"/>
          <w:numId w:val="205"/>
        </w:numPr>
        <w:spacing w:before="0" w:beforeAutospacing="0" w:after="0" w:afterAutospacing="0"/>
        <w:ind w:left="0"/>
        <w:jc w:val="both"/>
        <w:rPr>
          <w:sz w:val="22"/>
          <w:szCs w:val="22"/>
        </w:rPr>
      </w:pPr>
      <w:r w:rsidRPr="00036FF4">
        <w:rPr>
          <w:sz w:val="22"/>
          <w:szCs w:val="22"/>
        </w:rPr>
        <w:t xml:space="preserve">Vstup musí být provozně využitelný i pro režim </w:t>
      </w:r>
      <w:r w:rsidRPr="00036FF4">
        <w:rPr>
          <w:rStyle w:val="Siln"/>
          <w:b w:val="0"/>
          <w:sz w:val="22"/>
          <w:szCs w:val="22"/>
        </w:rPr>
        <w:t>volební místnosti</w:t>
      </w:r>
      <w:r w:rsidRPr="00036FF4">
        <w:rPr>
          <w:sz w:val="22"/>
          <w:szCs w:val="22"/>
        </w:rPr>
        <w:t xml:space="preserve"> (možnost směrování osob, bezpečný průchod, možnost krátkodobého intenzivního využití</w:t>
      </w:r>
      <w:r w:rsidR="00B157E4" w:rsidRPr="00036FF4">
        <w:rPr>
          <w:sz w:val="22"/>
          <w:szCs w:val="22"/>
        </w:rPr>
        <w:t>; možnost imobilních osob</w:t>
      </w:r>
      <w:r w:rsidRPr="00036FF4">
        <w:rPr>
          <w:sz w:val="22"/>
          <w:szCs w:val="22"/>
        </w:rPr>
        <w:t>).</w:t>
      </w:r>
    </w:p>
    <w:p w14:paraId="22EAD052" w14:textId="77777777" w:rsidR="00707E89" w:rsidRPr="00036FF4" w:rsidRDefault="00707E89" w:rsidP="00355FE8">
      <w:pPr>
        <w:pStyle w:val="Normlnweb"/>
        <w:numPr>
          <w:ilvl w:val="0"/>
          <w:numId w:val="205"/>
        </w:numPr>
        <w:spacing w:before="0" w:beforeAutospacing="0" w:after="0" w:afterAutospacing="0"/>
        <w:ind w:left="0"/>
        <w:jc w:val="both"/>
        <w:rPr>
          <w:sz w:val="22"/>
          <w:szCs w:val="22"/>
        </w:rPr>
      </w:pPr>
      <w:r w:rsidRPr="00036FF4">
        <w:rPr>
          <w:sz w:val="22"/>
          <w:szCs w:val="22"/>
        </w:rPr>
        <w:t>Pergola musí být bezbariérově napojena na cestní síť nebo příjezdovou komunikaci, v návaznosti na vstupy do objektu, a to tak, aby umožňovala bezpečný a komfortní pohyb osob včetně provozní obsluhy a osob se sníženou schopností pohybu.</w:t>
      </w:r>
    </w:p>
    <w:p w14:paraId="2546918A" w14:textId="77777777" w:rsidR="005B7973" w:rsidRPr="00036FF4" w:rsidRDefault="005B7973" w:rsidP="003D2290">
      <w:pPr>
        <w:pStyle w:val="Nadpis4"/>
        <w:spacing w:before="0"/>
        <w:jc w:val="both"/>
        <w:rPr>
          <w:rFonts w:ascii="Times New Roman" w:hAnsi="Times New Roman" w:cs="Times New Roman"/>
        </w:rPr>
      </w:pPr>
    </w:p>
    <w:p w14:paraId="1F4A1401" w14:textId="77777777" w:rsidR="009533E1" w:rsidRPr="00036FF4" w:rsidRDefault="00B53F1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6</w:t>
      </w:r>
      <w:r w:rsidR="009533E1" w:rsidRPr="00036FF4">
        <w:rPr>
          <w:rFonts w:ascii="Times New Roman" w:hAnsi="Times New Roman" w:cs="Times New Roman"/>
          <w:b/>
          <w:i w:val="0"/>
          <w:color w:val="auto"/>
        </w:rPr>
        <w:t>.</w:t>
      </w:r>
      <w:r w:rsidRPr="00036FF4">
        <w:rPr>
          <w:rFonts w:ascii="Times New Roman" w:hAnsi="Times New Roman" w:cs="Times New Roman"/>
          <w:b/>
          <w:i w:val="0"/>
          <w:color w:val="auto"/>
        </w:rPr>
        <w:t>13</w:t>
      </w:r>
      <w:r w:rsidR="009533E1" w:rsidRPr="00036FF4">
        <w:rPr>
          <w:rFonts w:ascii="Times New Roman" w:hAnsi="Times New Roman" w:cs="Times New Roman"/>
          <w:b/>
          <w:i w:val="0"/>
          <w:color w:val="auto"/>
        </w:rPr>
        <w:t xml:space="preserve">.2 Rozměry a kapacita terasy </w:t>
      </w:r>
    </w:p>
    <w:p w14:paraId="77EE3F07" w14:textId="77777777" w:rsidR="00707E89" w:rsidRPr="00036FF4" w:rsidRDefault="00707E89" w:rsidP="003D2290">
      <w:pPr>
        <w:pStyle w:val="Normlnweb"/>
        <w:spacing w:before="0" w:beforeAutospacing="0" w:after="0" w:afterAutospacing="0"/>
        <w:jc w:val="both"/>
        <w:rPr>
          <w:sz w:val="22"/>
          <w:szCs w:val="22"/>
        </w:rPr>
      </w:pPr>
      <w:r w:rsidRPr="00036FF4">
        <w:rPr>
          <w:sz w:val="22"/>
          <w:szCs w:val="22"/>
        </w:rPr>
        <w:t>Minimální půdorysné rozměry a základní rozsah pergoly jsou dány architektonickou studií a musí být zachovány. Zhotovitel může navrhnout rozšíření nebo úpravu řešení pouze při zachování minimálního rozsahu vymezeného studií.</w:t>
      </w:r>
    </w:p>
    <w:p w14:paraId="09F4F97D" w14:textId="77777777" w:rsidR="00707E89" w:rsidRPr="00036FF4" w:rsidRDefault="00707E89" w:rsidP="003D2290">
      <w:pPr>
        <w:pStyle w:val="Normlnweb"/>
        <w:spacing w:before="0" w:beforeAutospacing="0" w:after="0" w:afterAutospacing="0"/>
        <w:jc w:val="both"/>
        <w:rPr>
          <w:sz w:val="22"/>
          <w:szCs w:val="22"/>
        </w:rPr>
      </w:pPr>
    </w:p>
    <w:p w14:paraId="1613F353"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Terasa musí být navržena v takové velikosti a uspořádání, aby:</w:t>
      </w:r>
    </w:p>
    <w:p w14:paraId="166A7280" w14:textId="77777777" w:rsidR="009533E1" w:rsidRPr="00036FF4" w:rsidRDefault="009533E1" w:rsidP="00E53982">
      <w:pPr>
        <w:pStyle w:val="Normlnweb"/>
        <w:numPr>
          <w:ilvl w:val="0"/>
          <w:numId w:val="206"/>
        </w:numPr>
        <w:spacing w:before="0" w:beforeAutospacing="0" w:after="0" w:afterAutospacing="0"/>
        <w:ind w:left="0"/>
        <w:jc w:val="both"/>
        <w:rPr>
          <w:sz w:val="22"/>
          <w:szCs w:val="22"/>
        </w:rPr>
      </w:pPr>
      <w:r w:rsidRPr="00036FF4">
        <w:rPr>
          <w:sz w:val="22"/>
          <w:szCs w:val="22"/>
        </w:rPr>
        <w:t>umožnila skupinový pobyt dětí i dohled personálu,</w:t>
      </w:r>
    </w:p>
    <w:p w14:paraId="0CB74696" w14:textId="77777777" w:rsidR="009533E1" w:rsidRPr="00036FF4" w:rsidRDefault="009533E1" w:rsidP="00E53982">
      <w:pPr>
        <w:pStyle w:val="Normlnweb"/>
        <w:numPr>
          <w:ilvl w:val="0"/>
          <w:numId w:val="206"/>
        </w:numPr>
        <w:spacing w:before="0" w:beforeAutospacing="0" w:after="0" w:afterAutospacing="0"/>
        <w:ind w:left="0"/>
        <w:jc w:val="both"/>
        <w:rPr>
          <w:sz w:val="22"/>
          <w:szCs w:val="22"/>
        </w:rPr>
      </w:pPr>
      <w:r w:rsidRPr="00036FF4">
        <w:rPr>
          <w:sz w:val="22"/>
          <w:szCs w:val="22"/>
        </w:rPr>
        <w:t>umožnila umístění venkovního mobiliáře (stoly/židle/lavičky) bez kolizí s trasami,</w:t>
      </w:r>
    </w:p>
    <w:p w14:paraId="6E1B90CD" w14:textId="77777777" w:rsidR="009533E1" w:rsidRPr="00036FF4" w:rsidRDefault="009533E1" w:rsidP="00E53982">
      <w:pPr>
        <w:pStyle w:val="Normlnweb"/>
        <w:numPr>
          <w:ilvl w:val="0"/>
          <w:numId w:val="206"/>
        </w:numPr>
        <w:spacing w:before="0" w:beforeAutospacing="0" w:after="0" w:afterAutospacing="0"/>
        <w:ind w:left="0"/>
        <w:jc w:val="both"/>
        <w:rPr>
          <w:sz w:val="22"/>
          <w:szCs w:val="22"/>
        </w:rPr>
      </w:pPr>
      <w:r w:rsidRPr="00036FF4">
        <w:rPr>
          <w:sz w:val="22"/>
          <w:szCs w:val="22"/>
        </w:rPr>
        <w:t>umožnila bezpečný pohyb i při zvýšené návštěvnosti (např. školní akce; v režimu volební místnosti alespoň jako doplňková plocha pro čekání/organizaci).</w:t>
      </w:r>
    </w:p>
    <w:p w14:paraId="328EFE09" w14:textId="0883581C"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Zhotovitel doloží v PD půdorysné řešení terasy </w:t>
      </w:r>
      <w:r w:rsidR="0030491E" w:rsidRPr="00036FF4">
        <w:rPr>
          <w:sz w:val="22"/>
          <w:szCs w:val="22"/>
        </w:rPr>
        <w:t>včetně manipulačních šířek tras a umístění pergoly a jejího zastřešení</w:t>
      </w:r>
      <w:r w:rsidR="00B157E4" w:rsidRPr="00036FF4">
        <w:rPr>
          <w:sz w:val="22"/>
          <w:szCs w:val="22"/>
        </w:rPr>
        <w:t xml:space="preserve"> (min. v rozsahu dle studie)</w:t>
      </w:r>
      <w:r w:rsidR="0030491E" w:rsidRPr="00036FF4">
        <w:rPr>
          <w:sz w:val="22"/>
          <w:szCs w:val="22"/>
        </w:rPr>
        <w:t>.</w:t>
      </w:r>
    </w:p>
    <w:p w14:paraId="32B478F6" w14:textId="77777777" w:rsidR="001B276F" w:rsidRPr="00036FF4" w:rsidRDefault="001B276F" w:rsidP="003D2290">
      <w:pPr>
        <w:pStyle w:val="Nadpis4"/>
        <w:spacing w:before="0"/>
        <w:jc w:val="both"/>
        <w:rPr>
          <w:rFonts w:ascii="Times New Roman" w:hAnsi="Times New Roman" w:cs="Times New Roman"/>
        </w:rPr>
      </w:pPr>
    </w:p>
    <w:p w14:paraId="5091391A" w14:textId="77777777" w:rsidR="009533E1" w:rsidRPr="00036FF4" w:rsidRDefault="00B53F1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6</w:t>
      </w:r>
      <w:r w:rsidR="009533E1" w:rsidRPr="00036FF4">
        <w:rPr>
          <w:rFonts w:ascii="Times New Roman" w:hAnsi="Times New Roman" w:cs="Times New Roman"/>
          <w:b/>
          <w:i w:val="0"/>
          <w:color w:val="auto"/>
        </w:rPr>
        <w:t>.</w:t>
      </w:r>
      <w:r w:rsidRPr="00036FF4">
        <w:rPr>
          <w:rFonts w:ascii="Times New Roman" w:hAnsi="Times New Roman" w:cs="Times New Roman"/>
          <w:b/>
          <w:i w:val="0"/>
          <w:color w:val="auto"/>
        </w:rPr>
        <w:t>13</w:t>
      </w:r>
      <w:r w:rsidR="009533E1" w:rsidRPr="00036FF4">
        <w:rPr>
          <w:rFonts w:ascii="Times New Roman" w:hAnsi="Times New Roman" w:cs="Times New Roman"/>
          <w:b/>
          <w:i w:val="0"/>
          <w:color w:val="auto"/>
        </w:rPr>
        <w:t>.3 Povrch, spádování, odvodnění, zimní údržba</w:t>
      </w:r>
    </w:p>
    <w:p w14:paraId="6E487C13" w14:textId="77777777" w:rsidR="009533E1" w:rsidRPr="00036FF4" w:rsidRDefault="009533E1" w:rsidP="00355FE8">
      <w:pPr>
        <w:pStyle w:val="Normlnweb"/>
        <w:numPr>
          <w:ilvl w:val="0"/>
          <w:numId w:val="207"/>
        </w:numPr>
        <w:spacing w:before="0" w:beforeAutospacing="0" w:after="0" w:afterAutospacing="0"/>
        <w:ind w:left="0"/>
        <w:jc w:val="both"/>
        <w:rPr>
          <w:sz w:val="22"/>
          <w:szCs w:val="22"/>
        </w:rPr>
      </w:pPr>
      <w:r w:rsidRPr="00036FF4">
        <w:rPr>
          <w:sz w:val="22"/>
          <w:szCs w:val="22"/>
        </w:rPr>
        <w:t xml:space="preserve">Povrch terasy musí být </w:t>
      </w:r>
      <w:r w:rsidRPr="00036FF4">
        <w:rPr>
          <w:rStyle w:val="Siln"/>
          <w:b w:val="0"/>
          <w:sz w:val="22"/>
          <w:szCs w:val="22"/>
        </w:rPr>
        <w:t>protiskluzný</w:t>
      </w:r>
      <w:r w:rsidRPr="00036FF4">
        <w:rPr>
          <w:sz w:val="22"/>
          <w:szCs w:val="22"/>
        </w:rPr>
        <w:t>, bezpečný pro děti, snadno udržovatelný a odolný vůči povětrnosti a mechanickému zatížení.</w:t>
      </w:r>
    </w:p>
    <w:p w14:paraId="6DCCD8BD" w14:textId="77777777" w:rsidR="009533E1" w:rsidRPr="00036FF4" w:rsidRDefault="009533E1" w:rsidP="00355FE8">
      <w:pPr>
        <w:pStyle w:val="Normlnweb"/>
        <w:numPr>
          <w:ilvl w:val="0"/>
          <w:numId w:val="207"/>
        </w:numPr>
        <w:spacing w:before="0" w:beforeAutospacing="0" w:after="0" w:afterAutospacing="0"/>
        <w:ind w:left="0"/>
        <w:jc w:val="both"/>
        <w:rPr>
          <w:sz w:val="22"/>
          <w:szCs w:val="22"/>
        </w:rPr>
      </w:pPr>
      <w:r w:rsidRPr="00036FF4">
        <w:rPr>
          <w:sz w:val="22"/>
          <w:szCs w:val="22"/>
        </w:rPr>
        <w:t xml:space="preserve">Musí být vyřešeno </w:t>
      </w:r>
      <w:r w:rsidRPr="00036FF4">
        <w:rPr>
          <w:rStyle w:val="Siln"/>
          <w:b w:val="0"/>
          <w:sz w:val="22"/>
          <w:szCs w:val="22"/>
        </w:rPr>
        <w:t>spádování a odvodnění</w:t>
      </w:r>
      <w:r w:rsidRPr="00036FF4">
        <w:rPr>
          <w:sz w:val="22"/>
          <w:szCs w:val="22"/>
        </w:rPr>
        <w:t xml:space="preserve"> tak, aby nedocházelo ke stékání vody do prahu, tvorbě kaluží a náledí v přístupové trase.</w:t>
      </w:r>
    </w:p>
    <w:p w14:paraId="66A3C3F8" w14:textId="77777777" w:rsidR="009533E1" w:rsidRPr="00036FF4" w:rsidRDefault="009533E1" w:rsidP="00355FE8">
      <w:pPr>
        <w:pStyle w:val="Normlnweb"/>
        <w:numPr>
          <w:ilvl w:val="0"/>
          <w:numId w:val="207"/>
        </w:numPr>
        <w:spacing w:before="0" w:beforeAutospacing="0" w:after="0" w:afterAutospacing="0"/>
        <w:ind w:left="0"/>
        <w:jc w:val="both"/>
        <w:rPr>
          <w:sz w:val="22"/>
          <w:szCs w:val="22"/>
        </w:rPr>
      </w:pPr>
      <w:r w:rsidRPr="00036FF4">
        <w:rPr>
          <w:sz w:val="22"/>
          <w:szCs w:val="22"/>
        </w:rPr>
        <w:t>Materiál a skladba musí zohlednit zimní režim (mráz, rozmrazování) a dlouhodobou údržbu.</w:t>
      </w:r>
    </w:p>
    <w:p w14:paraId="33A1DDEE" w14:textId="77777777" w:rsidR="001B276F" w:rsidRPr="00036FF4" w:rsidRDefault="001B276F" w:rsidP="003D2290">
      <w:pPr>
        <w:pStyle w:val="Nadpis4"/>
        <w:spacing w:before="0"/>
        <w:jc w:val="both"/>
        <w:rPr>
          <w:rFonts w:ascii="Times New Roman" w:hAnsi="Times New Roman" w:cs="Times New Roman"/>
        </w:rPr>
      </w:pPr>
    </w:p>
    <w:p w14:paraId="63CBCF52" w14:textId="77777777" w:rsidR="009533E1" w:rsidRPr="00036FF4" w:rsidRDefault="00B53F1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6</w:t>
      </w:r>
      <w:r w:rsidR="009533E1" w:rsidRPr="00036FF4">
        <w:rPr>
          <w:rFonts w:ascii="Times New Roman" w:hAnsi="Times New Roman" w:cs="Times New Roman"/>
          <w:b/>
          <w:i w:val="0"/>
          <w:color w:val="auto"/>
        </w:rPr>
        <w:t>.</w:t>
      </w:r>
      <w:r w:rsidRPr="00036FF4">
        <w:rPr>
          <w:rFonts w:ascii="Times New Roman" w:hAnsi="Times New Roman" w:cs="Times New Roman"/>
          <w:b/>
          <w:i w:val="0"/>
          <w:color w:val="auto"/>
        </w:rPr>
        <w:t>13</w:t>
      </w:r>
      <w:r w:rsidR="00707E89" w:rsidRPr="00036FF4">
        <w:rPr>
          <w:rFonts w:ascii="Times New Roman" w:hAnsi="Times New Roman" w:cs="Times New Roman"/>
          <w:b/>
          <w:i w:val="0"/>
          <w:color w:val="auto"/>
        </w:rPr>
        <w:t>.4 Pergola – zastřešení a ochrana vstupů</w:t>
      </w:r>
    </w:p>
    <w:p w14:paraId="1CDD7128" w14:textId="44436602" w:rsidR="00707E89" w:rsidRPr="00036FF4" w:rsidRDefault="00707E89" w:rsidP="00E53982">
      <w:pPr>
        <w:pStyle w:val="Normlnweb"/>
        <w:numPr>
          <w:ilvl w:val="0"/>
          <w:numId w:val="208"/>
        </w:numPr>
        <w:spacing w:before="0" w:beforeAutospacing="0" w:after="0" w:afterAutospacing="0"/>
        <w:ind w:left="0"/>
        <w:jc w:val="both"/>
        <w:rPr>
          <w:sz w:val="22"/>
          <w:szCs w:val="22"/>
        </w:rPr>
      </w:pPr>
      <w:r w:rsidRPr="00036FF4">
        <w:rPr>
          <w:sz w:val="22"/>
          <w:szCs w:val="22"/>
        </w:rPr>
        <w:t>Pergola musí přednostně zastřešovat vstupy využívané pro provozní obsluhu objektu, zejména vstup do místnosti se stolečky a vstup určený pro dopravu jídel,</w:t>
      </w:r>
      <w:r w:rsidR="00B157E4" w:rsidRPr="00036FF4">
        <w:rPr>
          <w:sz w:val="22"/>
          <w:szCs w:val="22"/>
        </w:rPr>
        <w:t xml:space="preserve"> pokud nejsou řešeny alternativně v jiné části objektu,</w:t>
      </w:r>
      <w:r w:rsidRPr="00036FF4">
        <w:rPr>
          <w:sz w:val="22"/>
          <w:szCs w:val="22"/>
        </w:rPr>
        <w:t xml:space="preserve"> a to tak, aby byl zajištěn chráněný pohyb osob a manipulace i za nepříznivých povětrnostních podmínek.</w:t>
      </w:r>
    </w:p>
    <w:p w14:paraId="764AC260" w14:textId="77777777" w:rsidR="00707E89" w:rsidRPr="00036FF4" w:rsidRDefault="00453BCB" w:rsidP="00E53982">
      <w:pPr>
        <w:pStyle w:val="Normlnweb"/>
        <w:numPr>
          <w:ilvl w:val="0"/>
          <w:numId w:val="208"/>
        </w:numPr>
        <w:spacing w:before="0" w:beforeAutospacing="0" w:after="0" w:afterAutospacing="0"/>
        <w:ind w:left="0"/>
        <w:jc w:val="both"/>
        <w:rPr>
          <w:sz w:val="22"/>
          <w:szCs w:val="22"/>
        </w:rPr>
      </w:pPr>
      <w:r w:rsidRPr="00036FF4">
        <w:rPr>
          <w:sz w:val="22"/>
          <w:szCs w:val="22"/>
        </w:rPr>
        <w:t xml:space="preserve">Zastřešení pergoly musí být provedeno z průsvitného materiálu umožňujícího přirozené denní osvětlení prostoru a prostup denního světla do navazujících interiérových </w:t>
      </w:r>
      <w:r w:rsidR="00707E89" w:rsidRPr="00036FF4">
        <w:rPr>
          <w:sz w:val="22"/>
          <w:szCs w:val="22"/>
        </w:rPr>
        <w:t xml:space="preserve">prostor (např. trapézový </w:t>
      </w:r>
      <w:proofErr w:type="spellStart"/>
      <w:r w:rsidR="00707E89" w:rsidRPr="00036FF4">
        <w:rPr>
          <w:sz w:val="22"/>
          <w:szCs w:val="22"/>
        </w:rPr>
        <w:t>bezkomůrkový</w:t>
      </w:r>
      <w:proofErr w:type="spellEnd"/>
      <w:r w:rsidR="00707E89" w:rsidRPr="00036FF4">
        <w:rPr>
          <w:sz w:val="22"/>
          <w:szCs w:val="22"/>
        </w:rPr>
        <w:t xml:space="preserve"> polykarbonát nebo jiný technicky a pohledově srovnatelný materiál). Řešení musí být architektonicky integrované a nesmí působit provizorním nebo dočasným dojmem.</w:t>
      </w:r>
    </w:p>
    <w:p w14:paraId="2D0FDB95" w14:textId="77777777" w:rsidR="009533E1" w:rsidRPr="00036FF4" w:rsidRDefault="009533E1" w:rsidP="00E53982">
      <w:pPr>
        <w:pStyle w:val="Normlnweb"/>
        <w:numPr>
          <w:ilvl w:val="0"/>
          <w:numId w:val="208"/>
        </w:numPr>
        <w:spacing w:before="0" w:beforeAutospacing="0" w:after="0" w:afterAutospacing="0"/>
        <w:ind w:left="0"/>
        <w:jc w:val="both"/>
        <w:rPr>
          <w:sz w:val="22"/>
          <w:szCs w:val="22"/>
        </w:rPr>
      </w:pPr>
      <w:r w:rsidRPr="00036FF4">
        <w:rPr>
          <w:sz w:val="22"/>
          <w:szCs w:val="22"/>
        </w:rPr>
        <w:t>Konstrukce musí být odolná proti vandalismu a nárazům a větru; detaily nesmí mít ostré hrany a nesmí vytvářet místa pro zachycení (šňůry, volné prvky apod.).</w:t>
      </w:r>
    </w:p>
    <w:p w14:paraId="54679C99" w14:textId="77777777" w:rsidR="001B276F" w:rsidRPr="00036FF4" w:rsidRDefault="001B276F" w:rsidP="003D2290">
      <w:pPr>
        <w:pStyle w:val="Nadpis4"/>
        <w:spacing w:before="0"/>
        <w:jc w:val="both"/>
        <w:rPr>
          <w:rFonts w:ascii="Times New Roman" w:hAnsi="Times New Roman" w:cs="Times New Roman"/>
        </w:rPr>
      </w:pPr>
    </w:p>
    <w:p w14:paraId="25EF7FA3" w14:textId="77777777" w:rsidR="009533E1" w:rsidRPr="00036FF4" w:rsidRDefault="00B53F1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6</w:t>
      </w:r>
      <w:r w:rsidR="009533E1" w:rsidRPr="00036FF4">
        <w:rPr>
          <w:rFonts w:ascii="Times New Roman" w:hAnsi="Times New Roman" w:cs="Times New Roman"/>
          <w:b/>
          <w:i w:val="0"/>
          <w:color w:val="auto"/>
        </w:rPr>
        <w:t>.</w:t>
      </w:r>
      <w:r w:rsidRPr="00036FF4">
        <w:rPr>
          <w:rFonts w:ascii="Times New Roman" w:hAnsi="Times New Roman" w:cs="Times New Roman"/>
          <w:b/>
          <w:i w:val="0"/>
          <w:color w:val="auto"/>
        </w:rPr>
        <w:t>13</w:t>
      </w:r>
      <w:r w:rsidR="009533E1" w:rsidRPr="00036FF4">
        <w:rPr>
          <w:rFonts w:ascii="Times New Roman" w:hAnsi="Times New Roman" w:cs="Times New Roman"/>
          <w:b/>
          <w:i w:val="0"/>
          <w:color w:val="auto"/>
        </w:rPr>
        <w:t>.5 Elektro, osvětlení, bezpečnost</w:t>
      </w:r>
    </w:p>
    <w:p w14:paraId="700052D3"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Na terase musí být řešeno:</w:t>
      </w:r>
    </w:p>
    <w:p w14:paraId="577654D9" w14:textId="77777777" w:rsidR="009533E1" w:rsidRPr="00036FF4" w:rsidRDefault="00AC19B9" w:rsidP="00E53982">
      <w:pPr>
        <w:pStyle w:val="Normlnweb"/>
        <w:numPr>
          <w:ilvl w:val="0"/>
          <w:numId w:val="209"/>
        </w:numPr>
        <w:spacing w:before="0" w:beforeAutospacing="0" w:after="0" w:afterAutospacing="0"/>
        <w:ind w:left="0"/>
        <w:jc w:val="both"/>
        <w:rPr>
          <w:sz w:val="22"/>
          <w:szCs w:val="22"/>
        </w:rPr>
      </w:pPr>
      <w:r w:rsidRPr="00036FF4">
        <w:rPr>
          <w:sz w:val="22"/>
          <w:szCs w:val="22"/>
        </w:rPr>
        <w:t>V</w:t>
      </w:r>
      <w:r w:rsidR="009533E1" w:rsidRPr="00036FF4">
        <w:rPr>
          <w:sz w:val="22"/>
          <w:szCs w:val="22"/>
        </w:rPr>
        <w:t>enkovní osvětlení (bez oslnění, s ohledem na dohled a be</w:t>
      </w:r>
      <w:r w:rsidRPr="00036FF4">
        <w:rPr>
          <w:sz w:val="22"/>
          <w:szCs w:val="22"/>
        </w:rPr>
        <w:t>zpečnost).</w:t>
      </w:r>
    </w:p>
    <w:p w14:paraId="71A1EDC2" w14:textId="342B83EC" w:rsidR="009533E1" w:rsidRPr="00036FF4" w:rsidRDefault="00AC19B9" w:rsidP="00E53982">
      <w:pPr>
        <w:pStyle w:val="Normlnweb"/>
        <w:numPr>
          <w:ilvl w:val="0"/>
          <w:numId w:val="209"/>
        </w:numPr>
        <w:spacing w:before="0" w:beforeAutospacing="0" w:after="0" w:afterAutospacing="0"/>
        <w:ind w:left="0"/>
        <w:jc w:val="both"/>
        <w:rPr>
          <w:sz w:val="22"/>
          <w:szCs w:val="22"/>
        </w:rPr>
      </w:pPr>
      <w:r w:rsidRPr="00036FF4">
        <w:rPr>
          <w:sz w:val="22"/>
          <w:szCs w:val="22"/>
        </w:rPr>
        <w:t>M</w:t>
      </w:r>
      <w:r w:rsidR="009533E1" w:rsidRPr="00036FF4">
        <w:rPr>
          <w:sz w:val="22"/>
          <w:szCs w:val="22"/>
        </w:rPr>
        <w:t>inimálně jedna venkovní zásuvka</w:t>
      </w:r>
      <w:r w:rsidR="00B157E4" w:rsidRPr="00036FF4">
        <w:rPr>
          <w:sz w:val="22"/>
          <w:szCs w:val="22"/>
        </w:rPr>
        <w:t xml:space="preserve"> 230V 16A</w:t>
      </w:r>
      <w:r w:rsidR="009533E1" w:rsidRPr="00036FF4">
        <w:rPr>
          <w:sz w:val="22"/>
          <w:szCs w:val="22"/>
        </w:rPr>
        <w:t xml:space="preserve"> a technická příprava pro případné dočasné pro</w:t>
      </w:r>
      <w:r w:rsidRPr="00036FF4">
        <w:rPr>
          <w:sz w:val="22"/>
          <w:szCs w:val="22"/>
        </w:rPr>
        <w:t>vozní potřeby (akce MŠ, údržba).</w:t>
      </w:r>
    </w:p>
    <w:p w14:paraId="6C2B1F03" w14:textId="77777777" w:rsidR="009533E1" w:rsidRPr="00036FF4" w:rsidRDefault="00AC19B9" w:rsidP="00E53982">
      <w:pPr>
        <w:pStyle w:val="Normlnweb"/>
        <w:numPr>
          <w:ilvl w:val="0"/>
          <w:numId w:val="209"/>
        </w:numPr>
        <w:spacing w:before="0" w:beforeAutospacing="0" w:after="0" w:afterAutospacing="0"/>
        <w:ind w:left="0"/>
        <w:jc w:val="both"/>
        <w:rPr>
          <w:sz w:val="22"/>
          <w:szCs w:val="22"/>
        </w:rPr>
      </w:pPr>
      <w:r w:rsidRPr="00036FF4">
        <w:rPr>
          <w:sz w:val="22"/>
          <w:szCs w:val="22"/>
        </w:rPr>
        <w:t>N</w:t>
      </w:r>
      <w:r w:rsidR="009533E1" w:rsidRPr="00036FF4">
        <w:rPr>
          <w:sz w:val="22"/>
          <w:szCs w:val="22"/>
        </w:rPr>
        <w:t>ávaznost na bezpečnostní režim objektu (možnost uzamčení vstupu do objektu, kontrola přístupů dle provozu – tzn. klasický zámek</w:t>
      </w:r>
      <w:r w:rsidR="00056A73" w:rsidRPr="00036FF4">
        <w:rPr>
          <w:sz w:val="22"/>
          <w:szCs w:val="22"/>
        </w:rPr>
        <w:t xml:space="preserve"> (integrovaný do systému generálního klíče)</w:t>
      </w:r>
      <w:r w:rsidR="009533E1" w:rsidRPr="00036FF4">
        <w:rPr>
          <w:sz w:val="22"/>
          <w:szCs w:val="22"/>
        </w:rPr>
        <w:t>, běžné balkonové dveře a pod jsou nevhodné – uzamykají se pouze z interiéru).</w:t>
      </w:r>
    </w:p>
    <w:p w14:paraId="4D51B9E3" w14:textId="77777777" w:rsidR="00453BCB" w:rsidRPr="00036FF4" w:rsidRDefault="00453BCB" w:rsidP="00E53982">
      <w:pPr>
        <w:pStyle w:val="Normlnweb"/>
        <w:numPr>
          <w:ilvl w:val="0"/>
          <w:numId w:val="209"/>
        </w:numPr>
        <w:spacing w:before="0" w:beforeAutospacing="0" w:after="0" w:afterAutospacing="0"/>
        <w:ind w:left="0"/>
        <w:jc w:val="both"/>
        <w:rPr>
          <w:sz w:val="22"/>
          <w:szCs w:val="22"/>
        </w:rPr>
      </w:pPr>
      <w:r w:rsidRPr="00036FF4">
        <w:rPr>
          <w:sz w:val="22"/>
          <w:szCs w:val="22"/>
        </w:rPr>
        <w:t>Prostor pergoly musí být prostorově a provozně vymezen tak, aby bylo zabráněno samovolnému opuštění dětí směrem do okolního prostoru objektu; řešení oddělení musí odpovídat charakteru provozu mateřské školy a být bezpečné, přehledné a bez rizikových detailů.</w:t>
      </w:r>
    </w:p>
    <w:p w14:paraId="535526C9" w14:textId="77777777" w:rsidR="00453BCB" w:rsidRPr="00036FF4" w:rsidRDefault="00453BCB" w:rsidP="003D2290">
      <w:pPr>
        <w:pStyle w:val="Nadpis3"/>
        <w:spacing w:before="0" w:beforeAutospacing="0" w:after="0" w:afterAutospacing="0"/>
        <w:jc w:val="both"/>
        <w:rPr>
          <w:sz w:val="22"/>
          <w:szCs w:val="22"/>
        </w:rPr>
      </w:pPr>
    </w:p>
    <w:p w14:paraId="04BDC763" w14:textId="77777777" w:rsidR="009533E1" w:rsidRPr="00036FF4" w:rsidRDefault="00B53F1B" w:rsidP="003D2290">
      <w:pPr>
        <w:pStyle w:val="Nadpis3"/>
        <w:spacing w:before="0" w:beforeAutospacing="0" w:after="0" w:afterAutospacing="0"/>
        <w:jc w:val="both"/>
        <w:rPr>
          <w:sz w:val="22"/>
          <w:szCs w:val="22"/>
        </w:rPr>
      </w:pPr>
      <w:r w:rsidRPr="00036FF4">
        <w:rPr>
          <w:sz w:val="22"/>
          <w:szCs w:val="22"/>
        </w:rPr>
        <w:t>6</w:t>
      </w:r>
      <w:r w:rsidR="009533E1" w:rsidRPr="00036FF4">
        <w:rPr>
          <w:sz w:val="22"/>
          <w:szCs w:val="22"/>
        </w:rPr>
        <w:t>.</w:t>
      </w:r>
      <w:r w:rsidRPr="00036FF4">
        <w:rPr>
          <w:sz w:val="22"/>
          <w:szCs w:val="22"/>
        </w:rPr>
        <w:t>14</w:t>
      </w:r>
      <w:r w:rsidR="009533E1" w:rsidRPr="00036FF4">
        <w:rPr>
          <w:sz w:val="22"/>
          <w:szCs w:val="22"/>
        </w:rPr>
        <w:t xml:space="preserve"> Volební místnost</w:t>
      </w:r>
      <w:r w:rsidR="00E10088" w:rsidRPr="00036FF4">
        <w:rPr>
          <w:sz w:val="22"/>
          <w:szCs w:val="22"/>
        </w:rPr>
        <w:t xml:space="preserve"> a označení MŠ</w:t>
      </w:r>
      <w:r w:rsidR="009533E1" w:rsidRPr="00036FF4">
        <w:rPr>
          <w:sz w:val="22"/>
          <w:szCs w:val="22"/>
        </w:rPr>
        <w:t xml:space="preserve"> – integrace do objektu</w:t>
      </w:r>
    </w:p>
    <w:p w14:paraId="7F96D6AF"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Objekt mateřské školy musí umožnit zřízení volební místnosti s bezbariérovým přístupem, ideálně přímo z exteriéru nebo jednoduchou trasou bez zásahu do provozu školky.</w:t>
      </w:r>
    </w:p>
    <w:p w14:paraId="58B700D7"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Volební místnost musí umožnit umístění kompletního volebního mobiliáře, minimálně:</w:t>
      </w:r>
    </w:p>
    <w:p w14:paraId="7FA82F50" w14:textId="77777777" w:rsidR="009533E1" w:rsidRPr="00036FF4" w:rsidRDefault="009533E1" w:rsidP="00E53982">
      <w:pPr>
        <w:pStyle w:val="Normlnweb"/>
        <w:numPr>
          <w:ilvl w:val="0"/>
          <w:numId w:val="210"/>
        </w:numPr>
        <w:spacing w:before="0" w:beforeAutospacing="0" w:after="0" w:afterAutospacing="0"/>
        <w:ind w:left="0"/>
        <w:jc w:val="both"/>
        <w:rPr>
          <w:sz w:val="22"/>
          <w:szCs w:val="22"/>
        </w:rPr>
      </w:pPr>
      <w:r w:rsidRPr="00036FF4">
        <w:rPr>
          <w:sz w:val="22"/>
          <w:szCs w:val="22"/>
        </w:rPr>
        <w:t>stoly a židle pro volební komisi,</w:t>
      </w:r>
    </w:p>
    <w:p w14:paraId="722C0FE3" w14:textId="77777777" w:rsidR="009533E1" w:rsidRPr="00036FF4" w:rsidRDefault="009533E1" w:rsidP="00E53982">
      <w:pPr>
        <w:pStyle w:val="Normlnweb"/>
        <w:numPr>
          <w:ilvl w:val="0"/>
          <w:numId w:val="210"/>
        </w:numPr>
        <w:spacing w:before="0" w:beforeAutospacing="0" w:after="0" w:afterAutospacing="0"/>
        <w:ind w:left="0"/>
        <w:jc w:val="both"/>
        <w:rPr>
          <w:sz w:val="22"/>
          <w:szCs w:val="22"/>
        </w:rPr>
      </w:pPr>
      <w:r w:rsidRPr="00036FF4">
        <w:rPr>
          <w:sz w:val="22"/>
          <w:szCs w:val="22"/>
        </w:rPr>
        <w:t>2 volební plenty,</w:t>
      </w:r>
    </w:p>
    <w:p w14:paraId="1F6A732C" w14:textId="3903A1C0" w:rsidR="009533E1" w:rsidRPr="00036FF4" w:rsidRDefault="009533E1" w:rsidP="00E53982">
      <w:pPr>
        <w:pStyle w:val="Normlnweb"/>
        <w:numPr>
          <w:ilvl w:val="0"/>
          <w:numId w:val="210"/>
        </w:numPr>
        <w:spacing w:before="0" w:beforeAutospacing="0" w:after="0" w:afterAutospacing="0"/>
        <w:ind w:left="0"/>
        <w:jc w:val="both"/>
        <w:rPr>
          <w:sz w:val="22"/>
          <w:szCs w:val="22"/>
        </w:rPr>
      </w:pPr>
      <w:r w:rsidRPr="00036FF4">
        <w:rPr>
          <w:sz w:val="22"/>
          <w:szCs w:val="22"/>
        </w:rPr>
        <w:t xml:space="preserve">nástěnka a volební urna (mobiliář </w:t>
      </w:r>
      <w:r w:rsidR="00855C54" w:rsidRPr="00036FF4">
        <w:rPr>
          <w:sz w:val="22"/>
          <w:szCs w:val="22"/>
        </w:rPr>
        <w:t xml:space="preserve">bude </w:t>
      </w:r>
      <w:r w:rsidRPr="00036FF4">
        <w:rPr>
          <w:sz w:val="22"/>
          <w:szCs w:val="22"/>
        </w:rPr>
        <w:t>dovážen).</w:t>
      </w:r>
    </w:p>
    <w:p w14:paraId="51D134A0" w14:textId="77777777" w:rsidR="00E10088" w:rsidRPr="00036FF4" w:rsidRDefault="00E10088" w:rsidP="003D2290">
      <w:pPr>
        <w:pStyle w:val="Normlnweb"/>
        <w:spacing w:before="0" w:beforeAutospacing="0" w:after="0" w:afterAutospacing="0"/>
        <w:jc w:val="both"/>
        <w:rPr>
          <w:sz w:val="22"/>
          <w:szCs w:val="22"/>
        </w:rPr>
      </w:pPr>
    </w:p>
    <w:p w14:paraId="61DCCF91"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 dosahu volební místnosti musí být:</w:t>
      </w:r>
    </w:p>
    <w:p w14:paraId="6F13C7AA" w14:textId="77777777" w:rsidR="009533E1" w:rsidRPr="00036FF4" w:rsidRDefault="009533E1" w:rsidP="00E53982">
      <w:pPr>
        <w:pStyle w:val="Normlnweb"/>
        <w:numPr>
          <w:ilvl w:val="0"/>
          <w:numId w:val="211"/>
        </w:numPr>
        <w:spacing w:before="0" w:beforeAutospacing="0" w:after="0" w:afterAutospacing="0"/>
        <w:ind w:left="0"/>
        <w:jc w:val="both"/>
        <w:rPr>
          <w:sz w:val="22"/>
          <w:szCs w:val="22"/>
        </w:rPr>
      </w:pPr>
      <w:r w:rsidRPr="00036FF4">
        <w:rPr>
          <w:sz w:val="22"/>
          <w:szCs w:val="22"/>
        </w:rPr>
        <w:t>hygienické zázemí (WC a umyvadlo),</w:t>
      </w:r>
    </w:p>
    <w:p w14:paraId="64DFA45D" w14:textId="77777777" w:rsidR="009533E1" w:rsidRPr="00036FF4" w:rsidRDefault="009533E1" w:rsidP="00E53982">
      <w:pPr>
        <w:pStyle w:val="Normlnweb"/>
        <w:numPr>
          <w:ilvl w:val="0"/>
          <w:numId w:val="211"/>
        </w:numPr>
        <w:spacing w:before="0" w:beforeAutospacing="0" w:after="0" w:afterAutospacing="0"/>
        <w:ind w:left="0"/>
        <w:jc w:val="both"/>
        <w:rPr>
          <w:sz w:val="22"/>
          <w:szCs w:val="22"/>
        </w:rPr>
      </w:pPr>
      <w:r w:rsidRPr="00036FF4">
        <w:rPr>
          <w:sz w:val="22"/>
          <w:szCs w:val="22"/>
        </w:rPr>
        <w:t>možnost základního občerstvení pro komisi (min. umístění varné konvice; odpovídající elektrická přípojka a bezpečný odkládací prostor).</w:t>
      </w:r>
    </w:p>
    <w:p w14:paraId="72B17B4B"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U objektu musí být možné umístění dvou vlajek a zákonného označení. U hlavního vstupu do školky budou umístěny 2 žerdě na vlajky, státní znak a další běžná označení těchto zařízení</w:t>
      </w:r>
      <w:r w:rsidR="00E10088" w:rsidRPr="00036FF4">
        <w:rPr>
          <w:sz w:val="22"/>
          <w:szCs w:val="22"/>
        </w:rPr>
        <w:t xml:space="preserve"> (volebních místností i mateřské školy jako takové),</w:t>
      </w:r>
      <w:r w:rsidRPr="00036FF4">
        <w:rPr>
          <w:sz w:val="22"/>
          <w:szCs w:val="22"/>
        </w:rPr>
        <w:t xml:space="preserve"> dle platné legislativy.</w:t>
      </w:r>
    </w:p>
    <w:p w14:paraId="1DD3E196" w14:textId="527A919B" w:rsidR="002C5169" w:rsidRPr="00036FF4" w:rsidRDefault="009533E1" w:rsidP="003D2290">
      <w:pPr>
        <w:pStyle w:val="Normlnweb"/>
        <w:spacing w:before="0" w:beforeAutospacing="0" w:after="0" w:afterAutospacing="0"/>
        <w:jc w:val="both"/>
        <w:rPr>
          <w:sz w:val="22"/>
          <w:szCs w:val="22"/>
        </w:rPr>
      </w:pPr>
      <w:r w:rsidRPr="00036FF4">
        <w:rPr>
          <w:sz w:val="22"/>
          <w:szCs w:val="22"/>
        </w:rPr>
        <w:t xml:space="preserve">Pro tyto účely se primárně uvažuje s využitím místnosti se stolečky s dočasným přeuspořádáním nábytku (nábytek pro volení komisi není součástí zakázky Design &amp; </w:t>
      </w:r>
      <w:proofErr w:type="spellStart"/>
      <w:r w:rsidRPr="00036FF4">
        <w:rPr>
          <w:sz w:val="22"/>
          <w:szCs w:val="22"/>
        </w:rPr>
        <w:t>Build</w:t>
      </w:r>
      <w:proofErr w:type="spellEnd"/>
      <w:r w:rsidR="001F53E5" w:rsidRPr="00036FF4">
        <w:rPr>
          <w:sz w:val="22"/>
          <w:szCs w:val="22"/>
        </w:rPr>
        <w:t>; PD interiérů vyřeší návrh rozmístění nábytku pro potřeby voleb, nikoliv jeho pořízení</w:t>
      </w:r>
      <w:r w:rsidRPr="00036FF4">
        <w:rPr>
          <w:sz w:val="22"/>
          <w:szCs w:val="22"/>
        </w:rPr>
        <w:t>).</w:t>
      </w:r>
    </w:p>
    <w:p w14:paraId="6481FC59" w14:textId="77777777" w:rsidR="002C5169" w:rsidRPr="00036FF4" w:rsidRDefault="002C5169" w:rsidP="002C5169">
      <w:pPr>
        <w:pStyle w:val="Normlnweb"/>
        <w:jc w:val="both"/>
        <w:rPr>
          <w:b/>
          <w:sz w:val="22"/>
          <w:szCs w:val="22"/>
        </w:rPr>
      </w:pPr>
      <w:r w:rsidRPr="00036FF4">
        <w:rPr>
          <w:rStyle w:val="Siln"/>
          <w:b w:val="0"/>
          <w:sz w:val="22"/>
          <w:szCs w:val="22"/>
        </w:rPr>
        <w:t>Projektová dokumentace musí výkresově prokázat možnost operativního a provozně jednoduchého přeuspořádání tohoto prostoru na volební místnost, a to včetně zajištění dostatečné velikosti prostoru pro potřeby volební komise i voličů. Je nepřípustné, aby jakákoli část prostoru určeného pro volební místnost, včetně prostoru pro volební komisi, voliče a souvisejících komunikačních tras, byla umístěna na podlaze s kobercovou krytinou.</w:t>
      </w:r>
    </w:p>
    <w:p w14:paraId="69BADFC3" w14:textId="77777777" w:rsidR="009533E1" w:rsidRPr="00036FF4" w:rsidRDefault="00B53F1B" w:rsidP="003D2290">
      <w:pPr>
        <w:pStyle w:val="Nadpis3"/>
        <w:spacing w:before="0" w:beforeAutospacing="0" w:after="0" w:afterAutospacing="0"/>
        <w:jc w:val="both"/>
        <w:rPr>
          <w:sz w:val="22"/>
          <w:szCs w:val="22"/>
        </w:rPr>
      </w:pPr>
      <w:r w:rsidRPr="00036FF4">
        <w:rPr>
          <w:sz w:val="22"/>
          <w:szCs w:val="22"/>
        </w:rPr>
        <w:t>6</w:t>
      </w:r>
      <w:r w:rsidR="009533E1" w:rsidRPr="00036FF4">
        <w:rPr>
          <w:sz w:val="22"/>
          <w:szCs w:val="22"/>
        </w:rPr>
        <w:t>.1</w:t>
      </w:r>
      <w:r w:rsidRPr="00036FF4">
        <w:rPr>
          <w:sz w:val="22"/>
          <w:szCs w:val="22"/>
        </w:rPr>
        <w:t>5</w:t>
      </w:r>
      <w:r w:rsidR="009533E1" w:rsidRPr="00036FF4">
        <w:rPr>
          <w:sz w:val="22"/>
          <w:szCs w:val="22"/>
        </w:rPr>
        <w:t xml:space="preserve"> Bezpečný přístup na střechu a střešní bezpečnostní prvky</w:t>
      </w:r>
    </w:p>
    <w:p w14:paraId="4127183A"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Musí být zajištěn bezpečný, kontrolovaný a proti neoprávněnému vstupu zabezpečený přístup na střechu pro údržbu (odvodnění, revize hromosvodu, případná FVE, servis střechy). Připouští se</w:t>
      </w:r>
      <w:r w:rsidR="00C144D4" w:rsidRPr="00036FF4">
        <w:rPr>
          <w:sz w:val="22"/>
          <w:szCs w:val="22"/>
        </w:rPr>
        <w:t xml:space="preserve"> zejména následující varianty, bez stanovení preferencí</w:t>
      </w:r>
      <w:r w:rsidRPr="00036FF4">
        <w:rPr>
          <w:sz w:val="22"/>
          <w:szCs w:val="22"/>
        </w:rPr>
        <w:t>:</w:t>
      </w:r>
    </w:p>
    <w:p w14:paraId="13D9417D" w14:textId="77777777" w:rsidR="00AA27BE" w:rsidRPr="00036FF4" w:rsidRDefault="00AA27BE" w:rsidP="003D2290">
      <w:pPr>
        <w:pStyle w:val="Nadpis2"/>
        <w:spacing w:before="0"/>
        <w:jc w:val="both"/>
        <w:rPr>
          <w:rStyle w:val="Siln"/>
          <w:rFonts w:ascii="Times New Roman" w:hAnsi="Times New Roman" w:cs="Times New Roman"/>
          <w:bCs w:val="0"/>
          <w:color w:val="auto"/>
          <w:sz w:val="22"/>
          <w:szCs w:val="22"/>
        </w:rPr>
      </w:pPr>
    </w:p>
    <w:p w14:paraId="10B218C7" w14:textId="77777777" w:rsidR="009533E1" w:rsidRPr="00036FF4" w:rsidRDefault="009533E1" w:rsidP="00AA27BE">
      <w:pPr>
        <w:pStyle w:val="Nadpis2"/>
        <w:spacing w:before="0"/>
        <w:jc w:val="both"/>
        <w:rPr>
          <w:rFonts w:ascii="Times New Roman" w:hAnsi="Times New Roman" w:cs="Times New Roman"/>
          <w:color w:val="auto"/>
          <w:sz w:val="22"/>
          <w:szCs w:val="22"/>
        </w:rPr>
      </w:pPr>
      <w:r w:rsidRPr="00036FF4">
        <w:rPr>
          <w:rStyle w:val="Siln"/>
          <w:rFonts w:ascii="Times New Roman" w:hAnsi="Times New Roman" w:cs="Times New Roman"/>
          <w:bCs w:val="0"/>
          <w:color w:val="auto"/>
          <w:sz w:val="22"/>
          <w:szCs w:val="22"/>
        </w:rPr>
        <w:t>Varianta A</w:t>
      </w:r>
      <w:r w:rsidR="00C144D4" w:rsidRPr="00036FF4">
        <w:rPr>
          <w:rStyle w:val="Siln"/>
          <w:rFonts w:ascii="Times New Roman" w:hAnsi="Times New Roman" w:cs="Times New Roman"/>
          <w:bCs w:val="0"/>
          <w:color w:val="auto"/>
          <w:sz w:val="22"/>
          <w:szCs w:val="22"/>
        </w:rPr>
        <w:t xml:space="preserve"> </w:t>
      </w:r>
      <w:r w:rsidRPr="00036FF4">
        <w:rPr>
          <w:rStyle w:val="Siln"/>
          <w:rFonts w:ascii="Times New Roman" w:hAnsi="Times New Roman" w:cs="Times New Roman"/>
          <w:bCs w:val="0"/>
          <w:color w:val="auto"/>
          <w:sz w:val="22"/>
          <w:szCs w:val="22"/>
        </w:rPr>
        <w:t>– Exteriérový žebřík s ochranou</w:t>
      </w:r>
    </w:p>
    <w:p w14:paraId="1B6D3EE5" w14:textId="77777777" w:rsidR="00AA27BE" w:rsidRPr="00036FF4" w:rsidRDefault="00AA27BE" w:rsidP="00AA27BE">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Přístup na střechu je řešen prostřednictvím </w:t>
      </w:r>
      <w:r w:rsidRPr="00036FF4">
        <w:rPr>
          <w:rFonts w:ascii="Times New Roman" w:eastAsia="Times New Roman" w:hAnsi="Times New Roman" w:cs="Times New Roman"/>
          <w:bCs/>
          <w:lang w:eastAsia="cs-CZ"/>
        </w:rPr>
        <w:t>tuhého stacionárního exteriérového žebříku</w:t>
      </w:r>
      <w:r w:rsidRPr="00036FF4">
        <w:rPr>
          <w:rFonts w:ascii="Times New Roman" w:eastAsia="Times New Roman" w:hAnsi="Times New Roman" w:cs="Times New Roman"/>
          <w:lang w:eastAsia="cs-CZ"/>
        </w:rPr>
        <w:t xml:space="preserve">, provedeného v souladu s příslušnými technickými normami, včetně </w:t>
      </w:r>
      <w:r w:rsidRPr="00036FF4">
        <w:rPr>
          <w:rFonts w:ascii="Times New Roman" w:eastAsia="Times New Roman" w:hAnsi="Times New Roman" w:cs="Times New Roman"/>
          <w:bCs/>
          <w:lang w:eastAsia="cs-CZ"/>
        </w:rPr>
        <w:t>ochranného oblouku nebo klece</w:t>
      </w:r>
      <w:r w:rsidRPr="00036FF4">
        <w:rPr>
          <w:rFonts w:ascii="Times New Roman" w:eastAsia="Times New Roman" w:hAnsi="Times New Roman" w:cs="Times New Roman"/>
          <w:lang w:eastAsia="cs-CZ"/>
        </w:rPr>
        <w:t>, pokud je to normami vyžadováno.</w:t>
      </w:r>
    </w:p>
    <w:p w14:paraId="49129E4C" w14:textId="77777777" w:rsidR="00AA27BE" w:rsidRPr="00036FF4" w:rsidRDefault="00AA27BE" w:rsidP="00AA27BE">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Žebřík musí být </w:t>
      </w:r>
      <w:r w:rsidRPr="00036FF4">
        <w:rPr>
          <w:rFonts w:ascii="Times New Roman" w:eastAsia="Times New Roman" w:hAnsi="Times New Roman" w:cs="Times New Roman"/>
          <w:bCs/>
          <w:lang w:eastAsia="cs-CZ"/>
        </w:rPr>
        <w:t>umístěn na méně exponované části fasády</w:t>
      </w:r>
      <w:r w:rsidRPr="00036FF4">
        <w:rPr>
          <w:rFonts w:ascii="Times New Roman" w:eastAsia="Times New Roman" w:hAnsi="Times New Roman" w:cs="Times New Roman"/>
          <w:lang w:eastAsia="cs-CZ"/>
        </w:rPr>
        <w:t xml:space="preserve">, přednostně v servisní nebo provozně podružné zóně objektu, tak aby </w:t>
      </w:r>
      <w:r w:rsidRPr="00036FF4">
        <w:rPr>
          <w:rFonts w:ascii="Times New Roman" w:eastAsia="Times New Roman" w:hAnsi="Times New Roman" w:cs="Times New Roman"/>
          <w:bCs/>
          <w:lang w:eastAsia="cs-CZ"/>
        </w:rPr>
        <w:t>minimalizoval vizuální i provozní dopady</w:t>
      </w:r>
      <w:r w:rsidRPr="00036FF4">
        <w:rPr>
          <w:rFonts w:ascii="Times New Roman" w:eastAsia="Times New Roman" w:hAnsi="Times New Roman" w:cs="Times New Roman"/>
          <w:lang w:eastAsia="cs-CZ"/>
        </w:rPr>
        <w:t xml:space="preserve"> a nenarušoval běžný provoz mateřské školy. </w:t>
      </w:r>
      <w:r w:rsidRPr="00036FF4">
        <w:rPr>
          <w:rFonts w:ascii="Times New Roman" w:eastAsia="Times New Roman" w:hAnsi="Times New Roman" w:cs="Times New Roman"/>
          <w:bCs/>
          <w:lang w:eastAsia="cs-CZ"/>
        </w:rPr>
        <w:t>Přístup k žebříku musí být zabezpečen proti neoprávněnému vstupu</w:t>
      </w:r>
      <w:r w:rsidRPr="00036FF4">
        <w:rPr>
          <w:rFonts w:ascii="Times New Roman" w:eastAsia="Times New Roman" w:hAnsi="Times New Roman" w:cs="Times New Roman"/>
          <w:lang w:eastAsia="cs-CZ"/>
        </w:rPr>
        <w:t xml:space="preserve">, zejména proti vstupu dětí, a to buď </w:t>
      </w:r>
      <w:r w:rsidRPr="00036FF4">
        <w:rPr>
          <w:rFonts w:ascii="Times New Roman" w:eastAsia="Times New Roman" w:hAnsi="Times New Roman" w:cs="Times New Roman"/>
          <w:bCs/>
          <w:lang w:eastAsia="cs-CZ"/>
        </w:rPr>
        <w:t>uzamykatelnou ochrannou brankou či dveřmi</w:t>
      </w:r>
      <w:r w:rsidRPr="00036FF4">
        <w:rPr>
          <w:rFonts w:ascii="Times New Roman" w:eastAsia="Times New Roman" w:hAnsi="Times New Roman" w:cs="Times New Roman"/>
          <w:lang w:eastAsia="cs-CZ"/>
        </w:rPr>
        <w:t>, nebo umístěním v prostoru bez přístupu dětí a veřejnosti.</w:t>
      </w:r>
    </w:p>
    <w:p w14:paraId="6A4FB1E8" w14:textId="77777777" w:rsidR="00AA27BE" w:rsidRPr="00036FF4" w:rsidRDefault="00AA27BE" w:rsidP="00AA27BE">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bCs/>
          <w:lang w:eastAsia="cs-CZ"/>
        </w:rPr>
        <w:t>Povrchová úprava žebříku musí být provedena s ohledem na architektonický výraz objektu</w:t>
      </w:r>
      <w:r w:rsidRPr="00036FF4">
        <w:rPr>
          <w:rFonts w:ascii="Times New Roman" w:eastAsia="Times New Roman" w:hAnsi="Times New Roman" w:cs="Times New Roman"/>
          <w:lang w:eastAsia="cs-CZ"/>
        </w:rPr>
        <w:t>, zejména barevným sladěním s fasádou nebo jiným vhodným řešením, tak aby žebřík vizuálně nerušil.</w:t>
      </w:r>
    </w:p>
    <w:p w14:paraId="0E690B7E" w14:textId="77777777" w:rsidR="00876C47" w:rsidRPr="00036FF4" w:rsidRDefault="00876C47" w:rsidP="00AA27BE">
      <w:pPr>
        <w:pStyle w:val="Normlnweb"/>
        <w:spacing w:before="0" w:beforeAutospacing="0" w:after="0" w:afterAutospacing="0"/>
        <w:ind w:firstLine="360"/>
        <w:jc w:val="both"/>
        <w:rPr>
          <w:sz w:val="22"/>
          <w:szCs w:val="22"/>
        </w:rPr>
      </w:pPr>
    </w:p>
    <w:p w14:paraId="6EEA9E10" w14:textId="77777777" w:rsidR="009533E1" w:rsidRPr="00036FF4" w:rsidRDefault="009533E1" w:rsidP="00AA27BE">
      <w:pPr>
        <w:pStyle w:val="Nadpis2"/>
        <w:spacing w:before="0"/>
        <w:jc w:val="both"/>
        <w:rPr>
          <w:rFonts w:ascii="Times New Roman" w:hAnsi="Times New Roman" w:cs="Times New Roman"/>
          <w:sz w:val="22"/>
          <w:szCs w:val="22"/>
        </w:rPr>
      </w:pPr>
      <w:r w:rsidRPr="00036FF4">
        <w:rPr>
          <w:rStyle w:val="Siln"/>
          <w:rFonts w:ascii="Times New Roman" w:hAnsi="Times New Roman" w:cs="Times New Roman"/>
          <w:bCs w:val="0"/>
          <w:color w:val="auto"/>
          <w:sz w:val="22"/>
          <w:szCs w:val="22"/>
        </w:rPr>
        <w:t>Varianta B – Přístup stropem přes interiérový výlez</w:t>
      </w:r>
    </w:p>
    <w:p w14:paraId="39BEBBFB" w14:textId="77777777" w:rsidR="00AA27BE" w:rsidRPr="00036FF4" w:rsidRDefault="00AA27BE" w:rsidP="00AA27BE">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Přístup na střechu je řešen prostřednictvím </w:t>
      </w:r>
      <w:r w:rsidRPr="00036FF4">
        <w:rPr>
          <w:rFonts w:ascii="Times New Roman" w:eastAsia="Times New Roman" w:hAnsi="Times New Roman" w:cs="Times New Roman"/>
          <w:bCs/>
          <w:lang w:eastAsia="cs-CZ"/>
        </w:rPr>
        <w:t>střešního výlezu</w:t>
      </w:r>
      <w:r w:rsidRPr="00036FF4">
        <w:rPr>
          <w:rFonts w:ascii="Times New Roman" w:eastAsia="Times New Roman" w:hAnsi="Times New Roman" w:cs="Times New Roman"/>
          <w:lang w:eastAsia="cs-CZ"/>
        </w:rPr>
        <w:t xml:space="preserve"> (např. ve formě světlíku nebo střešního okna s </w:t>
      </w:r>
      <w:proofErr w:type="spellStart"/>
      <w:r w:rsidRPr="00036FF4">
        <w:rPr>
          <w:rFonts w:ascii="Times New Roman" w:eastAsia="Times New Roman" w:hAnsi="Times New Roman" w:cs="Times New Roman"/>
          <w:lang w:eastAsia="cs-CZ"/>
        </w:rPr>
        <w:t>výlezovou</w:t>
      </w:r>
      <w:proofErr w:type="spellEnd"/>
      <w:r w:rsidRPr="00036FF4">
        <w:rPr>
          <w:rFonts w:ascii="Times New Roman" w:eastAsia="Times New Roman" w:hAnsi="Times New Roman" w:cs="Times New Roman"/>
          <w:lang w:eastAsia="cs-CZ"/>
        </w:rPr>
        <w:t xml:space="preserve"> funkcí), případně v kombinaci se </w:t>
      </w:r>
      <w:r w:rsidRPr="00036FF4">
        <w:rPr>
          <w:rFonts w:ascii="Times New Roman" w:eastAsia="Times New Roman" w:hAnsi="Times New Roman" w:cs="Times New Roman"/>
          <w:bCs/>
          <w:lang w:eastAsia="cs-CZ"/>
        </w:rPr>
        <w:t>skládacím žebříkem</w:t>
      </w:r>
      <w:r w:rsidRPr="00036FF4">
        <w:rPr>
          <w:rFonts w:ascii="Times New Roman" w:eastAsia="Times New Roman" w:hAnsi="Times New Roman" w:cs="Times New Roman"/>
          <w:lang w:eastAsia="cs-CZ"/>
        </w:rPr>
        <w:t>.</w:t>
      </w:r>
    </w:p>
    <w:p w14:paraId="653E62E0" w14:textId="77777777" w:rsidR="00AA27BE" w:rsidRPr="00036FF4" w:rsidRDefault="00AA27BE" w:rsidP="00AA27BE">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Prostup z vytápěných prostor musí být navržen jako </w:t>
      </w:r>
      <w:r w:rsidRPr="00036FF4">
        <w:rPr>
          <w:rFonts w:ascii="Times New Roman" w:eastAsia="Times New Roman" w:hAnsi="Times New Roman" w:cs="Times New Roman"/>
          <w:bCs/>
          <w:lang w:eastAsia="cs-CZ"/>
        </w:rPr>
        <w:t>plnohodnotná součást tepelné obálky budovy</w:t>
      </w:r>
      <w:r w:rsidRPr="00036FF4">
        <w:rPr>
          <w:rFonts w:ascii="Times New Roman" w:eastAsia="Times New Roman" w:hAnsi="Times New Roman" w:cs="Times New Roman"/>
          <w:lang w:eastAsia="cs-CZ"/>
        </w:rPr>
        <w:t xml:space="preserve">, s odpovídajícími tepelněizolačními vlastnostmi a vzduchotěsností, včetně kvalitního provedení všech detailů napojení. </w:t>
      </w:r>
      <w:proofErr w:type="spellStart"/>
      <w:r w:rsidRPr="00036FF4">
        <w:rPr>
          <w:rFonts w:ascii="Times New Roman" w:eastAsia="Times New Roman" w:hAnsi="Times New Roman" w:cs="Times New Roman"/>
          <w:lang w:eastAsia="cs-CZ"/>
        </w:rPr>
        <w:t>Tepelnětechnické</w:t>
      </w:r>
      <w:proofErr w:type="spellEnd"/>
      <w:r w:rsidRPr="00036FF4">
        <w:rPr>
          <w:rFonts w:ascii="Times New Roman" w:eastAsia="Times New Roman" w:hAnsi="Times New Roman" w:cs="Times New Roman"/>
          <w:lang w:eastAsia="cs-CZ"/>
        </w:rPr>
        <w:t xml:space="preserve"> řešení musí být </w:t>
      </w:r>
      <w:r w:rsidRPr="00036FF4">
        <w:rPr>
          <w:rFonts w:ascii="Times New Roman" w:eastAsia="Times New Roman" w:hAnsi="Times New Roman" w:cs="Times New Roman"/>
          <w:bCs/>
          <w:lang w:eastAsia="cs-CZ"/>
        </w:rPr>
        <w:t>srovnatelné s ostatními výplněmi otvorů v obálce budovy</w:t>
      </w:r>
      <w:r w:rsidRPr="00036FF4">
        <w:rPr>
          <w:rFonts w:ascii="Times New Roman" w:eastAsia="Times New Roman" w:hAnsi="Times New Roman" w:cs="Times New Roman"/>
          <w:lang w:eastAsia="cs-CZ"/>
        </w:rPr>
        <w:t xml:space="preserve"> a nesmí negativně ovlivnit splnění požadavků na vzduchotěsnost objektu.</w:t>
      </w:r>
    </w:p>
    <w:p w14:paraId="25640B49" w14:textId="77777777" w:rsidR="00AA27BE" w:rsidRPr="00036FF4" w:rsidRDefault="00AA27BE" w:rsidP="00AA27BE">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Přístup k výlezu musí být veden </w:t>
      </w:r>
      <w:r w:rsidRPr="00036FF4">
        <w:rPr>
          <w:rFonts w:ascii="Times New Roman" w:eastAsia="Times New Roman" w:hAnsi="Times New Roman" w:cs="Times New Roman"/>
          <w:bCs/>
          <w:lang w:eastAsia="cs-CZ"/>
        </w:rPr>
        <w:t>přes technickou místnost nebo komunikační prostor</w:t>
      </w:r>
      <w:r w:rsidRPr="00036FF4">
        <w:rPr>
          <w:rFonts w:ascii="Times New Roman" w:eastAsia="Times New Roman" w:hAnsi="Times New Roman" w:cs="Times New Roman"/>
          <w:lang w:eastAsia="cs-CZ"/>
        </w:rPr>
        <w:t xml:space="preserve">, který není součástí běžného provozu dětí. </w:t>
      </w:r>
      <w:r w:rsidRPr="00036FF4">
        <w:rPr>
          <w:rFonts w:ascii="Times New Roman" w:eastAsia="Times New Roman" w:hAnsi="Times New Roman" w:cs="Times New Roman"/>
          <w:bCs/>
          <w:lang w:eastAsia="cs-CZ"/>
        </w:rPr>
        <w:t>Musí být zajištěna bezpečná možnost přístupu na střechu i za nepříznivých povětrnostních podmínek</w:t>
      </w:r>
      <w:r w:rsidRPr="00036FF4">
        <w:rPr>
          <w:rFonts w:ascii="Times New Roman" w:eastAsia="Times New Roman" w:hAnsi="Times New Roman" w:cs="Times New Roman"/>
          <w:lang w:eastAsia="cs-CZ"/>
        </w:rPr>
        <w:t xml:space="preserve">, zejména v případě zasněžené nebo namrzlé střechy. Střešní výlez musí být </w:t>
      </w:r>
      <w:r w:rsidRPr="00036FF4">
        <w:rPr>
          <w:rFonts w:ascii="Times New Roman" w:eastAsia="Times New Roman" w:hAnsi="Times New Roman" w:cs="Times New Roman"/>
          <w:bCs/>
          <w:lang w:eastAsia="cs-CZ"/>
        </w:rPr>
        <w:t>uzamykatelný, zajištěný proti samovolnému otevření</w:t>
      </w:r>
      <w:r w:rsidRPr="00036FF4">
        <w:rPr>
          <w:rFonts w:ascii="Times New Roman" w:eastAsia="Times New Roman" w:hAnsi="Times New Roman" w:cs="Times New Roman"/>
          <w:lang w:eastAsia="cs-CZ"/>
        </w:rPr>
        <w:t xml:space="preserve"> (např. vlivem větru) a navržen tak, aby umožňoval </w:t>
      </w:r>
      <w:r w:rsidRPr="00036FF4">
        <w:rPr>
          <w:rFonts w:ascii="Times New Roman" w:eastAsia="Times New Roman" w:hAnsi="Times New Roman" w:cs="Times New Roman"/>
          <w:bCs/>
          <w:lang w:eastAsia="cs-CZ"/>
        </w:rPr>
        <w:t>bezpečný nástup do střešního prostoru bez rizika pádu osob</w:t>
      </w:r>
      <w:r w:rsidRPr="00036FF4">
        <w:rPr>
          <w:rFonts w:ascii="Times New Roman" w:eastAsia="Times New Roman" w:hAnsi="Times New Roman" w:cs="Times New Roman"/>
          <w:lang w:eastAsia="cs-CZ"/>
        </w:rPr>
        <w:t>.</w:t>
      </w:r>
    </w:p>
    <w:p w14:paraId="0A11B62E" w14:textId="77777777" w:rsidR="002F663B" w:rsidRPr="00036FF4" w:rsidRDefault="002F663B" w:rsidP="003D2290">
      <w:pPr>
        <w:pStyle w:val="Normlnweb"/>
        <w:spacing w:before="0" w:beforeAutospacing="0" w:after="0" w:afterAutospacing="0"/>
        <w:jc w:val="both"/>
        <w:rPr>
          <w:b/>
          <w:sz w:val="22"/>
          <w:szCs w:val="22"/>
        </w:rPr>
      </w:pPr>
    </w:p>
    <w:p w14:paraId="6486C133" w14:textId="77777777" w:rsidR="00CA78C1" w:rsidRPr="00036FF4" w:rsidRDefault="00CA78C1" w:rsidP="00786B52">
      <w:pPr>
        <w:pStyle w:val="Normlnweb"/>
        <w:spacing w:before="0" w:beforeAutospacing="0" w:after="0" w:afterAutospacing="0"/>
        <w:jc w:val="both"/>
        <w:rPr>
          <w:b/>
          <w:sz w:val="22"/>
          <w:szCs w:val="22"/>
        </w:rPr>
      </w:pPr>
      <w:r w:rsidRPr="00036FF4">
        <w:rPr>
          <w:b/>
          <w:sz w:val="22"/>
          <w:szCs w:val="22"/>
        </w:rPr>
        <w:t xml:space="preserve">Kotvicí </w:t>
      </w:r>
      <w:r w:rsidR="00786B52" w:rsidRPr="00036FF4">
        <w:rPr>
          <w:b/>
          <w:sz w:val="22"/>
          <w:szCs w:val="22"/>
        </w:rPr>
        <w:t xml:space="preserve">body, jistící prvky a </w:t>
      </w:r>
      <w:proofErr w:type="spellStart"/>
      <w:r w:rsidR="00786B52" w:rsidRPr="00036FF4">
        <w:rPr>
          <w:b/>
          <w:sz w:val="22"/>
          <w:szCs w:val="22"/>
        </w:rPr>
        <w:t>pochozí</w:t>
      </w:r>
      <w:proofErr w:type="spellEnd"/>
      <w:r w:rsidR="00786B52" w:rsidRPr="00036FF4">
        <w:rPr>
          <w:b/>
          <w:sz w:val="22"/>
          <w:szCs w:val="22"/>
        </w:rPr>
        <w:t xml:space="preserve"> trasy na střeše</w:t>
      </w:r>
    </w:p>
    <w:p w14:paraId="20AEAE1A" w14:textId="77777777" w:rsidR="00786B52" w:rsidRPr="00036FF4" w:rsidRDefault="00786B52" w:rsidP="00786B52">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bCs/>
          <w:lang w:eastAsia="cs-CZ"/>
        </w:rPr>
        <w:t>Na střeše objektu musí být navrženy a instalovány kotvicí body a jistící prvky v rozsahu nezbytném pro bezpečný pohyb osob při provozu, kontrole, údržbě a servisu střechy a souvisejících technických zařízení.</w:t>
      </w:r>
      <w:r w:rsidRPr="00036FF4">
        <w:rPr>
          <w:rFonts w:ascii="Times New Roman" w:eastAsia="Times New Roman" w:hAnsi="Times New Roman" w:cs="Times New Roman"/>
          <w:lang w:eastAsia="cs-CZ"/>
        </w:rPr>
        <w:t xml:space="preserve"> Tyto prvky jsou požadovány </w:t>
      </w:r>
      <w:r w:rsidRPr="00036FF4">
        <w:rPr>
          <w:rFonts w:ascii="Times New Roman" w:eastAsia="Times New Roman" w:hAnsi="Times New Roman" w:cs="Times New Roman"/>
          <w:bCs/>
          <w:lang w:eastAsia="cs-CZ"/>
        </w:rPr>
        <w:t>i nad rámec minimálních požadavků vyplývajících z platných právních předpisů a technických norem</w:t>
      </w:r>
      <w:r w:rsidRPr="00036FF4">
        <w:rPr>
          <w:rFonts w:ascii="Times New Roman" w:eastAsia="Times New Roman" w:hAnsi="Times New Roman" w:cs="Times New Roman"/>
          <w:lang w:eastAsia="cs-CZ"/>
        </w:rPr>
        <w:t>, pokud je údržba objektivně očekávatelná (např. čištění odtoků a žlabů, údržba FVE, servis technologií nebo datových rozvodů).</w:t>
      </w:r>
    </w:p>
    <w:p w14:paraId="6859D67D" w14:textId="77777777" w:rsidR="00786B52" w:rsidRPr="00036FF4" w:rsidRDefault="00786B52" w:rsidP="00786B52">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bCs/>
          <w:lang w:eastAsia="cs-CZ"/>
        </w:rPr>
        <w:t xml:space="preserve">Součástí řešení musí být také vhodně navržené </w:t>
      </w:r>
      <w:proofErr w:type="spellStart"/>
      <w:r w:rsidRPr="00036FF4">
        <w:rPr>
          <w:rFonts w:ascii="Times New Roman" w:eastAsia="Times New Roman" w:hAnsi="Times New Roman" w:cs="Times New Roman"/>
          <w:bCs/>
          <w:lang w:eastAsia="cs-CZ"/>
        </w:rPr>
        <w:t>pochozí</w:t>
      </w:r>
      <w:proofErr w:type="spellEnd"/>
      <w:r w:rsidRPr="00036FF4">
        <w:rPr>
          <w:rFonts w:ascii="Times New Roman" w:eastAsia="Times New Roman" w:hAnsi="Times New Roman" w:cs="Times New Roman"/>
          <w:bCs/>
          <w:lang w:eastAsia="cs-CZ"/>
        </w:rPr>
        <w:t xml:space="preserve"> nášlapy nebo </w:t>
      </w:r>
      <w:proofErr w:type="spellStart"/>
      <w:r w:rsidRPr="00036FF4">
        <w:rPr>
          <w:rFonts w:ascii="Times New Roman" w:eastAsia="Times New Roman" w:hAnsi="Times New Roman" w:cs="Times New Roman"/>
          <w:bCs/>
          <w:lang w:eastAsia="cs-CZ"/>
        </w:rPr>
        <w:t>pochozí</w:t>
      </w:r>
      <w:proofErr w:type="spellEnd"/>
      <w:r w:rsidRPr="00036FF4">
        <w:rPr>
          <w:rFonts w:ascii="Times New Roman" w:eastAsia="Times New Roman" w:hAnsi="Times New Roman" w:cs="Times New Roman"/>
          <w:bCs/>
          <w:lang w:eastAsia="cs-CZ"/>
        </w:rPr>
        <w:t xml:space="preserve"> trasy ve střešních rovinách</w:t>
      </w:r>
      <w:r w:rsidRPr="00036FF4">
        <w:rPr>
          <w:rFonts w:ascii="Times New Roman" w:eastAsia="Times New Roman" w:hAnsi="Times New Roman" w:cs="Times New Roman"/>
          <w:lang w:eastAsia="cs-CZ"/>
        </w:rPr>
        <w:t xml:space="preserve">, umožňující bezpečný pohyb osob k místům pravidelné údržby bez rizika poškození střešní skladby a bez neúměrného rizika pádu. </w:t>
      </w:r>
      <w:proofErr w:type="spellStart"/>
      <w:r w:rsidRPr="00036FF4">
        <w:rPr>
          <w:rFonts w:ascii="Times New Roman" w:hAnsi="Times New Roman" w:cs="Times New Roman"/>
        </w:rPr>
        <w:t>Pochozí</w:t>
      </w:r>
      <w:proofErr w:type="spellEnd"/>
      <w:r w:rsidRPr="00036FF4">
        <w:rPr>
          <w:rFonts w:ascii="Times New Roman" w:hAnsi="Times New Roman" w:cs="Times New Roman"/>
        </w:rPr>
        <w:t xml:space="preserve"> nášlapy a trasy musí být navrženy jako systémové prvky určené pro daný typ střešní konstrukce.</w:t>
      </w:r>
    </w:p>
    <w:p w14:paraId="59865858" w14:textId="77777777" w:rsidR="00786B52" w:rsidRPr="00036FF4" w:rsidRDefault="00786B52" w:rsidP="00786B52">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bCs/>
          <w:lang w:eastAsia="cs-CZ"/>
        </w:rPr>
        <w:t xml:space="preserve">Rozmístění kotvicích bodů, jistících prvků a </w:t>
      </w:r>
      <w:proofErr w:type="spellStart"/>
      <w:r w:rsidRPr="00036FF4">
        <w:rPr>
          <w:rFonts w:ascii="Times New Roman" w:eastAsia="Times New Roman" w:hAnsi="Times New Roman" w:cs="Times New Roman"/>
          <w:bCs/>
          <w:lang w:eastAsia="cs-CZ"/>
        </w:rPr>
        <w:t>pochozích</w:t>
      </w:r>
      <w:proofErr w:type="spellEnd"/>
      <w:r w:rsidRPr="00036FF4">
        <w:rPr>
          <w:rFonts w:ascii="Times New Roman" w:eastAsia="Times New Roman" w:hAnsi="Times New Roman" w:cs="Times New Roman"/>
          <w:bCs/>
          <w:lang w:eastAsia="cs-CZ"/>
        </w:rPr>
        <w:t xml:space="preserve"> nášlapů musí odpovídat předpokládanému způsobu údržby střechy a technických zařízení</w:t>
      </w:r>
      <w:r w:rsidRPr="00036FF4">
        <w:rPr>
          <w:rFonts w:ascii="Times New Roman" w:eastAsia="Times New Roman" w:hAnsi="Times New Roman" w:cs="Times New Roman"/>
          <w:lang w:eastAsia="cs-CZ"/>
        </w:rPr>
        <w:t xml:space="preserve"> a musí být jednoznačně doloženo v realizační dokumentaci, včetně popisu způsobu jejich použití.</w:t>
      </w:r>
    </w:p>
    <w:p w14:paraId="11F80721" w14:textId="77777777" w:rsidR="002F663B" w:rsidRPr="00036FF4" w:rsidRDefault="002F663B" w:rsidP="00786B52">
      <w:pPr>
        <w:spacing w:after="0" w:line="240" w:lineRule="auto"/>
        <w:jc w:val="both"/>
        <w:rPr>
          <w:rFonts w:ascii="Times New Roman" w:eastAsia="Times New Roman" w:hAnsi="Times New Roman" w:cs="Times New Roman"/>
          <w:b/>
          <w:bCs/>
          <w:lang w:eastAsia="cs-CZ"/>
        </w:rPr>
      </w:pPr>
    </w:p>
    <w:p w14:paraId="73364AB0" w14:textId="77777777" w:rsidR="002F663B" w:rsidRPr="00036FF4" w:rsidRDefault="00B53F1B" w:rsidP="00786B52">
      <w:pPr>
        <w:spacing w:after="0" w:line="240" w:lineRule="auto"/>
        <w:jc w:val="both"/>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6</w:t>
      </w:r>
      <w:r w:rsidR="009533E1" w:rsidRPr="00036FF4">
        <w:rPr>
          <w:rFonts w:ascii="Times New Roman" w:eastAsia="Times New Roman" w:hAnsi="Times New Roman" w:cs="Times New Roman"/>
          <w:b/>
          <w:bCs/>
          <w:lang w:eastAsia="cs-CZ"/>
        </w:rPr>
        <w:t>.16 Archeologické omezení území</w:t>
      </w:r>
    </w:p>
    <w:p w14:paraId="04DC29A4" w14:textId="77777777" w:rsidR="009533E1" w:rsidRPr="00036FF4" w:rsidRDefault="009533E1" w:rsidP="00786B52">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Stavba se nachází v archeologicky cenném území. Veškeré zemní práce v rámci této zakázky (včetně demolic, základových konstrukcí, přípojek, komunikací a terénních úprav) musí být navrhovány a časově koordinovány s touto skutečností.</w:t>
      </w:r>
    </w:p>
    <w:p w14:paraId="0D363B0B"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Zajištění archeologického dohledu, rozdělení odpovědností mezi objednatele a zhotovitele, součinnost při provádění zemních prací, oznamovací povinnosti a vliv archeologického dohledu na cenu a termíny realizace jsou upraveny ve smlouvě o dílo, zejména v čl. 2.4.</w:t>
      </w:r>
    </w:p>
    <w:p w14:paraId="7F5833FF" w14:textId="77777777" w:rsidR="002F663B" w:rsidRPr="00036FF4" w:rsidRDefault="002F663B" w:rsidP="003D2290">
      <w:pPr>
        <w:spacing w:after="0" w:line="240" w:lineRule="auto"/>
        <w:jc w:val="both"/>
        <w:rPr>
          <w:rFonts w:ascii="Times New Roman" w:eastAsia="Times New Roman" w:hAnsi="Times New Roman" w:cs="Times New Roman"/>
          <w:lang w:eastAsia="cs-CZ"/>
        </w:rPr>
      </w:pPr>
    </w:p>
    <w:p w14:paraId="75CFB080" w14:textId="77777777" w:rsidR="009533E1" w:rsidRPr="00036FF4" w:rsidRDefault="00B53F1B"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6</w:t>
      </w:r>
      <w:r w:rsidR="009533E1" w:rsidRPr="00036FF4">
        <w:rPr>
          <w:rFonts w:ascii="Times New Roman" w:hAnsi="Times New Roman" w:cs="Times New Roman"/>
          <w:b/>
          <w:color w:val="auto"/>
          <w:sz w:val="22"/>
          <w:szCs w:val="22"/>
        </w:rPr>
        <w:t>.1</w:t>
      </w:r>
      <w:r w:rsidRPr="00036FF4">
        <w:rPr>
          <w:rFonts w:ascii="Times New Roman" w:hAnsi="Times New Roman" w:cs="Times New Roman"/>
          <w:b/>
          <w:color w:val="auto"/>
          <w:sz w:val="22"/>
          <w:szCs w:val="22"/>
        </w:rPr>
        <w:t>7</w:t>
      </w:r>
      <w:r w:rsidR="009533E1" w:rsidRPr="00036FF4">
        <w:rPr>
          <w:rFonts w:ascii="Times New Roman" w:hAnsi="Times New Roman" w:cs="Times New Roman"/>
          <w:b/>
          <w:color w:val="auto"/>
          <w:sz w:val="22"/>
          <w:szCs w:val="22"/>
        </w:rPr>
        <w:t xml:space="preserve"> </w:t>
      </w:r>
      <w:proofErr w:type="spellStart"/>
      <w:r w:rsidR="009533E1" w:rsidRPr="00036FF4">
        <w:rPr>
          <w:rFonts w:ascii="Times New Roman" w:hAnsi="Times New Roman" w:cs="Times New Roman"/>
          <w:b/>
          <w:color w:val="auto"/>
          <w:sz w:val="22"/>
          <w:szCs w:val="22"/>
        </w:rPr>
        <w:t>Fotovoltaický</w:t>
      </w:r>
      <w:proofErr w:type="spellEnd"/>
      <w:r w:rsidR="009533E1" w:rsidRPr="00036FF4">
        <w:rPr>
          <w:rFonts w:ascii="Times New Roman" w:hAnsi="Times New Roman" w:cs="Times New Roman"/>
          <w:b/>
          <w:color w:val="auto"/>
          <w:sz w:val="22"/>
          <w:szCs w:val="22"/>
        </w:rPr>
        <w:t xml:space="preserve"> systém</w:t>
      </w:r>
      <w:r w:rsidRPr="00036FF4">
        <w:rPr>
          <w:rFonts w:ascii="Times New Roman" w:hAnsi="Times New Roman" w:cs="Times New Roman"/>
          <w:b/>
          <w:color w:val="auto"/>
          <w:sz w:val="22"/>
          <w:szCs w:val="22"/>
        </w:rPr>
        <w:t xml:space="preserve"> (FVE) – podmíněná součást </w:t>
      </w:r>
      <w:r w:rsidR="00911563" w:rsidRPr="00036FF4">
        <w:rPr>
          <w:rFonts w:ascii="Times New Roman" w:hAnsi="Times New Roman" w:cs="Times New Roman"/>
          <w:b/>
          <w:color w:val="auto"/>
          <w:sz w:val="22"/>
          <w:szCs w:val="22"/>
        </w:rPr>
        <w:t>D</w:t>
      </w:r>
      <w:r w:rsidRPr="00036FF4">
        <w:rPr>
          <w:rFonts w:ascii="Times New Roman" w:hAnsi="Times New Roman" w:cs="Times New Roman"/>
          <w:b/>
          <w:color w:val="auto"/>
          <w:sz w:val="22"/>
          <w:szCs w:val="22"/>
        </w:rPr>
        <w:t>íla</w:t>
      </w:r>
    </w:p>
    <w:p w14:paraId="3BB309DF" w14:textId="77777777" w:rsidR="009A6B06" w:rsidRPr="00036FF4" w:rsidRDefault="009A6B06" w:rsidP="003D2290">
      <w:pPr>
        <w:pStyle w:val="Nadpis3"/>
        <w:spacing w:before="0" w:beforeAutospacing="0" w:after="0" w:afterAutospacing="0"/>
        <w:jc w:val="both"/>
        <w:rPr>
          <w:sz w:val="22"/>
          <w:szCs w:val="22"/>
        </w:rPr>
      </w:pPr>
    </w:p>
    <w:p w14:paraId="5E8E9517" w14:textId="77777777" w:rsidR="009533E1" w:rsidRPr="00036FF4" w:rsidRDefault="00B53F1B" w:rsidP="003D2290">
      <w:pPr>
        <w:pStyle w:val="Nadpis3"/>
        <w:spacing w:before="0" w:beforeAutospacing="0" w:after="0" w:afterAutospacing="0"/>
        <w:jc w:val="both"/>
        <w:rPr>
          <w:sz w:val="22"/>
          <w:szCs w:val="22"/>
        </w:rPr>
      </w:pPr>
      <w:r w:rsidRPr="00036FF4">
        <w:rPr>
          <w:sz w:val="22"/>
          <w:szCs w:val="22"/>
        </w:rPr>
        <w:t>6</w:t>
      </w:r>
      <w:r w:rsidR="009533E1" w:rsidRPr="00036FF4">
        <w:rPr>
          <w:sz w:val="22"/>
          <w:szCs w:val="22"/>
        </w:rPr>
        <w:t>.1</w:t>
      </w:r>
      <w:r w:rsidRPr="00036FF4">
        <w:rPr>
          <w:sz w:val="22"/>
          <w:szCs w:val="22"/>
        </w:rPr>
        <w:t>7</w:t>
      </w:r>
      <w:r w:rsidR="009533E1" w:rsidRPr="00036FF4">
        <w:rPr>
          <w:sz w:val="22"/>
          <w:szCs w:val="22"/>
        </w:rPr>
        <w:t>.1 Základní vymezení a vazba na smlouvu</w:t>
      </w:r>
    </w:p>
    <w:p w14:paraId="1EFA6E78" w14:textId="77777777" w:rsidR="009A6B06" w:rsidRPr="00036FF4" w:rsidRDefault="009533E1" w:rsidP="003D2290">
      <w:pPr>
        <w:pStyle w:val="Normlnweb"/>
        <w:spacing w:before="0" w:beforeAutospacing="0" w:after="0" w:afterAutospacing="0"/>
        <w:jc w:val="both"/>
        <w:rPr>
          <w:sz w:val="22"/>
          <w:szCs w:val="22"/>
        </w:rPr>
      </w:pPr>
      <w:proofErr w:type="spellStart"/>
      <w:r w:rsidRPr="00036FF4">
        <w:rPr>
          <w:sz w:val="22"/>
          <w:szCs w:val="22"/>
        </w:rPr>
        <w:t>Fotovoltaický</w:t>
      </w:r>
      <w:proofErr w:type="spellEnd"/>
      <w:r w:rsidRPr="00036FF4">
        <w:rPr>
          <w:sz w:val="22"/>
          <w:szCs w:val="22"/>
        </w:rPr>
        <w:t xml:space="preserve"> systém (FVE) je uvažován jako součást Díla dle těchto Technických a funkčních požadavků. Objednatel si současně vyhrazuje právo rozhodnout o </w:t>
      </w:r>
      <w:proofErr w:type="spellStart"/>
      <w:r w:rsidRPr="00036FF4">
        <w:rPr>
          <w:sz w:val="22"/>
          <w:szCs w:val="22"/>
        </w:rPr>
        <w:t>nerealizaci</w:t>
      </w:r>
      <w:proofErr w:type="spellEnd"/>
      <w:r w:rsidRPr="00036FF4">
        <w:rPr>
          <w:sz w:val="22"/>
          <w:szCs w:val="22"/>
        </w:rPr>
        <w:t xml:space="preserve"> FVE v souladu s čl. 7.9 Smlouvy o dílo, zejména z důvodu požadavků památkové ochrany nebo z důvodu technického řešení, které by bylo z hlediska dlouhodobé provozní spolehlivosti, údržby nebo rizika poruch nevhodné.</w:t>
      </w:r>
    </w:p>
    <w:p w14:paraId="086CC6A4"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Zhotovitel bere na vědomí, že FVE může být vypuštěna i v průběhu projektové přípravy, a je povinen navrhnout řešení stavby tak, aby případná </w:t>
      </w:r>
      <w:proofErr w:type="spellStart"/>
      <w:r w:rsidRPr="00036FF4">
        <w:rPr>
          <w:sz w:val="22"/>
          <w:szCs w:val="22"/>
        </w:rPr>
        <w:t>nerealizace</w:t>
      </w:r>
      <w:proofErr w:type="spellEnd"/>
      <w:r w:rsidRPr="00036FF4">
        <w:rPr>
          <w:sz w:val="22"/>
          <w:szCs w:val="22"/>
        </w:rPr>
        <w:t xml:space="preserve"> FVE neměla negativní dopad na funkci, životnost a technickou kvalitu střešní konstrukce ani ostatních částí objektu.</w:t>
      </w:r>
    </w:p>
    <w:p w14:paraId="500D3B46" w14:textId="77777777" w:rsidR="009A6B06" w:rsidRPr="00036FF4" w:rsidRDefault="009A6B06" w:rsidP="003D2290">
      <w:pPr>
        <w:pStyle w:val="Nadpis3"/>
        <w:spacing w:before="0" w:beforeAutospacing="0" w:after="0" w:afterAutospacing="0"/>
        <w:jc w:val="both"/>
        <w:rPr>
          <w:sz w:val="22"/>
          <w:szCs w:val="22"/>
        </w:rPr>
      </w:pPr>
    </w:p>
    <w:p w14:paraId="26A7C107" w14:textId="77777777" w:rsidR="009533E1" w:rsidRPr="00036FF4" w:rsidRDefault="00B53F1B" w:rsidP="003D2290">
      <w:pPr>
        <w:pStyle w:val="Nadpis3"/>
        <w:spacing w:before="0" w:beforeAutospacing="0" w:after="0" w:afterAutospacing="0"/>
        <w:jc w:val="both"/>
        <w:rPr>
          <w:sz w:val="22"/>
          <w:szCs w:val="22"/>
        </w:rPr>
      </w:pPr>
      <w:r w:rsidRPr="00036FF4">
        <w:rPr>
          <w:sz w:val="22"/>
          <w:szCs w:val="22"/>
        </w:rPr>
        <w:t>6</w:t>
      </w:r>
      <w:r w:rsidR="009533E1" w:rsidRPr="00036FF4">
        <w:rPr>
          <w:sz w:val="22"/>
          <w:szCs w:val="22"/>
        </w:rPr>
        <w:t>.1</w:t>
      </w:r>
      <w:r w:rsidRPr="00036FF4">
        <w:rPr>
          <w:sz w:val="22"/>
          <w:szCs w:val="22"/>
        </w:rPr>
        <w:t>7</w:t>
      </w:r>
      <w:r w:rsidR="009533E1" w:rsidRPr="00036FF4">
        <w:rPr>
          <w:sz w:val="22"/>
          <w:szCs w:val="22"/>
        </w:rPr>
        <w:t>.2 Architektonická integrace a umístění FVE</w:t>
      </w:r>
    </w:p>
    <w:p w14:paraId="0CA4DFCB" w14:textId="37EE9A64" w:rsidR="008B2ABB" w:rsidRPr="00036FF4" w:rsidRDefault="009533E1" w:rsidP="00992AD9">
      <w:pPr>
        <w:pStyle w:val="Normlnweb"/>
        <w:spacing w:before="0" w:beforeAutospacing="0" w:after="0" w:afterAutospacing="0"/>
        <w:jc w:val="both"/>
        <w:rPr>
          <w:sz w:val="22"/>
          <w:szCs w:val="22"/>
          <w:highlight w:val="yellow"/>
        </w:rPr>
      </w:pPr>
      <w:r w:rsidRPr="00036FF4">
        <w:rPr>
          <w:sz w:val="22"/>
          <w:szCs w:val="22"/>
        </w:rPr>
        <w:t xml:space="preserve">FVE musí být navržena v souladu s památkovým kontextem lokality a architektonickým řešením objektu. Požaduje se umístění FVE </w:t>
      </w:r>
      <w:r w:rsidRPr="00036FF4">
        <w:rPr>
          <w:b/>
          <w:sz w:val="22"/>
          <w:szCs w:val="22"/>
        </w:rPr>
        <w:t>na střešní rovině orientované směrem k zámku</w:t>
      </w:r>
      <w:r w:rsidRPr="00036FF4">
        <w:rPr>
          <w:sz w:val="22"/>
          <w:szCs w:val="22"/>
        </w:rPr>
        <w:t>, se sklonem shodným se sklonem střechy, bez dodatečného naklápění panelů</w:t>
      </w:r>
      <w:r w:rsidR="008027DE" w:rsidRPr="00036FF4">
        <w:rPr>
          <w:sz w:val="22"/>
          <w:szCs w:val="22"/>
        </w:rPr>
        <w:t xml:space="preserve">. </w:t>
      </w:r>
    </w:p>
    <w:p w14:paraId="2C2A35B4" w14:textId="77777777" w:rsidR="008B2ABB" w:rsidRPr="00036FF4" w:rsidRDefault="008B2ABB" w:rsidP="00992AD9">
      <w:pPr>
        <w:pStyle w:val="Normlnweb"/>
        <w:jc w:val="both"/>
        <w:rPr>
          <w:sz w:val="22"/>
          <w:szCs w:val="22"/>
        </w:rPr>
      </w:pPr>
      <w:r w:rsidRPr="00036FF4">
        <w:rPr>
          <w:rStyle w:val="Siln"/>
          <w:sz w:val="22"/>
          <w:szCs w:val="22"/>
        </w:rPr>
        <w:t xml:space="preserve">Prověření oslunění a optimalizace rozsahu FVE: </w:t>
      </w:r>
      <w:r w:rsidRPr="00036FF4">
        <w:rPr>
          <w:sz w:val="22"/>
          <w:szCs w:val="22"/>
        </w:rPr>
        <w:t xml:space="preserve">Součástí Díla je </w:t>
      </w:r>
      <w:r w:rsidRPr="00036FF4">
        <w:rPr>
          <w:rStyle w:val="Siln"/>
          <w:b w:val="0"/>
          <w:sz w:val="22"/>
          <w:szCs w:val="22"/>
        </w:rPr>
        <w:t>zpracování odborného prověření / výpočtu oslunění střešní roviny orientované směrem k zámku</w:t>
      </w:r>
      <w:r w:rsidRPr="00036FF4">
        <w:rPr>
          <w:sz w:val="22"/>
          <w:szCs w:val="22"/>
        </w:rPr>
        <w:t xml:space="preserve">, a to v rozsahu nezbytném pro </w:t>
      </w:r>
      <w:r w:rsidRPr="00036FF4">
        <w:rPr>
          <w:rStyle w:val="Siln"/>
          <w:b w:val="0"/>
          <w:sz w:val="22"/>
          <w:szCs w:val="22"/>
        </w:rPr>
        <w:t xml:space="preserve">posouzení technické, provozní a ekonomické efektivity instalace </w:t>
      </w:r>
      <w:proofErr w:type="spellStart"/>
      <w:r w:rsidRPr="00036FF4">
        <w:rPr>
          <w:rStyle w:val="Siln"/>
          <w:b w:val="0"/>
          <w:sz w:val="22"/>
          <w:szCs w:val="22"/>
        </w:rPr>
        <w:t>fotovoltaických</w:t>
      </w:r>
      <w:proofErr w:type="spellEnd"/>
      <w:r w:rsidRPr="00036FF4">
        <w:rPr>
          <w:rStyle w:val="Siln"/>
          <w:b w:val="0"/>
          <w:sz w:val="22"/>
          <w:szCs w:val="22"/>
        </w:rPr>
        <w:t xml:space="preserve"> panelů</w:t>
      </w:r>
      <w:r w:rsidRPr="00036FF4">
        <w:rPr>
          <w:sz w:val="22"/>
          <w:szCs w:val="22"/>
        </w:rPr>
        <w:t xml:space="preserve">. Výpočet oslunění musí sloužit jako </w:t>
      </w:r>
      <w:r w:rsidRPr="00036FF4">
        <w:rPr>
          <w:rStyle w:val="Siln"/>
          <w:b w:val="0"/>
          <w:sz w:val="22"/>
          <w:szCs w:val="22"/>
        </w:rPr>
        <w:t xml:space="preserve">podklad pro optimalizaci návrhu rozmístění a rozsahu </w:t>
      </w:r>
      <w:proofErr w:type="spellStart"/>
      <w:r w:rsidRPr="00036FF4">
        <w:rPr>
          <w:rStyle w:val="Siln"/>
          <w:b w:val="0"/>
          <w:sz w:val="22"/>
          <w:szCs w:val="22"/>
        </w:rPr>
        <w:t>fotovoltaických</w:t>
      </w:r>
      <w:proofErr w:type="spellEnd"/>
      <w:r w:rsidRPr="00036FF4">
        <w:rPr>
          <w:rStyle w:val="Siln"/>
          <w:b w:val="0"/>
          <w:sz w:val="22"/>
          <w:szCs w:val="22"/>
        </w:rPr>
        <w:t xml:space="preserve"> panelů</w:t>
      </w:r>
      <w:r w:rsidRPr="00036FF4">
        <w:rPr>
          <w:sz w:val="22"/>
          <w:szCs w:val="22"/>
        </w:rPr>
        <w:t>, zejména s ohledem na:</w:t>
      </w:r>
    </w:p>
    <w:p w14:paraId="6A5B14C0" w14:textId="77777777" w:rsidR="008B2ABB" w:rsidRPr="00036FF4" w:rsidRDefault="008B2ABB" w:rsidP="00E53982">
      <w:pPr>
        <w:pStyle w:val="Normlnweb"/>
        <w:numPr>
          <w:ilvl w:val="0"/>
          <w:numId w:val="252"/>
        </w:numPr>
        <w:rPr>
          <w:sz w:val="22"/>
          <w:szCs w:val="22"/>
        </w:rPr>
      </w:pPr>
      <w:r w:rsidRPr="00036FF4">
        <w:rPr>
          <w:sz w:val="22"/>
          <w:szCs w:val="22"/>
        </w:rPr>
        <w:t>reálně dosažitelný energetický přínos,</w:t>
      </w:r>
    </w:p>
    <w:p w14:paraId="43380C33" w14:textId="77777777" w:rsidR="008B2ABB" w:rsidRPr="00036FF4" w:rsidRDefault="008B2ABB" w:rsidP="00E53982">
      <w:pPr>
        <w:pStyle w:val="Normlnweb"/>
        <w:numPr>
          <w:ilvl w:val="0"/>
          <w:numId w:val="252"/>
        </w:numPr>
        <w:rPr>
          <w:sz w:val="22"/>
          <w:szCs w:val="22"/>
        </w:rPr>
      </w:pPr>
      <w:r w:rsidRPr="00036FF4">
        <w:rPr>
          <w:sz w:val="22"/>
          <w:szCs w:val="22"/>
        </w:rPr>
        <w:t>smysluplnost využití jednotlivých částí střešní roviny,</w:t>
      </w:r>
    </w:p>
    <w:p w14:paraId="5838E36E" w14:textId="77777777" w:rsidR="008B2ABB" w:rsidRPr="00036FF4" w:rsidRDefault="008B2ABB" w:rsidP="00E53982">
      <w:pPr>
        <w:pStyle w:val="Normlnweb"/>
        <w:numPr>
          <w:ilvl w:val="0"/>
          <w:numId w:val="252"/>
        </w:numPr>
        <w:rPr>
          <w:sz w:val="22"/>
          <w:szCs w:val="22"/>
        </w:rPr>
      </w:pPr>
      <w:r w:rsidRPr="00036FF4">
        <w:rPr>
          <w:sz w:val="22"/>
          <w:szCs w:val="22"/>
        </w:rPr>
        <w:t>vztah mezi instalovaným výkonem, provozní efektivitou a složitostí řešení.</w:t>
      </w:r>
    </w:p>
    <w:p w14:paraId="1979EA2D" w14:textId="57A5B6EF" w:rsidR="00C0608F" w:rsidRPr="00036FF4" w:rsidRDefault="008B2ABB" w:rsidP="00992AD9">
      <w:pPr>
        <w:pStyle w:val="Normlnweb"/>
        <w:jc w:val="both"/>
        <w:rPr>
          <w:sz w:val="22"/>
          <w:szCs w:val="22"/>
        </w:rPr>
      </w:pPr>
      <w:r w:rsidRPr="00036FF4">
        <w:rPr>
          <w:sz w:val="22"/>
          <w:szCs w:val="22"/>
        </w:rPr>
        <w:t xml:space="preserve">Výsledky prověření oslunění musí být </w:t>
      </w:r>
      <w:r w:rsidRPr="00036FF4">
        <w:rPr>
          <w:rStyle w:val="Siln"/>
          <w:b w:val="0"/>
          <w:sz w:val="22"/>
          <w:szCs w:val="22"/>
        </w:rPr>
        <w:t>přehledně doloženy v projektové dokumentaci</w:t>
      </w:r>
      <w:r w:rsidRPr="00036FF4">
        <w:rPr>
          <w:sz w:val="22"/>
          <w:szCs w:val="22"/>
        </w:rPr>
        <w:t xml:space="preserve"> a projednány s Objednatelem. Na základě těchto výsledků může dojít k </w:t>
      </w:r>
      <w:r w:rsidRPr="00036FF4">
        <w:rPr>
          <w:rStyle w:val="Siln"/>
          <w:b w:val="0"/>
          <w:sz w:val="22"/>
          <w:szCs w:val="22"/>
        </w:rPr>
        <w:t>úpravě rozsahu FVE v souladu se Smlouvou o dílo</w:t>
      </w:r>
      <w:r w:rsidRPr="00036FF4">
        <w:rPr>
          <w:sz w:val="22"/>
          <w:szCs w:val="22"/>
        </w:rPr>
        <w:t>.</w:t>
      </w:r>
    </w:p>
    <w:p w14:paraId="75197372" w14:textId="77777777" w:rsidR="00BD4BD2" w:rsidRPr="00036FF4" w:rsidRDefault="009533E1" w:rsidP="00BD4BD2">
      <w:pPr>
        <w:pStyle w:val="Normlnweb"/>
        <w:spacing w:before="0" w:beforeAutospacing="0" w:after="0" w:afterAutospacing="0"/>
        <w:jc w:val="both"/>
        <w:rPr>
          <w:sz w:val="22"/>
          <w:szCs w:val="22"/>
        </w:rPr>
      </w:pPr>
      <w:r w:rsidRPr="00036FF4">
        <w:rPr>
          <w:sz w:val="22"/>
          <w:szCs w:val="22"/>
        </w:rPr>
        <w:t>Instalace FVE se požaduje jako nástřešní, s minimálním vystupováním nad rovinu střešní krytiny. Řešení musí být vizuálně střídmé a integrováno do architektury stavby. Pohledové působení FVE ze strany parku lze řešit architektonickými prostředky (např. zvýšenou atikou nebo jiným rovnocenným řešením), které musí být součástí návrhu stavby a projednány v rámci projektové dokumentace.</w:t>
      </w:r>
      <w:r w:rsidR="00C0608F" w:rsidRPr="00036FF4">
        <w:rPr>
          <w:sz w:val="22"/>
          <w:szCs w:val="22"/>
        </w:rPr>
        <w:t xml:space="preserve"> </w:t>
      </w:r>
      <w:r w:rsidR="008C7206" w:rsidRPr="00036FF4">
        <w:rPr>
          <w:sz w:val="22"/>
          <w:szCs w:val="22"/>
        </w:rPr>
        <w:t>Integrované systémy FVE nahrazující střešní krytinu se připouštějí pouze výjimečně, zejména z důvodu požadavků památkové péče, a to za předpokladu, že Zhotovitel doloží jejich dlouhodobou provozní spolehlivost, bezpečnou možnost údržby a srovnatelné riziko vzniku poruch ve vztahu ke standardní střešní krytině s nadstřešní FVE. Takové řešení podléhá předchozímu souhlasu Objednatele.</w:t>
      </w:r>
    </w:p>
    <w:p w14:paraId="6C6ED7F8" w14:textId="77777777" w:rsidR="00C0608F" w:rsidRPr="00036FF4" w:rsidRDefault="00C0608F" w:rsidP="003D2290">
      <w:pPr>
        <w:pStyle w:val="Normlnweb"/>
        <w:spacing w:before="0" w:beforeAutospacing="0" w:after="0" w:afterAutospacing="0"/>
        <w:jc w:val="both"/>
        <w:rPr>
          <w:sz w:val="22"/>
          <w:szCs w:val="22"/>
        </w:rPr>
      </w:pPr>
    </w:p>
    <w:p w14:paraId="73603329" w14:textId="77777777" w:rsidR="009533E1" w:rsidRPr="00036FF4" w:rsidRDefault="00B53F1B" w:rsidP="003D2290">
      <w:pPr>
        <w:pStyle w:val="Nadpis3"/>
        <w:spacing w:before="0" w:beforeAutospacing="0" w:after="0" w:afterAutospacing="0"/>
        <w:jc w:val="both"/>
        <w:rPr>
          <w:sz w:val="22"/>
          <w:szCs w:val="22"/>
        </w:rPr>
      </w:pPr>
      <w:r w:rsidRPr="00036FF4">
        <w:rPr>
          <w:sz w:val="22"/>
          <w:szCs w:val="22"/>
        </w:rPr>
        <w:t>6.17.</w:t>
      </w:r>
      <w:r w:rsidR="009533E1" w:rsidRPr="00036FF4">
        <w:rPr>
          <w:sz w:val="22"/>
          <w:szCs w:val="22"/>
        </w:rPr>
        <w:t>3 Střešní konstrukce a kotvení FVE</w:t>
      </w:r>
    </w:p>
    <w:p w14:paraId="4C97A5A7"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Kotvení </w:t>
      </w:r>
      <w:proofErr w:type="spellStart"/>
      <w:r w:rsidRPr="00036FF4">
        <w:rPr>
          <w:sz w:val="22"/>
          <w:szCs w:val="22"/>
        </w:rPr>
        <w:t>fotovoltaických</w:t>
      </w:r>
      <w:proofErr w:type="spellEnd"/>
      <w:r w:rsidRPr="00036FF4">
        <w:rPr>
          <w:sz w:val="22"/>
          <w:szCs w:val="22"/>
        </w:rPr>
        <w:t xml:space="preserve"> panelů musí být řešeno výhradně systémovým způsobem určeným pro daný typ střešní krytiny, s dlouhodobě ověřeným technickým řešením detailů. Kotvení musí minimalizovat zásahy do hydroizolační roviny střechy a nesmí zvyšovat riziko zatékání, poruch krytiny ani ztížit běžnou údržbu střechy, zejména čištění a servis odvodnění.</w:t>
      </w:r>
      <w:r w:rsidRPr="00036FF4">
        <w:rPr>
          <w:sz w:val="22"/>
          <w:szCs w:val="22"/>
        </w:rPr>
        <w:br/>
        <w:t xml:space="preserve">Nepřípustná jsou řešení založená na nesystémovém bodovém kotvení, improvizovaných detailech prostupů nebo taková řešení, která by v budoucnu znemožnila bezpečný pohyb po střeše či servis střešní konstrukce. </w:t>
      </w:r>
      <w:r w:rsidR="001A0370" w:rsidRPr="00036FF4">
        <w:rPr>
          <w:sz w:val="22"/>
          <w:szCs w:val="22"/>
        </w:rPr>
        <w:t>Zhotovitel je povinen navrhnout FVE tak, aby bylo možné provádět běžnou údržbu střechy i při instalované FVE, a to bez nutnosti stavebních zásahů. Demontáž FVE z důvodu údržby je přípustná pouze v odůvodněných případech, které budou předem projednány s Objednatelem.</w:t>
      </w:r>
    </w:p>
    <w:p w14:paraId="70BAD7F3" w14:textId="77777777" w:rsidR="00A95D64" w:rsidRPr="00036FF4" w:rsidRDefault="00A95D64" w:rsidP="003D2290">
      <w:pPr>
        <w:pStyle w:val="Nadpis3"/>
        <w:spacing w:before="0" w:beforeAutospacing="0" w:after="0" w:afterAutospacing="0"/>
        <w:jc w:val="both"/>
        <w:rPr>
          <w:sz w:val="22"/>
          <w:szCs w:val="22"/>
        </w:rPr>
      </w:pPr>
    </w:p>
    <w:p w14:paraId="4AFB6EC7" w14:textId="77777777" w:rsidR="009533E1" w:rsidRPr="00036FF4" w:rsidRDefault="00B53F1B" w:rsidP="003D2290">
      <w:pPr>
        <w:pStyle w:val="Nadpis3"/>
        <w:spacing w:before="0" w:beforeAutospacing="0" w:after="0" w:afterAutospacing="0"/>
        <w:jc w:val="both"/>
        <w:rPr>
          <w:sz w:val="22"/>
          <w:szCs w:val="22"/>
        </w:rPr>
      </w:pPr>
      <w:r w:rsidRPr="00036FF4">
        <w:rPr>
          <w:sz w:val="22"/>
          <w:szCs w:val="22"/>
        </w:rPr>
        <w:t>6</w:t>
      </w:r>
      <w:r w:rsidR="009533E1" w:rsidRPr="00036FF4">
        <w:rPr>
          <w:sz w:val="22"/>
          <w:szCs w:val="22"/>
        </w:rPr>
        <w:t>.1</w:t>
      </w:r>
      <w:r w:rsidRPr="00036FF4">
        <w:rPr>
          <w:sz w:val="22"/>
          <w:szCs w:val="22"/>
        </w:rPr>
        <w:t>7</w:t>
      </w:r>
      <w:r w:rsidR="009533E1" w:rsidRPr="00036FF4">
        <w:rPr>
          <w:sz w:val="22"/>
          <w:szCs w:val="22"/>
        </w:rPr>
        <w:t>.4 Technologické řešení a provozní vazby</w:t>
      </w:r>
    </w:p>
    <w:p w14:paraId="2AD5988B" w14:textId="77777777" w:rsidR="00AC4308" w:rsidRPr="00036FF4" w:rsidRDefault="009533E1" w:rsidP="003D2290">
      <w:pPr>
        <w:pStyle w:val="Normlnweb"/>
        <w:spacing w:before="0" w:beforeAutospacing="0" w:after="0" w:afterAutospacing="0"/>
        <w:jc w:val="both"/>
        <w:rPr>
          <w:sz w:val="22"/>
          <w:szCs w:val="22"/>
        </w:rPr>
      </w:pPr>
      <w:r w:rsidRPr="00036FF4">
        <w:rPr>
          <w:sz w:val="22"/>
          <w:szCs w:val="22"/>
        </w:rPr>
        <w:t>Součástí návrhu FVE je kompletní technologické řešení včetně panelů, nosných konstrukcí, kabelových tras, ochranných prvků a střídače. Střídač musí být umístěn v technické místnosti nebo jiném vhodném servisním prostoru s dostatečným větráním a s omezením přenosu hluku do chráněných pobytových místností.</w:t>
      </w:r>
    </w:p>
    <w:p w14:paraId="5F49D493" w14:textId="77777777" w:rsidR="00AC4308" w:rsidRPr="00036FF4" w:rsidRDefault="009533E1" w:rsidP="003D2290">
      <w:pPr>
        <w:pStyle w:val="Normlnweb"/>
        <w:spacing w:before="0" w:beforeAutospacing="0" w:after="0" w:afterAutospacing="0"/>
        <w:jc w:val="both"/>
        <w:rPr>
          <w:sz w:val="22"/>
          <w:szCs w:val="22"/>
        </w:rPr>
      </w:pPr>
      <w:r w:rsidRPr="00036FF4">
        <w:rPr>
          <w:sz w:val="22"/>
          <w:szCs w:val="22"/>
        </w:rPr>
        <w:t xml:space="preserve">Základní provozní a stavové informace </w:t>
      </w:r>
      <w:proofErr w:type="spellStart"/>
      <w:r w:rsidRPr="00036FF4">
        <w:rPr>
          <w:sz w:val="22"/>
          <w:szCs w:val="22"/>
        </w:rPr>
        <w:t>fotovoltaického</w:t>
      </w:r>
      <w:proofErr w:type="spellEnd"/>
      <w:r w:rsidRPr="00036FF4">
        <w:rPr>
          <w:sz w:val="22"/>
          <w:szCs w:val="22"/>
        </w:rPr>
        <w:t xml:space="preserve"> systému musí být jednostranně přenášeny do systému </w:t>
      </w:r>
      <w:proofErr w:type="spellStart"/>
      <w:r w:rsidRPr="00036FF4">
        <w:rPr>
          <w:sz w:val="22"/>
          <w:szCs w:val="22"/>
        </w:rPr>
        <w:t>MaR</w:t>
      </w:r>
      <w:proofErr w:type="spellEnd"/>
      <w:r w:rsidRPr="00036FF4">
        <w:rPr>
          <w:sz w:val="22"/>
          <w:szCs w:val="22"/>
        </w:rPr>
        <w:t>/BMS objektu pro účely centrálního dohledu, minimálně v rozsahu nezbytném pro zajištění návazností v řízení a provozní koordinaci technologií objektu.</w:t>
      </w:r>
      <w:r w:rsidRPr="00036FF4">
        <w:rPr>
          <w:sz w:val="22"/>
          <w:szCs w:val="22"/>
        </w:rPr>
        <w:br/>
        <w:t xml:space="preserve">Řízení a konfigurace </w:t>
      </w:r>
      <w:proofErr w:type="spellStart"/>
      <w:r w:rsidRPr="00036FF4">
        <w:rPr>
          <w:sz w:val="22"/>
          <w:szCs w:val="22"/>
        </w:rPr>
        <w:t>fotovoltaického</w:t>
      </w:r>
      <w:proofErr w:type="spellEnd"/>
      <w:r w:rsidRPr="00036FF4">
        <w:rPr>
          <w:sz w:val="22"/>
          <w:szCs w:val="22"/>
        </w:rPr>
        <w:t xml:space="preserve"> systému (nastavení provozních parametrů, omezení výkonu, správa provozních režimů apod.) nemusí být nutně integrovány do </w:t>
      </w:r>
      <w:proofErr w:type="spellStart"/>
      <w:r w:rsidRPr="00036FF4">
        <w:rPr>
          <w:sz w:val="22"/>
          <w:szCs w:val="22"/>
        </w:rPr>
        <w:t>MaR</w:t>
      </w:r>
      <w:proofErr w:type="spellEnd"/>
      <w:r w:rsidRPr="00036FF4">
        <w:rPr>
          <w:sz w:val="22"/>
          <w:szCs w:val="22"/>
        </w:rPr>
        <w:t>/BMS a mohou být realizovány i prostřednictvím standardních nástrojů střídače.</w:t>
      </w:r>
    </w:p>
    <w:p w14:paraId="2E6D0191" w14:textId="77777777" w:rsidR="00AC4308" w:rsidRPr="00036FF4" w:rsidRDefault="00AC4308" w:rsidP="00AC4308">
      <w:pPr>
        <w:pStyle w:val="Normlnweb"/>
        <w:jc w:val="both"/>
        <w:rPr>
          <w:b/>
          <w:sz w:val="22"/>
          <w:szCs w:val="22"/>
        </w:rPr>
      </w:pPr>
      <w:r w:rsidRPr="00036FF4">
        <w:rPr>
          <w:rStyle w:val="Siln"/>
          <w:b w:val="0"/>
          <w:sz w:val="22"/>
          <w:szCs w:val="22"/>
        </w:rPr>
        <w:t xml:space="preserve">Řízení a správa FVE musí umožňovat plnohodnotný lokální provoz a monitoring systému bez nutnosti trvalého připojení ke </w:t>
      </w:r>
      <w:proofErr w:type="spellStart"/>
      <w:r w:rsidRPr="00036FF4">
        <w:rPr>
          <w:rStyle w:val="Siln"/>
          <w:b w:val="0"/>
          <w:sz w:val="22"/>
          <w:szCs w:val="22"/>
        </w:rPr>
        <w:t>cloudovým</w:t>
      </w:r>
      <w:proofErr w:type="spellEnd"/>
      <w:r w:rsidRPr="00036FF4">
        <w:rPr>
          <w:rStyle w:val="Siln"/>
          <w:b w:val="0"/>
          <w:sz w:val="22"/>
          <w:szCs w:val="22"/>
        </w:rPr>
        <w:t xml:space="preserve"> službám třetích stran. Současně musí být umožněn i vzdálený přístup k řízení a monitoringu FVE, a to prostřednictvím webového rozhraní, </w:t>
      </w:r>
      <w:proofErr w:type="spellStart"/>
      <w:r w:rsidRPr="00036FF4">
        <w:rPr>
          <w:rStyle w:val="Siln"/>
          <w:b w:val="0"/>
          <w:sz w:val="22"/>
          <w:szCs w:val="22"/>
        </w:rPr>
        <w:t>cloudové</w:t>
      </w:r>
      <w:proofErr w:type="spellEnd"/>
      <w:r w:rsidRPr="00036FF4">
        <w:rPr>
          <w:rStyle w:val="Siln"/>
          <w:b w:val="0"/>
          <w:sz w:val="22"/>
          <w:szCs w:val="22"/>
        </w:rPr>
        <w:t xml:space="preserve"> služby výrobce nebo jiného běžného prostředku vzdálené správy. Vzdálený přístup musí být volitelný, vypínatelný a pod plnou kontrolou Objednatele. Řešení, u nichž je lokální správa omezena výhradně na fyzickou přítomnost u střídače nebo je běžný provoz podmíněn trvalým připojením ke </w:t>
      </w:r>
      <w:proofErr w:type="spellStart"/>
      <w:r w:rsidRPr="00036FF4">
        <w:rPr>
          <w:rStyle w:val="Siln"/>
          <w:b w:val="0"/>
          <w:sz w:val="22"/>
          <w:szCs w:val="22"/>
        </w:rPr>
        <w:t>cloudovým</w:t>
      </w:r>
      <w:proofErr w:type="spellEnd"/>
      <w:r w:rsidRPr="00036FF4">
        <w:rPr>
          <w:rStyle w:val="Siln"/>
          <w:b w:val="0"/>
          <w:sz w:val="22"/>
          <w:szCs w:val="22"/>
        </w:rPr>
        <w:t xml:space="preserve"> službám výrobce, nejsou přípustná.</w:t>
      </w:r>
    </w:p>
    <w:p w14:paraId="26E1DC50"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Nevyžaduje se pokročilé optimalizační energetické řízení nad rámec běžné správy a provozního nastavení </w:t>
      </w:r>
      <w:proofErr w:type="spellStart"/>
      <w:r w:rsidRPr="00036FF4">
        <w:rPr>
          <w:sz w:val="22"/>
          <w:szCs w:val="22"/>
        </w:rPr>
        <w:t>fotovoltaického</w:t>
      </w:r>
      <w:proofErr w:type="spellEnd"/>
      <w:r w:rsidRPr="00036FF4">
        <w:rPr>
          <w:sz w:val="22"/>
          <w:szCs w:val="22"/>
        </w:rPr>
        <w:t xml:space="preserve"> systému.</w:t>
      </w:r>
    </w:p>
    <w:p w14:paraId="41CDAB39" w14:textId="77777777" w:rsidR="00AC4308" w:rsidRPr="00036FF4" w:rsidRDefault="00AC4308" w:rsidP="003D2290">
      <w:pPr>
        <w:pStyle w:val="Normlnweb"/>
        <w:spacing w:before="0" w:beforeAutospacing="0" w:after="0" w:afterAutospacing="0"/>
        <w:jc w:val="both"/>
        <w:rPr>
          <w:sz w:val="22"/>
          <w:szCs w:val="22"/>
        </w:rPr>
      </w:pPr>
    </w:p>
    <w:p w14:paraId="0A2E9276" w14:textId="77777777" w:rsidR="009533E1" w:rsidRPr="00036FF4" w:rsidRDefault="00B53F1B" w:rsidP="003D2290">
      <w:pPr>
        <w:pStyle w:val="Nadpis3"/>
        <w:spacing w:before="0" w:beforeAutospacing="0" w:after="0" w:afterAutospacing="0"/>
        <w:jc w:val="both"/>
        <w:rPr>
          <w:sz w:val="22"/>
          <w:szCs w:val="22"/>
        </w:rPr>
      </w:pPr>
      <w:r w:rsidRPr="00036FF4">
        <w:rPr>
          <w:sz w:val="22"/>
          <w:szCs w:val="22"/>
        </w:rPr>
        <w:t>6</w:t>
      </w:r>
      <w:r w:rsidR="009533E1" w:rsidRPr="00036FF4">
        <w:rPr>
          <w:sz w:val="22"/>
          <w:szCs w:val="22"/>
        </w:rPr>
        <w:t>.1</w:t>
      </w:r>
      <w:r w:rsidRPr="00036FF4">
        <w:rPr>
          <w:sz w:val="22"/>
          <w:szCs w:val="22"/>
        </w:rPr>
        <w:t>7</w:t>
      </w:r>
      <w:r w:rsidR="009533E1" w:rsidRPr="00036FF4">
        <w:rPr>
          <w:sz w:val="22"/>
          <w:szCs w:val="22"/>
        </w:rPr>
        <w:t>.5 Připojení FVE do elektroinstalace objektu</w:t>
      </w:r>
    </w:p>
    <w:p w14:paraId="37B569CC" w14:textId="77777777" w:rsidR="0072369B" w:rsidRPr="00036FF4" w:rsidRDefault="009533E1" w:rsidP="003D2290">
      <w:pPr>
        <w:pStyle w:val="Normlnweb"/>
        <w:spacing w:before="0" w:beforeAutospacing="0" w:after="0" w:afterAutospacing="0"/>
        <w:jc w:val="both"/>
        <w:rPr>
          <w:sz w:val="22"/>
          <w:szCs w:val="22"/>
        </w:rPr>
      </w:pPr>
      <w:r w:rsidRPr="00036FF4">
        <w:rPr>
          <w:sz w:val="22"/>
          <w:szCs w:val="22"/>
        </w:rPr>
        <w:t>FVE bude připojena do elektroinstalace objektu mateřské školy bez zřizování samostatné přípojky. Preferuje se připojení FVE na větev ostatní spotřeby objektu (nikoli přímo na samostatnou větev tepelného čerpadla), a to s cílem maximalizace vlastní spotřeby vyrobené elektrické energie.</w:t>
      </w:r>
    </w:p>
    <w:p w14:paraId="45A8820A" w14:textId="77777777" w:rsidR="0072369B" w:rsidRPr="00036FF4" w:rsidRDefault="009533E1" w:rsidP="003D2290">
      <w:pPr>
        <w:pStyle w:val="Normlnweb"/>
        <w:spacing w:before="0" w:beforeAutospacing="0" w:after="0" w:afterAutospacing="0"/>
        <w:jc w:val="both"/>
        <w:rPr>
          <w:sz w:val="22"/>
          <w:szCs w:val="22"/>
        </w:rPr>
      </w:pPr>
      <w:r w:rsidRPr="00036FF4">
        <w:rPr>
          <w:sz w:val="22"/>
          <w:szCs w:val="22"/>
        </w:rPr>
        <w:t>Konkrétní místo připojení v rámci hlavního nebo podružného rozvaděče</w:t>
      </w:r>
      <w:r w:rsidR="0072369B" w:rsidRPr="00036FF4">
        <w:rPr>
          <w:sz w:val="22"/>
          <w:szCs w:val="22"/>
        </w:rPr>
        <w:t>, v rámci uvedené preference,</w:t>
      </w:r>
      <w:r w:rsidRPr="00036FF4">
        <w:rPr>
          <w:sz w:val="22"/>
          <w:szCs w:val="22"/>
        </w:rPr>
        <w:t xml:space="preserve"> bude upřesněno v projektové dokumentaci a odsouhlaseno objednatelem; z hlediska investičních nákladů se nepředpokládá významný rozdíl mezi jednotlivými variantami.</w:t>
      </w:r>
      <w:r w:rsidRPr="00036FF4">
        <w:rPr>
          <w:sz w:val="22"/>
          <w:szCs w:val="22"/>
        </w:rPr>
        <w:br/>
      </w:r>
    </w:p>
    <w:p w14:paraId="6C9185AF"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Bateriová akumulace se nepředpokládá. Přebytky elektrické energie budou řešeny v rámci objektového nebo areálového hospodaření s energií, případně přesměrováním do jiných objektů, bez požadavku na samostatné technické řešení akumulace v tomto objektu.</w:t>
      </w:r>
    </w:p>
    <w:p w14:paraId="25C2726D" w14:textId="77777777" w:rsidR="0072369B" w:rsidRPr="00036FF4" w:rsidRDefault="0072369B" w:rsidP="003D2290">
      <w:pPr>
        <w:pStyle w:val="Nadpis3"/>
        <w:spacing w:before="0" w:beforeAutospacing="0" w:after="0" w:afterAutospacing="0"/>
        <w:jc w:val="both"/>
        <w:rPr>
          <w:sz w:val="22"/>
          <w:szCs w:val="22"/>
        </w:rPr>
      </w:pPr>
    </w:p>
    <w:p w14:paraId="2FAC9026" w14:textId="77777777" w:rsidR="009533E1" w:rsidRPr="00036FF4" w:rsidRDefault="009533E1" w:rsidP="003D2290">
      <w:pPr>
        <w:pStyle w:val="Nadpis3"/>
        <w:spacing w:before="0" w:beforeAutospacing="0" w:after="0" w:afterAutospacing="0"/>
        <w:jc w:val="both"/>
        <w:rPr>
          <w:sz w:val="22"/>
          <w:szCs w:val="22"/>
        </w:rPr>
      </w:pPr>
      <w:r w:rsidRPr="00036FF4">
        <w:rPr>
          <w:sz w:val="22"/>
          <w:szCs w:val="22"/>
        </w:rPr>
        <w:t>9.1</w:t>
      </w:r>
      <w:r w:rsidR="00B53F1B" w:rsidRPr="00036FF4">
        <w:rPr>
          <w:sz w:val="22"/>
          <w:szCs w:val="22"/>
        </w:rPr>
        <w:t>7</w:t>
      </w:r>
      <w:r w:rsidRPr="00036FF4">
        <w:rPr>
          <w:sz w:val="22"/>
          <w:szCs w:val="22"/>
        </w:rPr>
        <w:t>.6 Projektová příprava a možnost vypuštění FVE</w:t>
      </w:r>
    </w:p>
    <w:p w14:paraId="0A22BF66"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Zhotovitel je povinen v rámci projektové dokumentace doložit technické, provozní a architektonické řešení FVE včetně posouzení rizik (zatékání, údržba, hluk, památkové dopady). V případě, že v průběhu projektové přípravy nebo projednání s dotčenými orgány vyjde najevo, že navržené řešení FVE je z hlediska památkové ochrany, technické spolehlivosti nebo provozu nevhodné, je objednatel oprávněn rozhodnout o </w:t>
      </w:r>
      <w:proofErr w:type="spellStart"/>
      <w:r w:rsidRPr="00036FF4">
        <w:rPr>
          <w:sz w:val="22"/>
          <w:szCs w:val="22"/>
        </w:rPr>
        <w:t>nerealizaci</w:t>
      </w:r>
      <w:proofErr w:type="spellEnd"/>
      <w:r w:rsidRPr="00036FF4">
        <w:rPr>
          <w:sz w:val="22"/>
          <w:szCs w:val="22"/>
        </w:rPr>
        <w:t xml:space="preserve"> FVE v souladu s čl. 7.9 SOD, a to bez nároku zhotovitele na náhradu ušlého zisku.</w:t>
      </w:r>
    </w:p>
    <w:p w14:paraId="72156B5E" w14:textId="77777777" w:rsidR="00666152" w:rsidRPr="00036FF4" w:rsidRDefault="00666152" w:rsidP="003D2290">
      <w:pPr>
        <w:pStyle w:val="Nadpis2"/>
        <w:spacing w:before="0"/>
        <w:jc w:val="both"/>
        <w:rPr>
          <w:rFonts w:ascii="Times New Roman" w:hAnsi="Times New Roman" w:cs="Times New Roman"/>
          <w:sz w:val="22"/>
          <w:szCs w:val="22"/>
        </w:rPr>
      </w:pPr>
    </w:p>
    <w:p w14:paraId="3AC4E1A5" w14:textId="77777777" w:rsidR="004A0320" w:rsidRPr="00036FF4" w:rsidRDefault="004A0320" w:rsidP="004A0320">
      <w:pPr>
        <w:pStyle w:val="Nadpis3"/>
        <w:spacing w:before="0" w:beforeAutospacing="0" w:after="0" w:afterAutospacing="0"/>
        <w:jc w:val="both"/>
        <w:rPr>
          <w:sz w:val="22"/>
          <w:szCs w:val="22"/>
        </w:rPr>
      </w:pPr>
      <w:r w:rsidRPr="00036FF4">
        <w:rPr>
          <w:sz w:val="22"/>
          <w:szCs w:val="22"/>
        </w:rPr>
        <w:t>9.18. Požárně bezpečnostní řešení stavby</w:t>
      </w:r>
    </w:p>
    <w:p w14:paraId="2E115162" w14:textId="77777777" w:rsidR="004A0320" w:rsidRPr="00036FF4" w:rsidRDefault="004A0320" w:rsidP="004A0320">
      <w:pPr>
        <w:pStyle w:val="Nadpis3"/>
        <w:spacing w:before="0" w:beforeAutospacing="0" w:after="0" w:afterAutospacing="0"/>
        <w:jc w:val="both"/>
        <w:rPr>
          <w:b w:val="0"/>
          <w:sz w:val="22"/>
          <w:szCs w:val="22"/>
        </w:rPr>
      </w:pPr>
      <w:r w:rsidRPr="00036FF4">
        <w:rPr>
          <w:b w:val="0"/>
          <w:sz w:val="22"/>
          <w:szCs w:val="22"/>
        </w:rPr>
        <w:t>Dle předběžné konzultace s HZS se krom běžných požadavků předpokládá:</w:t>
      </w:r>
    </w:p>
    <w:p w14:paraId="696BD94B" w14:textId="77777777" w:rsidR="004A0320" w:rsidRPr="00036FF4" w:rsidRDefault="004A0320" w:rsidP="00E53982">
      <w:pPr>
        <w:pStyle w:val="Odstavecseseznamem"/>
        <w:numPr>
          <w:ilvl w:val="0"/>
          <w:numId w:val="248"/>
        </w:numPr>
        <w:spacing w:after="0" w:line="240" w:lineRule="auto"/>
        <w:ind w:left="426"/>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Nutnost vybudování požárního schodiště z patra školky v rozsahu požadavků HZS. Konstrukce požárního schodiště musí vhodně navazovat na architekturu objektu školky a být s ní v souladu.</w:t>
      </w:r>
    </w:p>
    <w:p w14:paraId="697BF107" w14:textId="77777777" w:rsidR="004A0320" w:rsidRPr="00036FF4" w:rsidRDefault="004A0320" w:rsidP="00E53982">
      <w:pPr>
        <w:pStyle w:val="Odstavecseseznamem"/>
        <w:numPr>
          <w:ilvl w:val="0"/>
          <w:numId w:val="248"/>
        </w:numPr>
        <w:spacing w:after="0" w:line="240" w:lineRule="auto"/>
        <w:ind w:left="426"/>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Nutnost dodržení </w:t>
      </w:r>
      <w:proofErr w:type="spellStart"/>
      <w:r w:rsidRPr="00036FF4">
        <w:rPr>
          <w:rFonts w:ascii="Times New Roman" w:eastAsia="Times New Roman" w:hAnsi="Times New Roman" w:cs="Times New Roman"/>
          <w:lang w:eastAsia="cs-CZ"/>
        </w:rPr>
        <w:t>odstupových</w:t>
      </w:r>
      <w:proofErr w:type="spellEnd"/>
      <w:r w:rsidRPr="00036FF4">
        <w:rPr>
          <w:rFonts w:ascii="Times New Roman" w:eastAsia="Times New Roman" w:hAnsi="Times New Roman" w:cs="Times New Roman"/>
          <w:lang w:eastAsia="cs-CZ"/>
        </w:rPr>
        <w:t xml:space="preserve"> vzdáleností od stávajících objektů, včetně případného doplnění dělících požárních stěn, v rozsahu požadavků HZS.</w:t>
      </w:r>
    </w:p>
    <w:p w14:paraId="52DA9121" w14:textId="70CFEB4F" w:rsidR="004A0320" w:rsidRPr="00036FF4" w:rsidRDefault="004A0320" w:rsidP="00E53982">
      <w:pPr>
        <w:pStyle w:val="Odstavecseseznamem"/>
        <w:numPr>
          <w:ilvl w:val="0"/>
          <w:numId w:val="248"/>
        </w:numPr>
        <w:spacing w:after="0" w:line="240" w:lineRule="auto"/>
        <w:ind w:left="426"/>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Nutnost zajištění příjezdu a možnosti otočení hasičského vozidla; minimální šířka příjezdové komunikace</w:t>
      </w:r>
      <w:r w:rsidR="000618E8" w:rsidRPr="00036FF4">
        <w:rPr>
          <w:rFonts w:ascii="Times New Roman" w:eastAsia="Times New Roman" w:hAnsi="Times New Roman" w:cs="Times New Roman"/>
          <w:lang w:eastAsia="cs-CZ"/>
        </w:rPr>
        <w:t xml:space="preserve"> je 3m</w:t>
      </w:r>
      <w:r w:rsidR="0060558D" w:rsidRPr="00036FF4">
        <w:rPr>
          <w:rFonts w:ascii="Times New Roman" w:eastAsia="Times New Roman" w:hAnsi="Times New Roman" w:cs="Times New Roman"/>
          <w:lang w:eastAsia="cs-CZ"/>
        </w:rPr>
        <w:t xml:space="preserve"> a</w:t>
      </w:r>
      <w:r w:rsidR="000618E8" w:rsidRPr="00036FF4">
        <w:rPr>
          <w:rFonts w:ascii="Times New Roman" w:eastAsia="Times New Roman" w:hAnsi="Times New Roman" w:cs="Times New Roman"/>
          <w:lang w:eastAsia="cs-CZ"/>
        </w:rPr>
        <w:t xml:space="preserve"> šířka</w:t>
      </w:r>
      <w:r w:rsidR="0060558D" w:rsidRPr="00036FF4">
        <w:rPr>
          <w:rFonts w:ascii="Times New Roman" w:eastAsia="Times New Roman" w:hAnsi="Times New Roman" w:cs="Times New Roman"/>
          <w:lang w:eastAsia="cs-CZ"/>
        </w:rPr>
        <w:t xml:space="preserve"> </w:t>
      </w:r>
      <w:r w:rsidR="000618E8" w:rsidRPr="00036FF4">
        <w:rPr>
          <w:rFonts w:ascii="Times New Roman" w:eastAsia="Times New Roman" w:hAnsi="Times New Roman" w:cs="Times New Roman"/>
          <w:lang w:eastAsia="cs-CZ"/>
        </w:rPr>
        <w:t xml:space="preserve">příjezdové </w:t>
      </w:r>
      <w:r w:rsidR="0060558D" w:rsidRPr="00036FF4">
        <w:rPr>
          <w:rFonts w:ascii="Times New Roman" w:eastAsia="Times New Roman" w:hAnsi="Times New Roman" w:cs="Times New Roman"/>
          <w:lang w:eastAsia="cs-CZ"/>
        </w:rPr>
        <w:t>brány</w:t>
      </w:r>
      <w:r w:rsidRPr="00036FF4">
        <w:rPr>
          <w:rFonts w:ascii="Times New Roman" w:eastAsia="Times New Roman" w:hAnsi="Times New Roman" w:cs="Times New Roman"/>
          <w:lang w:eastAsia="cs-CZ"/>
        </w:rPr>
        <w:t xml:space="preserve"> musí být 3,5 m, v souladu s požadavky HZS</w:t>
      </w:r>
      <w:r w:rsidR="000618E8" w:rsidRPr="00036FF4">
        <w:rPr>
          <w:rFonts w:ascii="Times New Roman" w:eastAsia="Times New Roman" w:hAnsi="Times New Roman" w:cs="Times New Roman"/>
          <w:lang w:eastAsia="cs-CZ"/>
        </w:rPr>
        <w:t xml:space="preserve"> (pokud se nepodaří vyjednat výjimku)</w:t>
      </w:r>
      <w:r w:rsidRPr="00036FF4">
        <w:rPr>
          <w:rFonts w:ascii="Times New Roman" w:eastAsia="Times New Roman" w:hAnsi="Times New Roman" w:cs="Times New Roman"/>
          <w:lang w:eastAsia="cs-CZ"/>
        </w:rPr>
        <w:t>.</w:t>
      </w:r>
    </w:p>
    <w:p w14:paraId="750E465D" w14:textId="77777777" w:rsidR="00F068CA" w:rsidRDefault="00F068CA" w:rsidP="004A0320">
      <w:pPr>
        <w:rPr>
          <w:rFonts w:ascii="Times New Roman" w:hAnsi="Times New Roman" w:cs="Times New Roman"/>
          <w:b/>
        </w:rPr>
      </w:pPr>
    </w:p>
    <w:p w14:paraId="2DD8B56A" w14:textId="059D0D27" w:rsidR="00B2589E" w:rsidRPr="00036FF4" w:rsidRDefault="00B2589E" w:rsidP="004A0320">
      <w:pPr>
        <w:rPr>
          <w:rFonts w:ascii="Times New Roman" w:hAnsi="Times New Roman" w:cs="Times New Roman"/>
        </w:rPr>
      </w:pPr>
      <w:r w:rsidRPr="00036FF4">
        <w:rPr>
          <w:rFonts w:ascii="Times New Roman" w:hAnsi="Times New Roman" w:cs="Times New Roman"/>
          <w:b/>
        </w:rPr>
        <w:t>Úprava stávající příjezdové cesty k zámku</w:t>
      </w:r>
    </w:p>
    <w:p w14:paraId="6DB46D03" w14:textId="474F9D37" w:rsidR="00C33C09" w:rsidRPr="00036FF4" w:rsidRDefault="00C33C09" w:rsidP="00181952">
      <w:pPr>
        <w:spacing w:before="100" w:beforeAutospacing="1" w:after="100" w:afterAutospacing="1"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Stávající příjezdová cesta k zámku je v úseku u vstupní brány provedena v šířce cca 3,5 m, avšak ve směru k objektu zámku se její šířka postupně zužuje až na cca 2,8 m. </w:t>
      </w:r>
      <w:r w:rsidRPr="00036FF4">
        <w:rPr>
          <w:rFonts w:ascii="Times New Roman" w:eastAsia="Times New Roman" w:hAnsi="Times New Roman" w:cs="Times New Roman"/>
          <w:bCs/>
          <w:lang w:eastAsia="cs-CZ"/>
        </w:rPr>
        <w:t xml:space="preserve">S ohledem na požadavky požárně bezpečnostního řešení stavby a </w:t>
      </w:r>
      <w:r w:rsidR="00357AE5" w:rsidRPr="00036FF4">
        <w:rPr>
          <w:rFonts w:ascii="Times New Roman" w:eastAsia="Times New Roman" w:hAnsi="Times New Roman" w:cs="Times New Roman"/>
          <w:bCs/>
          <w:lang w:eastAsia="cs-CZ"/>
        </w:rPr>
        <w:t xml:space="preserve">předběžné konzultaci na HZS </w:t>
      </w:r>
      <w:r w:rsidRPr="00036FF4">
        <w:rPr>
          <w:rFonts w:ascii="Times New Roman" w:eastAsia="Times New Roman" w:hAnsi="Times New Roman" w:cs="Times New Roman"/>
          <w:lang w:eastAsia="cs-CZ"/>
        </w:rPr>
        <w:t xml:space="preserve">je nutné s touto skutečností počítat a </w:t>
      </w:r>
      <w:r w:rsidRPr="00036FF4">
        <w:rPr>
          <w:rFonts w:ascii="Times New Roman" w:eastAsia="Times New Roman" w:hAnsi="Times New Roman" w:cs="Times New Roman"/>
          <w:bCs/>
          <w:lang w:eastAsia="cs-CZ"/>
        </w:rPr>
        <w:t>navrhnout rozšíření stávající příjezdové cesty tak, aby byla v celém požadovaném úseku zajištěna minimální šířka 3</w:t>
      </w:r>
      <w:r w:rsidR="007C1E0F">
        <w:rPr>
          <w:rFonts w:ascii="Times New Roman" w:eastAsia="Times New Roman" w:hAnsi="Times New Roman" w:cs="Times New Roman"/>
          <w:bCs/>
          <w:lang w:eastAsia="cs-CZ"/>
        </w:rPr>
        <w:t xml:space="preserve"> </w:t>
      </w:r>
      <w:r w:rsidRPr="00036FF4">
        <w:rPr>
          <w:rFonts w:ascii="Times New Roman" w:eastAsia="Times New Roman" w:hAnsi="Times New Roman" w:cs="Times New Roman"/>
          <w:bCs/>
          <w:lang w:eastAsia="cs-CZ"/>
        </w:rPr>
        <w:t>m</w:t>
      </w:r>
      <w:r w:rsidRPr="00036FF4">
        <w:rPr>
          <w:rFonts w:ascii="Times New Roman" w:eastAsia="Times New Roman" w:hAnsi="Times New Roman" w:cs="Times New Roman"/>
          <w:lang w:eastAsia="cs-CZ"/>
        </w:rPr>
        <w:t xml:space="preserve">, v souladu s požadavky HZS. </w:t>
      </w:r>
      <w:r w:rsidRPr="00036FF4">
        <w:rPr>
          <w:rFonts w:ascii="Times New Roman" w:eastAsia="Times New Roman" w:hAnsi="Times New Roman" w:cs="Times New Roman"/>
          <w:bCs/>
          <w:lang w:eastAsia="cs-CZ"/>
        </w:rPr>
        <w:t>Stejný minimální šířkový parametr musí být dodržen i u nově budovaných nebo upravovaných navazujících úseků příjezdové komunikace</w:t>
      </w:r>
      <w:r w:rsidRPr="00036FF4">
        <w:rPr>
          <w:rFonts w:ascii="Times New Roman" w:eastAsia="Times New Roman" w:hAnsi="Times New Roman" w:cs="Times New Roman"/>
          <w:lang w:eastAsia="cs-CZ"/>
        </w:rPr>
        <w:t>, určených pro příjezd a manévrování hasičské techniky.</w:t>
      </w:r>
    </w:p>
    <w:p w14:paraId="3DC6ED33" w14:textId="77777777" w:rsidR="00B2589E" w:rsidRPr="00036FF4" w:rsidRDefault="00B2589E" w:rsidP="004A0320">
      <w:pPr>
        <w:rPr>
          <w:rFonts w:ascii="Times New Roman" w:hAnsi="Times New Roman" w:cs="Times New Roman"/>
        </w:rPr>
      </w:pPr>
      <w:r w:rsidRPr="00036FF4">
        <w:rPr>
          <w:rFonts w:ascii="Times New Roman" w:hAnsi="Times New Roman" w:cs="Times New Roman"/>
          <w:b/>
        </w:rPr>
        <w:t>Úprava vjezdové brány do parku – podmíněná součást Díla</w:t>
      </w:r>
    </w:p>
    <w:p w14:paraId="13868097" w14:textId="77777777" w:rsidR="00446BE6" w:rsidRPr="00036FF4" w:rsidRDefault="00446BE6" w:rsidP="00181952">
      <w:pPr>
        <w:pStyle w:val="Normlnweb"/>
        <w:jc w:val="both"/>
        <w:rPr>
          <w:sz w:val="22"/>
          <w:szCs w:val="22"/>
        </w:rPr>
      </w:pPr>
      <w:r w:rsidRPr="00036FF4">
        <w:rPr>
          <w:sz w:val="22"/>
          <w:szCs w:val="22"/>
        </w:rPr>
        <w:t xml:space="preserve">Stávající vjezdová brána do parku má světlou šířku cca 3,4 m. </w:t>
      </w:r>
      <w:r w:rsidRPr="00036FF4">
        <w:rPr>
          <w:rStyle w:val="Siln"/>
          <w:b w:val="0"/>
          <w:sz w:val="22"/>
          <w:szCs w:val="22"/>
        </w:rPr>
        <w:t>Pokud se v rámci projektové přípravy a projednání požárně bezpečnostního řešení nepodaří získat souhlas příslušného orgánu HZS s ponecháním této šířky</w:t>
      </w:r>
      <w:r w:rsidRPr="00036FF4">
        <w:rPr>
          <w:sz w:val="22"/>
          <w:szCs w:val="22"/>
        </w:rPr>
        <w:t xml:space="preserve">, bude nutné </w:t>
      </w:r>
      <w:r w:rsidRPr="00036FF4">
        <w:rPr>
          <w:rStyle w:val="Siln"/>
          <w:b w:val="0"/>
          <w:sz w:val="22"/>
          <w:szCs w:val="22"/>
        </w:rPr>
        <w:t>navrhnout a realizovat rozšíření vjezdové brány tak, aby byla zajištěna minimální světlá šířka 3,5 m</w:t>
      </w:r>
      <w:r w:rsidRPr="00036FF4">
        <w:rPr>
          <w:sz w:val="22"/>
          <w:szCs w:val="22"/>
        </w:rPr>
        <w:t>, v souladu s požadavky HZS.</w:t>
      </w:r>
    </w:p>
    <w:p w14:paraId="29FFEA23" w14:textId="77777777" w:rsidR="00446BE6" w:rsidRPr="00036FF4" w:rsidRDefault="00446BE6" w:rsidP="00181952">
      <w:pPr>
        <w:pStyle w:val="Normlnweb"/>
        <w:jc w:val="both"/>
        <w:rPr>
          <w:sz w:val="22"/>
          <w:szCs w:val="22"/>
        </w:rPr>
      </w:pPr>
      <w:r w:rsidRPr="00036FF4">
        <w:rPr>
          <w:rStyle w:val="Siln"/>
          <w:b w:val="0"/>
          <w:sz w:val="22"/>
          <w:szCs w:val="22"/>
        </w:rPr>
        <w:t>V případě rozšíření vjezdové brány je nutné zahrnout i související úpravy vstupního portálu</w:t>
      </w:r>
      <w:r w:rsidRPr="00036FF4">
        <w:rPr>
          <w:sz w:val="22"/>
          <w:szCs w:val="22"/>
        </w:rPr>
        <w:t>, zejména:</w:t>
      </w:r>
    </w:p>
    <w:p w14:paraId="59C60CEA" w14:textId="77777777" w:rsidR="00446BE6" w:rsidRPr="00036FF4" w:rsidRDefault="00446BE6" w:rsidP="00E53982">
      <w:pPr>
        <w:pStyle w:val="Normlnweb"/>
        <w:numPr>
          <w:ilvl w:val="0"/>
          <w:numId w:val="251"/>
        </w:numPr>
        <w:jc w:val="both"/>
        <w:rPr>
          <w:sz w:val="22"/>
          <w:szCs w:val="22"/>
        </w:rPr>
      </w:pPr>
      <w:r w:rsidRPr="00036FF4">
        <w:rPr>
          <w:sz w:val="22"/>
          <w:szCs w:val="22"/>
        </w:rPr>
        <w:t>kamenickou opravu a úpravu celého vstupního portálu,</w:t>
      </w:r>
    </w:p>
    <w:p w14:paraId="1DEA62CC" w14:textId="77777777" w:rsidR="00446BE6" w:rsidRPr="00036FF4" w:rsidRDefault="00446BE6" w:rsidP="00E53982">
      <w:pPr>
        <w:pStyle w:val="Normlnweb"/>
        <w:numPr>
          <w:ilvl w:val="0"/>
          <w:numId w:val="251"/>
        </w:numPr>
        <w:jc w:val="both"/>
        <w:rPr>
          <w:sz w:val="22"/>
          <w:szCs w:val="22"/>
        </w:rPr>
      </w:pPr>
      <w:r w:rsidRPr="00036FF4">
        <w:rPr>
          <w:sz w:val="22"/>
          <w:szCs w:val="22"/>
        </w:rPr>
        <w:t>kovářskou úpravu (zvětšení) vstupní mříže, včetně její opravy a nového povrchového nátěru,</w:t>
      </w:r>
      <w:r w:rsidRPr="00036FF4">
        <w:rPr>
          <w:sz w:val="22"/>
          <w:szCs w:val="22"/>
        </w:rPr>
        <w:br/>
        <w:t>a to s ohledem na skutečnost, že jakýkoli zásah do těchto prvků může vyvolat požadavek orgánů památkové péče na jejich celkovou obnovu.</w:t>
      </w:r>
    </w:p>
    <w:p w14:paraId="43DCF444" w14:textId="77777777" w:rsidR="00446BE6" w:rsidRPr="00036FF4" w:rsidRDefault="00446BE6" w:rsidP="00181952">
      <w:pPr>
        <w:pStyle w:val="Normlnweb"/>
        <w:jc w:val="both"/>
        <w:rPr>
          <w:b/>
          <w:sz w:val="22"/>
          <w:szCs w:val="22"/>
        </w:rPr>
      </w:pPr>
      <w:r w:rsidRPr="00036FF4">
        <w:rPr>
          <w:rStyle w:val="Siln"/>
          <w:b w:val="0"/>
          <w:sz w:val="22"/>
          <w:szCs w:val="22"/>
        </w:rPr>
        <w:t>S ohledem na památkový charakter stavby musí být uvedené práce provedeny odborně způsobilým kameníkem a kovářem s příslušnou licencí / oprávněním dle požadavků Ministerstva kultury.</w:t>
      </w:r>
    </w:p>
    <w:p w14:paraId="0E93AB79" w14:textId="77777777" w:rsidR="00446BE6" w:rsidRPr="00036FF4" w:rsidRDefault="00446BE6" w:rsidP="00181952">
      <w:pPr>
        <w:pStyle w:val="Normlnweb"/>
        <w:jc w:val="both"/>
        <w:rPr>
          <w:sz w:val="22"/>
          <w:szCs w:val="22"/>
        </w:rPr>
      </w:pPr>
      <w:r w:rsidRPr="00036FF4">
        <w:rPr>
          <w:rStyle w:val="Siln"/>
          <w:b w:val="0"/>
          <w:sz w:val="22"/>
          <w:szCs w:val="22"/>
        </w:rPr>
        <w:t xml:space="preserve">Objednatel je oprávněn rozhodnout o </w:t>
      </w:r>
      <w:proofErr w:type="spellStart"/>
      <w:r w:rsidRPr="00036FF4">
        <w:rPr>
          <w:rStyle w:val="Siln"/>
          <w:b w:val="0"/>
          <w:sz w:val="22"/>
          <w:szCs w:val="22"/>
        </w:rPr>
        <w:t>nerealizaci</w:t>
      </w:r>
      <w:proofErr w:type="spellEnd"/>
      <w:r w:rsidRPr="00036FF4">
        <w:rPr>
          <w:rStyle w:val="Siln"/>
          <w:b w:val="0"/>
          <w:sz w:val="22"/>
          <w:szCs w:val="22"/>
        </w:rPr>
        <w:t xml:space="preserve"> rozšíření vjezdové brány</w:t>
      </w:r>
      <w:r w:rsidRPr="00036FF4">
        <w:rPr>
          <w:sz w:val="22"/>
          <w:szCs w:val="22"/>
        </w:rPr>
        <w:t xml:space="preserve">, pokud bude v rámci projednání s HZS akceptováno zachování stávající šířky brány. </w:t>
      </w:r>
      <w:r w:rsidRPr="00036FF4">
        <w:rPr>
          <w:rStyle w:val="Siln"/>
          <w:b w:val="0"/>
          <w:sz w:val="22"/>
          <w:szCs w:val="22"/>
        </w:rPr>
        <w:t>V takovém případě nevzniká Zhotoviteli nárok na náhradu ušlého zisku ani jiné obdobné nároky</w:t>
      </w:r>
      <w:r w:rsidRPr="00036FF4">
        <w:rPr>
          <w:sz w:val="22"/>
          <w:szCs w:val="22"/>
        </w:rPr>
        <w:t>, a to v souladu s čl. 7.10 Smlouvy o dílo.</w:t>
      </w:r>
    </w:p>
    <w:p w14:paraId="58C46400" w14:textId="77777777" w:rsidR="009533E1" w:rsidRPr="00036FF4" w:rsidRDefault="009533E1"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7. TECHNICKÁ ZAŘÍZENÍ BUDOV (TZB) A VNITŘNÍ PROSTŘEDÍ</w:t>
      </w:r>
    </w:p>
    <w:p w14:paraId="013D3D0E" w14:textId="77777777" w:rsidR="00F5203D" w:rsidRPr="00036FF4" w:rsidRDefault="00F5203D" w:rsidP="003D2290">
      <w:pPr>
        <w:spacing w:after="0"/>
        <w:jc w:val="both"/>
        <w:rPr>
          <w:rFonts w:ascii="Times New Roman" w:hAnsi="Times New Roman" w:cs="Times New Roman"/>
        </w:rPr>
      </w:pPr>
    </w:p>
    <w:p w14:paraId="255BE887" w14:textId="77777777" w:rsidR="009533E1" w:rsidRPr="00036FF4" w:rsidRDefault="00F5203D" w:rsidP="003D2290">
      <w:pPr>
        <w:spacing w:after="0"/>
        <w:jc w:val="both"/>
        <w:rPr>
          <w:rFonts w:ascii="Times New Roman" w:hAnsi="Times New Roman" w:cs="Times New Roman"/>
        </w:rPr>
      </w:pPr>
      <w:r w:rsidRPr="00036FF4">
        <w:rPr>
          <w:rFonts w:ascii="Times New Roman" w:hAnsi="Times New Roman" w:cs="Times New Roman"/>
        </w:rPr>
        <w:t>Požadavky na provozní režimy, bivalenci a nouzové stavy jsou považovány za součást návrhu, dodávky a zprovoznění technických systémů.</w:t>
      </w:r>
      <w:r w:rsidR="0082391B" w:rsidRPr="00036FF4">
        <w:rPr>
          <w:rFonts w:ascii="Times New Roman" w:hAnsi="Times New Roman" w:cs="Times New Roman"/>
        </w:rPr>
        <w:t xml:space="preserve"> </w:t>
      </w:r>
      <w:r w:rsidR="009533E1" w:rsidRPr="00036FF4">
        <w:rPr>
          <w:rFonts w:ascii="Times New Roman" w:hAnsi="Times New Roman" w:cs="Times New Roman"/>
        </w:rPr>
        <w:t>Veškeré technické systémy TZB musí být navrženy tak, aby jejich běžná údržba, servis a výměna komponent byly proveditelné bez nutnosti demontáže vestavěného interiéru, kójí, šaten nebo jiných provozních prvků určených pro děti.</w:t>
      </w:r>
    </w:p>
    <w:p w14:paraId="51F43D7D" w14:textId="77777777" w:rsidR="0082391B" w:rsidRPr="00036FF4" w:rsidRDefault="0082391B" w:rsidP="003D2290">
      <w:pPr>
        <w:pStyle w:val="Nadpis3"/>
        <w:spacing w:before="0" w:beforeAutospacing="0" w:after="0" w:afterAutospacing="0"/>
        <w:jc w:val="both"/>
        <w:rPr>
          <w:sz w:val="22"/>
          <w:szCs w:val="22"/>
        </w:rPr>
      </w:pPr>
    </w:p>
    <w:p w14:paraId="21E7BD77" w14:textId="77777777" w:rsidR="009533E1" w:rsidRPr="00036FF4" w:rsidRDefault="007D59F1" w:rsidP="003D2290">
      <w:pPr>
        <w:pStyle w:val="Nadpis3"/>
        <w:spacing w:before="0" w:beforeAutospacing="0" w:after="0" w:afterAutospacing="0"/>
        <w:jc w:val="both"/>
        <w:rPr>
          <w:sz w:val="22"/>
          <w:szCs w:val="22"/>
        </w:rPr>
      </w:pPr>
      <w:r w:rsidRPr="00036FF4">
        <w:rPr>
          <w:sz w:val="22"/>
          <w:szCs w:val="22"/>
        </w:rPr>
        <w:t>7</w:t>
      </w:r>
      <w:r w:rsidR="009533E1" w:rsidRPr="00036FF4">
        <w:rPr>
          <w:sz w:val="22"/>
          <w:szCs w:val="22"/>
        </w:rPr>
        <w:t>.1 Základní koncepce vnitřního prostředí</w:t>
      </w:r>
    </w:p>
    <w:p w14:paraId="525C4051"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Objekt mateřské školy musí být navržen jako integrovaný systém technických zařízení budovy (TZB), který zajistí dlouhodobě stabilní a zdravé vnitřní prostředí odpovídající pobytu dětí předškolního věku, s důrazem na tepelnou pohodu při pobytu na podlaze, nízkou hlučnost, kvalitní vzduch a vysokou provozní spolehlivost.</w:t>
      </w:r>
    </w:p>
    <w:p w14:paraId="381C4535" w14:textId="77777777" w:rsidR="00FC51F2" w:rsidRPr="00036FF4" w:rsidRDefault="00FC51F2" w:rsidP="003D2290">
      <w:pPr>
        <w:pStyle w:val="Normlnweb"/>
        <w:spacing w:before="0" w:beforeAutospacing="0" w:after="0" w:afterAutospacing="0"/>
        <w:jc w:val="both"/>
        <w:rPr>
          <w:sz w:val="22"/>
          <w:szCs w:val="22"/>
        </w:rPr>
      </w:pPr>
    </w:p>
    <w:p w14:paraId="2F97DDAB"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Koncepce vnitřního prostředí je založena na kombinaci:</w:t>
      </w:r>
    </w:p>
    <w:p w14:paraId="701FB3AC" w14:textId="77777777" w:rsidR="009533E1" w:rsidRPr="00036FF4" w:rsidRDefault="009533E1" w:rsidP="00E53982">
      <w:pPr>
        <w:pStyle w:val="Normlnweb"/>
        <w:numPr>
          <w:ilvl w:val="0"/>
          <w:numId w:val="71"/>
        </w:numPr>
        <w:spacing w:before="0" w:beforeAutospacing="0" w:after="0" w:afterAutospacing="0"/>
        <w:ind w:left="0"/>
        <w:jc w:val="both"/>
        <w:rPr>
          <w:sz w:val="22"/>
          <w:szCs w:val="22"/>
        </w:rPr>
      </w:pPr>
      <w:r w:rsidRPr="00036FF4">
        <w:rPr>
          <w:sz w:val="22"/>
          <w:szCs w:val="22"/>
        </w:rPr>
        <w:t>tepelných čerpadel vzduch–voda,</w:t>
      </w:r>
    </w:p>
    <w:p w14:paraId="0B3CC36D" w14:textId="77777777" w:rsidR="009533E1" w:rsidRPr="00036FF4" w:rsidRDefault="009533E1" w:rsidP="00E53982">
      <w:pPr>
        <w:pStyle w:val="Normlnweb"/>
        <w:numPr>
          <w:ilvl w:val="0"/>
          <w:numId w:val="71"/>
        </w:numPr>
        <w:spacing w:before="0" w:beforeAutospacing="0" w:after="0" w:afterAutospacing="0"/>
        <w:ind w:left="0"/>
        <w:jc w:val="both"/>
        <w:rPr>
          <w:sz w:val="22"/>
          <w:szCs w:val="22"/>
        </w:rPr>
      </w:pPr>
      <w:r w:rsidRPr="00036FF4">
        <w:rPr>
          <w:sz w:val="22"/>
          <w:szCs w:val="22"/>
        </w:rPr>
        <w:t>větrání s rekuperací tepla/chladu,</w:t>
      </w:r>
    </w:p>
    <w:p w14:paraId="3521DC7A" w14:textId="77777777" w:rsidR="009533E1" w:rsidRPr="00036FF4" w:rsidRDefault="009533E1" w:rsidP="00E53982">
      <w:pPr>
        <w:pStyle w:val="Normlnweb"/>
        <w:numPr>
          <w:ilvl w:val="0"/>
          <w:numId w:val="71"/>
        </w:numPr>
        <w:spacing w:before="0" w:beforeAutospacing="0" w:after="0" w:afterAutospacing="0"/>
        <w:ind w:left="0"/>
        <w:jc w:val="both"/>
        <w:rPr>
          <w:sz w:val="22"/>
          <w:szCs w:val="22"/>
        </w:rPr>
      </w:pPr>
      <w:r w:rsidRPr="00036FF4">
        <w:rPr>
          <w:sz w:val="22"/>
          <w:szCs w:val="22"/>
        </w:rPr>
        <w:t>nízkoteplotních sálavých systémů (primárně pro chlazení),</w:t>
      </w:r>
    </w:p>
    <w:p w14:paraId="6F1410C7" w14:textId="77777777" w:rsidR="009533E1" w:rsidRPr="00036FF4" w:rsidRDefault="009533E1" w:rsidP="00E53982">
      <w:pPr>
        <w:pStyle w:val="Normlnweb"/>
        <w:numPr>
          <w:ilvl w:val="0"/>
          <w:numId w:val="71"/>
        </w:numPr>
        <w:spacing w:before="0" w:beforeAutospacing="0" w:after="0" w:afterAutospacing="0"/>
        <w:ind w:left="0"/>
        <w:jc w:val="both"/>
        <w:rPr>
          <w:sz w:val="22"/>
          <w:szCs w:val="22"/>
        </w:rPr>
      </w:pPr>
      <w:r w:rsidRPr="00036FF4">
        <w:rPr>
          <w:sz w:val="22"/>
          <w:szCs w:val="22"/>
        </w:rPr>
        <w:t xml:space="preserve">centrálního řízení prostřednictvím </w:t>
      </w:r>
      <w:proofErr w:type="spellStart"/>
      <w:r w:rsidRPr="00036FF4">
        <w:rPr>
          <w:sz w:val="22"/>
          <w:szCs w:val="22"/>
        </w:rPr>
        <w:t>MaR</w:t>
      </w:r>
      <w:proofErr w:type="spellEnd"/>
      <w:r w:rsidRPr="00036FF4">
        <w:rPr>
          <w:sz w:val="22"/>
          <w:szCs w:val="22"/>
        </w:rPr>
        <w:t>/BMS.</w:t>
      </w:r>
    </w:p>
    <w:p w14:paraId="6FD4A80A"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Návrh musí minimalizovat riziko průvanu, lokálního přehřívání nebo ochlazování a nesmí vést k provozním stavům, které by zhoršovaly hygienu nebo komfort uživatelů.</w:t>
      </w:r>
    </w:p>
    <w:p w14:paraId="4C3F6A50" w14:textId="77777777" w:rsidR="00FC51F2" w:rsidRPr="00036FF4" w:rsidRDefault="00FC51F2" w:rsidP="003D2290">
      <w:pPr>
        <w:pStyle w:val="Nadpis3"/>
        <w:spacing w:before="0" w:beforeAutospacing="0" w:after="0" w:afterAutospacing="0"/>
        <w:jc w:val="both"/>
        <w:rPr>
          <w:sz w:val="22"/>
          <w:szCs w:val="22"/>
        </w:rPr>
      </w:pPr>
    </w:p>
    <w:p w14:paraId="37DE6172" w14:textId="77777777" w:rsidR="009533E1" w:rsidRPr="00036FF4" w:rsidRDefault="007D59F1" w:rsidP="003D2290">
      <w:pPr>
        <w:pStyle w:val="Nadpis3"/>
        <w:spacing w:before="0" w:beforeAutospacing="0" w:after="0" w:afterAutospacing="0"/>
        <w:jc w:val="both"/>
        <w:rPr>
          <w:sz w:val="22"/>
          <w:szCs w:val="22"/>
        </w:rPr>
      </w:pPr>
      <w:r w:rsidRPr="00036FF4">
        <w:rPr>
          <w:sz w:val="22"/>
          <w:szCs w:val="22"/>
        </w:rPr>
        <w:t>7</w:t>
      </w:r>
      <w:r w:rsidR="009533E1" w:rsidRPr="00036FF4">
        <w:rPr>
          <w:sz w:val="22"/>
          <w:szCs w:val="22"/>
        </w:rPr>
        <w:t>.2 Zdroje tepla a chladu – tepelná čerpadla</w:t>
      </w:r>
    </w:p>
    <w:p w14:paraId="694D18D8" w14:textId="77777777" w:rsidR="00FC51F2" w:rsidRPr="00036FF4" w:rsidRDefault="00FC51F2" w:rsidP="003D2290">
      <w:pPr>
        <w:pStyle w:val="Nadpis4"/>
        <w:spacing w:before="0"/>
        <w:jc w:val="both"/>
        <w:rPr>
          <w:rFonts w:ascii="Times New Roman" w:hAnsi="Times New Roman" w:cs="Times New Roman"/>
        </w:rPr>
      </w:pPr>
    </w:p>
    <w:p w14:paraId="4DBF0CC8" w14:textId="77777777" w:rsidR="009533E1" w:rsidRPr="00036FF4" w:rsidRDefault="007D59F1"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.2.1 Typ a princip</w:t>
      </w:r>
    </w:p>
    <w:p w14:paraId="355A273A"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Zdrojem tepla a chladu budou tepelná čerpadla typu vzduch–voda.</w:t>
      </w:r>
    </w:p>
    <w:p w14:paraId="5E9FBC5A" w14:textId="77777777" w:rsidR="00FC51F2" w:rsidRPr="00036FF4" w:rsidRDefault="00FC51F2" w:rsidP="003D2290">
      <w:pPr>
        <w:pStyle w:val="Normlnweb"/>
        <w:spacing w:before="0" w:beforeAutospacing="0" w:after="0" w:afterAutospacing="0"/>
        <w:jc w:val="both"/>
        <w:rPr>
          <w:sz w:val="22"/>
          <w:szCs w:val="22"/>
        </w:rPr>
      </w:pPr>
    </w:p>
    <w:p w14:paraId="3109B232"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Použití:</w:t>
      </w:r>
    </w:p>
    <w:p w14:paraId="5C05F869" w14:textId="77777777" w:rsidR="009533E1" w:rsidRPr="00036FF4" w:rsidRDefault="009533E1" w:rsidP="00E53982">
      <w:pPr>
        <w:pStyle w:val="Normlnweb"/>
        <w:numPr>
          <w:ilvl w:val="0"/>
          <w:numId w:val="72"/>
        </w:numPr>
        <w:spacing w:before="0" w:beforeAutospacing="0" w:after="0" w:afterAutospacing="0"/>
        <w:ind w:left="0"/>
        <w:jc w:val="both"/>
        <w:rPr>
          <w:sz w:val="22"/>
          <w:szCs w:val="22"/>
        </w:rPr>
      </w:pPr>
      <w:r w:rsidRPr="00036FF4">
        <w:rPr>
          <w:sz w:val="22"/>
          <w:szCs w:val="22"/>
        </w:rPr>
        <w:t>tepelných čerpadel vzduch–vzduch se nepřipouští (z důvodu akustiky, filtrace a kvality vnitřního prostředí),</w:t>
      </w:r>
    </w:p>
    <w:p w14:paraId="6C17C296" w14:textId="77777777" w:rsidR="009533E1" w:rsidRPr="00036FF4" w:rsidRDefault="009533E1" w:rsidP="00E53982">
      <w:pPr>
        <w:pStyle w:val="Normlnweb"/>
        <w:numPr>
          <w:ilvl w:val="0"/>
          <w:numId w:val="72"/>
        </w:numPr>
        <w:spacing w:before="0" w:beforeAutospacing="0" w:after="0" w:afterAutospacing="0"/>
        <w:ind w:left="0"/>
        <w:jc w:val="both"/>
        <w:rPr>
          <w:sz w:val="22"/>
          <w:szCs w:val="22"/>
        </w:rPr>
      </w:pPr>
      <w:r w:rsidRPr="00036FF4">
        <w:rPr>
          <w:sz w:val="22"/>
          <w:szCs w:val="22"/>
        </w:rPr>
        <w:t>tepelných čerpadel země–voda se neuplatňuje (nepřiměřené nároky na území a náklady).</w:t>
      </w:r>
    </w:p>
    <w:p w14:paraId="6690EAA7" w14:textId="77777777" w:rsidR="00FC51F2" w:rsidRPr="00036FF4" w:rsidRDefault="00FC51F2" w:rsidP="003D2290">
      <w:pPr>
        <w:pStyle w:val="Normlnweb"/>
        <w:spacing w:before="0" w:beforeAutospacing="0" w:after="0" w:afterAutospacing="0"/>
        <w:jc w:val="both"/>
        <w:rPr>
          <w:sz w:val="22"/>
          <w:szCs w:val="22"/>
        </w:rPr>
      </w:pPr>
    </w:p>
    <w:p w14:paraId="6086F3BD"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Tepelná čerpadla budou sloužit:</w:t>
      </w:r>
    </w:p>
    <w:p w14:paraId="34418928" w14:textId="77777777" w:rsidR="009533E1" w:rsidRPr="00036FF4" w:rsidRDefault="009533E1" w:rsidP="00E53982">
      <w:pPr>
        <w:pStyle w:val="Normlnweb"/>
        <w:numPr>
          <w:ilvl w:val="0"/>
          <w:numId w:val="73"/>
        </w:numPr>
        <w:spacing w:before="0" w:beforeAutospacing="0" w:after="0" w:afterAutospacing="0"/>
        <w:ind w:left="0"/>
        <w:jc w:val="both"/>
        <w:rPr>
          <w:sz w:val="22"/>
          <w:szCs w:val="22"/>
        </w:rPr>
      </w:pPr>
      <w:r w:rsidRPr="00036FF4">
        <w:rPr>
          <w:sz w:val="22"/>
          <w:szCs w:val="22"/>
        </w:rPr>
        <w:t>pro vytápění,</w:t>
      </w:r>
    </w:p>
    <w:p w14:paraId="513781CC" w14:textId="77777777" w:rsidR="009533E1" w:rsidRPr="00036FF4" w:rsidRDefault="009533E1" w:rsidP="00E53982">
      <w:pPr>
        <w:pStyle w:val="Normlnweb"/>
        <w:numPr>
          <w:ilvl w:val="0"/>
          <w:numId w:val="73"/>
        </w:numPr>
        <w:spacing w:before="0" w:beforeAutospacing="0" w:after="0" w:afterAutospacing="0"/>
        <w:ind w:left="0"/>
        <w:jc w:val="both"/>
        <w:rPr>
          <w:sz w:val="22"/>
          <w:szCs w:val="22"/>
        </w:rPr>
      </w:pPr>
      <w:r w:rsidRPr="00036FF4">
        <w:rPr>
          <w:sz w:val="22"/>
          <w:szCs w:val="22"/>
        </w:rPr>
        <w:t>pro chlazení,</w:t>
      </w:r>
    </w:p>
    <w:p w14:paraId="597B46C6" w14:textId="77777777" w:rsidR="009533E1" w:rsidRPr="00036FF4" w:rsidRDefault="009533E1" w:rsidP="00E53982">
      <w:pPr>
        <w:pStyle w:val="Normlnweb"/>
        <w:numPr>
          <w:ilvl w:val="0"/>
          <w:numId w:val="73"/>
        </w:numPr>
        <w:spacing w:before="0" w:beforeAutospacing="0" w:after="0" w:afterAutospacing="0"/>
        <w:ind w:left="0"/>
        <w:jc w:val="both"/>
        <w:rPr>
          <w:sz w:val="22"/>
          <w:szCs w:val="22"/>
        </w:rPr>
      </w:pPr>
      <w:r w:rsidRPr="00036FF4">
        <w:rPr>
          <w:sz w:val="22"/>
          <w:szCs w:val="22"/>
        </w:rPr>
        <w:t>pro přípravu teplé užitkové vody (TUV),</w:t>
      </w:r>
    </w:p>
    <w:p w14:paraId="695707B3" w14:textId="77777777" w:rsidR="009533E1" w:rsidRPr="00036FF4" w:rsidRDefault="009533E1" w:rsidP="00E53982">
      <w:pPr>
        <w:pStyle w:val="Normlnweb"/>
        <w:numPr>
          <w:ilvl w:val="0"/>
          <w:numId w:val="73"/>
        </w:numPr>
        <w:spacing w:before="0" w:beforeAutospacing="0" w:after="0" w:afterAutospacing="0"/>
        <w:ind w:left="0"/>
        <w:jc w:val="both"/>
        <w:rPr>
          <w:sz w:val="22"/>
          <w:szCs w:val="22"/>
        </w:rPr>
      </w:pPr>
      <w:r w:rsidRPr="00036FF4">
        <w:rPr>
          <w:sz w:val="22"/>
          <w:szCs w:val="22"/>
        </w:rPr>
        <w:t>pro napájení chladicích a ohřívacích okruhů VZT.</w:t>
      </w:r>
    </w:p>
    <w:p w14:paraId="0B376A78" w14:textId="77777777" w:rsidR="009533E1" w:rsidRPr="00036FF4" w:rsidRDefault="007D59F1"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.2.2 Kaskáda tepelných čerpadel</w:t>
      </w:r>
    </w:p>
    <w:p w14:paraId="67FC3C62"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Systém musí být navržen jako kaskáda minimálně tří (3) tepelných čerpadel.</w:t>
      </w:r>
    </w:p>
    <w:p w14:paraId="52A55DAF"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Připouští se návrh vyššího počtu jednotek (např. 4 a více), pokud tím dojde ke zlepšení:</w:t>
      </w:r>
    </w:p>
    <w:p w14:paraId="2D07D380" w14:textId="77777777" w:rsidR="009533E1" w:rsidRPr="00036FF4" w:rsidRDefault="009533E1" w:rsidP="00E53982">
      <w:pPr>
        <w:pStyle w:val="Normlnweb"/>
        <w:numPr>
          <w:ilvl w:val="0"/>
          <w:numId w:val="74"/>
        </w:numPr>
        <w:spacing w:before="0" w:beforeAutospacing="0" w:after="0" w:afterAutospacing="0"/>
        <w:ind w:left="0"/>
        <w:jc w:val="both"/>
        <w:rPr>
          <w:sz w:val="22"/>
          <w:szCs w:val="22"/>
        </w:rPr>
      </w:pPr>
      <w:r w:rsidRPr="00036FF4">
        <w:rPr>
          <w:sz w:val="22"/>
          <w:szCs w:val="22"/>
        </w:rPr>
        <w:t>energetické účinnosti při částečném zatížení,</w:t>
      </w:r>
    </w:p>
    <w:p w14:paraId="20498F92" w14:textId="77777777" w:rsidR="009533E1" w:rsidRPr="00036FF4" w:rsidRDefault="009533E1" w:rsidP="00E53982">
      <w:pPr>
        <w:pStyle w:val="Normlnweb"/>
        <w:numPr>
          <w:ilvl w:val="0"/>
          <w:numId w:val="74"/>
        </w:numPr>
        <w:spacing w:before="0" w:beforeAutospacing="0" w:after="0" w:afterAutospacing="0"/>
        <w:ind w:left="0"/>
        <w:jc w:val="both"/>
        <w:rPr>
          <w:sz w:val="22"/>
          <w:szCs w:val="22"/>
        </w:rPr>
      </w:pPr>
      <w:r w:rsidRPr="00036FF4">
        <w:rPr>
          <w:sz w:val="22"/>
          <w:szCs w:val="22"/>
        </w:rPr>
        <w:t>hlučnosti,</w:t>
      </w:r>
    </w:p>
    <w:p w14:paraId="4115A51D" w14:textId="77777777" w:rsidR="009533E1" w:rsidRPr="00036FF4" w:rsidRDefault="009533E1" w:rsidP="00E53982">
      <w:pPr>
        <w:pStyle w:val="Normlnweb"/>
        <w:numPr>
          <w:ilvl w:val="0"/>
          <w:numId w:val="74"/>
        </w:numPr>
        <w:spacing w:before="0" w:beforeAutospacing="0" w:after="0" w:afterAutospacing="0"/>
        <w:ind w:left="0"/>
        <w:jc w:val="both"/>
        <w:rPr>
          <w:sz w:val="22"/>
          <w:szCs w:val="22"/>
        </w:rPr>
      </w:pPr>
      <w:r w:rsidRPr="00036FF4">
        <w:rPr>
          <w:sz w:val="22"/>
          <w:szCs w:val="22"/>
        </w:rPr>
        <w:t>provozní spolehlivosti.</w:t>
      </w:r>
    </w:p>
    <w:p w14:paraId="766C118A" w14:textId="77777777" w:rsidR="00FC51F2" w:rsidRPr="00036FF4" w:rsidRDefault="00FC51F2" w:rsidP="003D2290">
      <w:pPr>
        <w:pStyle w:val="Normlnweb"/>
        <w:spacing w:before="0" w:beforeAutospacing="0" w:after="0" w:afterAutospacing="0"/>
        <w:jc w:val="both"/>
        <w:rPr>
          <w:sz w:val="22"/>
          <w:szCs w:val="22"/>
        </w:rPr>
      </w:pPr>
    </w:p>
    <w:p w14:paraId="2AE9CA54"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Kaskáda musí být řízena automaticky systémem </w:t>
      </w:r>
      <w:proofErr w:type="spellStart"/>
      <w:r w:rsidRPr="00036FF4">
        <w:rPr>
          <w:sz w:val="22"/>
          <w:szCs w:val="22"/>
        </w:rPr>
        <w:t>MaR</w:t>
      </w:r>
      <w:proofErr w:type="spellEnd"/>
      <w:r w:rsidRPr="00036FF4">
        <w:rPr>
          <w:sz w:val="22"/>
          <w:szCs w:val="22"/>
        </w:rPr>
        <w:t>/BMS a umožňovat:</w:t>
      </w:r>
    </w:p>
    <w:p w14:paraId="6603C145" w14:textId="77777777" w:rsidR="009533E1" w:rsidRPr="00036FF4" w:rsidRDefault="009533E1" w:rsidP="00E53982">
      <w:pPr>
        <w:pStyle w:val="Normlnweb"/>
        <w:numPr>
          <w:ilvl w:val="0"/>
          <w:numId w:val="75"/>
        </w:numPr>
        <w:spacing w:before="0" w:beforeAutospacing="0" w:after="0" w:afterAutospacing="0"/>
        <w:ind w:left="0"/>
        <w:jc w:val="both"/>
        <w:rPr>
          <w:sz w:val="22"/>
          <w:szCs w:val="22"/>
        </w:rPr>
      </w:pPr>
      <w:r w:rsidRPr="00036FF4">
        <w:rPr>
          <w:sz w:val="22"/>
          <w:szCs w:val="22"/>
        </w:rPr>
        <w:t>střídání jednotek za účelem rovnoměrného opotřebení,</w:t>
      </w:r>
    </w:p>
    <w:p w14:paraId="391A5C38" w14:textId="77777777" w:rsidR="009533E1" w:rsidRPr="00036FF4" w:rsidRDefault="009533E1" w:rsidP="00E53982">
      <w:pPr>
        <w:pStyle w:val="Normlnweb"/>
        <w:numPr>
          <w:ilvl w:val="0"/>
          <w:numId w:val="75"/>
        </w:numPr>
        <w:spacing w:before="0" w:beforeAutospacing="0" w:after="0" w:afterAutospacing="0"/>
        <w:ind w:left="0"/>
        <w:jc w:val="both"/>
        <w:rPr>
          <w:sz w:val="22"/>
          <w:szCs w:val="22"/>
        </w:rPr>
      </w:pPr>
      <w:r w:rsidRPr="00036FF4">
        <w:rPr>
          <w:sz w:val="22"/>
          <w:szCs w:val="22"/>
        </w:rPr>
        <w:t>provoz pouze části jednotek při nízkém zatížení,</w:t>
      </w:r>
    </w:p>
    <w:p w14:paraId="43509641" w14:textId="77777777" w:rsidR="009533E1" w:rsidRPr="00036FF4" w:rsidRDefault="009533E1" w:rsidP="00E53982">
      <w:pPr>
        <w:pStyle w:val="Normlnweb"/>
        <w:numPr>
          <w:ilvl w:val="0"/>
          <w:numId w:val="75"/>
        </w:numPr>
        <w:spacing w:before="0" w:beforeAutospacing="0" w:after="0" w:afterAutospacing="0"/>
        <w:ind w:left="0"/>
        <w:jc w:val="both"/>
        <w:rPr>
          <w:sz w:val="22"/>
          <w:szCs w:val="22"/>
        </w:rPr>
      </w:pPr>
      <w:r w:rsidRPr="00036FF4">
        <w:rPr>
          <w:sz w:val="22"/>
          <w:szCs w:val="22"/>
        </w:rPr>
        <w:t>souběžný provoz více jednotek při vyšší potřebě výkonu.</w:t>
      </w:r>
    </w:p>
    <w:p w14:paraId="05A10127" w14:textId="77777777" w:rsidR="00FC51F2" w:rsidRPr="00036FF4" w:rsidRDefault="00FC51F2" w:rsidP="003D2290">
      <w:pPr>
        <w:pStyle w:val="Nadpis4"/>
        <w:spacing w:before="0"/>
        <w:jc w:val="both"/>
        <w:rPr>
          <w:rFonts w:ascii="Times New Roman" w:hAnsi="Times New Roman" w:cs="Times New Roman"/>
        </w:rPr>
      </w:pPr>
    </w:p>
    <w:p w14:paraId="0CB5D7DD"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.2.3 Provozní režimy kaskády</w:t>
      </w:r>
    </w:p>
    <w:p w14:paraId="3726F095"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Systém musí umožnit následující provozní scénáře:</w:t>
      </w:r>
    </w:p>
    <w:p w14:paraId="6BE85FEA" w14:textId="44BEE4FF" w:rsidR="009533E1" w:rsidRPr="00036FF4" w:rsidRDefault="009533E1" w:rsidP="00E53982">
      <w:pPr>
        <w:pStyle w:val="Normlnweb"/>
        <w:numPr>
          <w:ilvl w:val="0"/>
          <w:numId w:val="76"/>
        </w:numPr>
        <w:spacing w:before="0" w:beforeAutospacing="0" w:after="0" w:afterAutospacing="0"/>
        <w:ind w:left="0"/>
        <w:jc w:val="both"/>
        <w:rPr>
          <w:sz w:val="22"/>
          <w:szCs w:val="22"/>
        </w:rPr>
      </w:pPr>
      <w:r w:rsidRPr="00036FF4">
        <w:rPr>
          <w:sz w:val="22"/>
          <w:szCs w:val="22"/>
        </w:rPr>
        <w:t>Přechodná období (jaro/podzim):</w:t>
      </w:r>
      <w:r w:rsidR="00274B1A" w:rsidRPr="00036FF4">
        <w:rPr>
          <w:sz w:val="22"/>
          <w:szCs w:val="22"/>
        </w:rPr>
        <w:t xml:space="preserve"> např.</w:t>
      </w:r>
      <w:r w:rsidRPr="00036FF4">
        <w:rPr>
          <w:sz w:val="22"/>
          <w:szCs w:val="22"/>
        </w:rPr>
        <w:t xml:space="preserve"> provoz jedné jednotky, ostatní v klidovém režimu.</w:t>
      </w:r>
    </w:p>
    <w:p w14:paraId="4CB48167" w14:textId="52769499" w:rsidR="009533E1" w:rsidRPr="00036FF4" w:rsidRDefault="009533E1" w:rsidP="00E53982">
      <w:pPr>
        <w:pStyle w:val="Normlnweb"/>
        <w:numPr>
          <w:ilvl w:val="0"/>
          <w:numId w:val="76"/>
        </w:numPr>
        <w:spacing w:before="0" w:beforeAutospacing="0" w:after="0" w:afterAutospacing="0"/>
        <w:ind w:left="0"/>
        <w:jc w:val="both"/>
        <w:rPr>
          <w:sz w:val="22"/>
          <w:szCs w:val="22"/>
        </w:rPr>
      </w:pPr>
      <w:r w:rsidRPr="00036FF4">
        <w:rPr>
          <w:sz w:val="22"/>
          <w:szCs w:val="22"/>
        </w:rPr>
        <w:t xml:space="preserve">Běžný zimní provoz: </w:t>
      </w:r>
      <w:r w:rsidR="00274B1A" w:rsidRPr="00036FF4">
        <w:rPr>
          <w:sz w:val="22"/>
          <w:szCs w:val="22"/>
        </w:rPr>
        <w:t xml:space="preserve">např. </w:t>
      </w:r>
      <w:r w:rsidRPr="00036FF4">
        <w:rPr>
          <w:sz w:val="22"/>
          <w:szCs w:val="22"/>
        </w:rPr>
        <w:t>provoz dvou až tří jednotek dle aktuální potřeby objektu.</w:t>
      </w:r>
    </w:p>
    <w:p w14:paraId="43D52DC0" w14:textId="77777777" w:rsidR="009533E1" w:rsidRPr="00036FF4" w:rsidRDefault="009533E1" w:rsidP="00E53982">
      <w:pPr>
        <w:pStyle w:val="Normlnweb"/>
        <w:numPr>
          <w:ilvl w:val="0"/>
          <w:numId w:val="76"/>
        </w:numPr>
        <w:spacing w:before="0" w:beforeAutospacing="0" w:after="0" w:afterAutospacing="0"/>
        <w:ind w:left="0"/>
        <w:jc w:val="both"/>
        <w:rPr>
          <w:sz w:val="22"/>
          <w:szCs w:val="22"/>
        </w:rPr>
      </w:pPr>
      <w:r w:rsidRPr="00036FF4">
        <w:rPr>
          <w:sz w:val="22"/>
          <w:szCs w:val="22"/>
        </w:rPr>
        <w:t xml:space="preserve">Extrémní zimní podmínky: souběžný provoz více jednotek, případně doplněný bivalentním </w:t>
      </w:r>
      <w:proofErr w:type="spellStart"/>
      <w:r w:rsidRPr="00036FF4">
        <w:rPr>
          <w:sz w:val="22"/>
          <w:szCs w:val="22"/>
        </w:rPr>
        <w:t>dohřevem</w:t>
      </w:r>
      <w:proofErr w:type="spellEnd"/>
      <w:r w:rsidRPr="00036FF4">
        <w:rPr>
          <w:sz w:val="22"/>
          <w:szCs w:val="22"/>
        </w:rPr>
        <w:t xml:space="preserve"> </w:t>
      </w:r>
      <w:r w:rsidR="00FC51F2" w:rsidRPr="00036FF4">
        <w:rPr>
          <w:sz w:val="22"/>
          <w:szCs w:val="22"/>
        </w:rPr>
        <w:t>v rozsahu specifikovaném v tomto dokumentu.</w:t>
      </w:r>
    </w:p>
    <w:p w14:paraId="6448F6B7" w14:textId="77777777" w:rsidR="009533E1" w:rsidRPr="00036FF4" w:rsidRDefault="009533E1" w:rsidP="00E53982">
      <w:pPr>
        <w:pStyle w:val="Normlnweb"/>
        <w:numPr>
          <w:ilvl w:val="0"/>
          <w:numId w:val="76"/>
        </w:numPr>
        <w:spacing w:before="0" w:beforeAutospacing="0" w:after="0" w:afterAutospacing="0"/>
        <w:ind w:left="0"/>
        <w:jc w:val="both"/>
        <w:rPr>
          <w:sz w:val="22"/>
          <w:szCs w:val="22"/>
        </w:rPr>
      </w:pPr>
      <w:r w:rsidRPr="00036FF4">
        <w:rPr>
          <w:sz w:val="22"/>
          <w:szCs w:val="22"/>
        </w:rPr>
        <w:t>Nouzový režim: výpadek jedné jednotky – zbývající jednotky musí spolu s</w:t>
      </w:r>
      <w:r w:rsidR="001D31E7" w:rsidRPr="00036FF4">
        <w:rPr>
          <w:sz w:val="22"/>
          <w:szCs w:val="22"/>
        </w:rPr>
        <w:t> </w:t>
      </w:r>
      <w:r w:rsidRPr="00036FF4">
        <w:rPr>
          <w:sz w:val="22"/>
          <w:szCs w:val="22"/>
        </w:rPr>
        <w:t>bivalencí</w:t>
      </w:r>
      <w:r w:rsidR="001D31E7" w:rsidRPr="00036FF4">
        <w:rPr>
          <w:sz w:val="22"/>
          <w:szCs w:val="22"/>
        </w:rPr>
        <w:t xml:space="preserve"> a ohřevem TUV patronou</w:t>
      </w:r>
      <w:r w:rsidRPr="00036FF4">
        <w:rPr>
          <w:sz w:val="22"/>
          <w:szCs w:val="22"/>
        </w:rPr>
        <w:t xml:space="preserve"> zajistit minimální požadovaný výkon.</w:t>
      </w:r>
    </w:p>
    <w:p w14:paraId="5E2DADC2"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Jednotlivé jednotky tepelného čerpadla musí být dimenzovány tak, aby kaskádní řízení umožňovalo energeticky efektivní provoz při částečném zatížení, souběžný provoz více jednotek při extrémních podmínkách a zachování provozu objektu při výpadku jedné jednotky.</w:t>
      </w:r>
    </w:p>
    <w:p w14:paraId="196FDF2B" w14:textId="77777777" w:rsidR="00FC51F2" w:rsidRPr="00036FF4" w:rsidRDefault="00FC51F2" w:rsidP="003D2290">
      <w:pPr>
        <w:pStyle w:val="Nadpis4"/>
        <w:spacing w:before="0"/>
        <w:jc w:val="both"/>
        <w:rPr>
          <w:rFonts w:ascii="Times New Roman" w:hAnsi="Times New Roman" w:cs="Times New Roman"/>
        </w:rPr>
      </w:pPr>
    </w:p>
    <w:p w14:paraId="73D1397A"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.2.4 Minimální požadavky na energetickou účinnost a provozní parametry</w:t>
      </w:r>
    </w:p>
    <w:p w14:paraId="3C96FAC0"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Zhotovitel musí doložit návrh zdrojů tepla a chladu výpočtem a technickou dokumentací, včetně </w:t>
      </w:r>
      <w:proofErr w:type="spellStart"/>
      <w:r w:rsidRPr="00036FF4">
        <w:rPr>
          <w:sz w:val="22"/>
          <w:szCs w:val="22"/>
        </w:rPr>
        <w:t>účinnostních</w:t>
      </w:r>
      <w:proofErr w:type="spellEnd"/>
      <w:r w:rsidRPr="00036FF4">
        <w:rPr>
          <w:sz w:val="22"/>
          <w:szCs w:val="22"/>
        </w:rPr>
        <w:t xml:space="preserve"> parametrů zařízení a regulace. Minimální požadavky:</w:t>
      </w:r>
    </w:p>
    <w:p w14:paraId="071E744A" w14:textId="77777777" w:rsidR="009533E1" w:rsidRPr="00036FF4" w:rsidRDefault="009533E1" w:rsidP="00E53982">
      <w:pPr>
        <w:pStyle w:val="Normlnweb"/>
        <w:numPr>
          <w:ilvl w:val="0"/>
          <w:numId w:val="77"/>
        </w:numPr>
        <w:spacing w:before="0" w:beforeAutospacing="0" w:after="0" w:afterAutospacing="0"/>
        <w:ind w:left="0"/>
        <w:jc w:val="both"/>
        <w:rPr>
          <w:sz w:val="22"/>
          <w:szCs w:val="22"/>
        </w:rPr>
      </w:pPr>
      <w:r w:rsidRPr="00036FF4">
        <w:rPr>
          <w:sz w:val="22"/>
          <w:szCs w:val="22"/>
        </w:rPr>
        <w:t xml:space="preserve">Tepelná čerpadla (nízkoteplotní soustava, zejména pro podlahové vytápění): SCOP ≥ 3,8 (dle </w:t>
      </w:r>
      <w:r w:rsidR="001D31E7" w:rsidRPr="00036FF4">
        <w:rPr>
          <w:sz w:val="22"/>
          <w:szCs w:val="22"/>
        </w:rPr>
        <w:t xml:space="preserve">ČSN </w:t>
      </w:r>
      <w:r w:rsidRPr="00036FF4">
        <w:rPr>
          <w:sz w:val="22"/>
          <w:szCs w:val="22"/>
        </w:rPr>
        <w:t>EN 14825 nebo ekvivalentního prokazatelného standardu).</w:t>
      </w:r>
    </w:p>
    <w:p w14:paraId="365FFADF" w14:textId="77777777" w:rsidR="009533E1" w:rsidRPr="00036FF4" w:rsidRDefault="009533E1" w:rsidP="00E53982">
      <w:pPr>
        <w:pStyle w:val="Normlnweb"/>
        <w:numPr>
          <w:ilvl w:val="0"/>
          <w:numId w:val="77"/>
        </w:numPr>
        <w:spacing w:before="0" w:beforeAutospacing="0" w:after="0" w:afterAutospacing="0"/>
        <w:ind w:left="0"/>
        <w:jc w:val="both"/>
        <w:rPr>
          <w:sz w:val="22"/>
          <w:szCs w:val="22"/>
        </w:rPr>
      </w:pPr>
      <w:r w:rsidRPr="00036FF4">
        <w:rPr>
          <w:sz w:val="22"/>
          <w:szCs w:val="22"/>
        </w:rPr>
        <w:t xml:space="preserve">Pro chlazení (pokud bude využito aktivní chlazení): SEER ≥ 5,0 (dle </w:t>
      </w:r>
      <w:r w:rsidR="001D31E7" w:rsidRPr="00036FF4">
        <w:rPr>
          <w:sz w:val="22"/>
          <w:szCs w:val="22"/>
        </w:rPr>
        <w:t xml:space="preserve">ČSN </w:t>
      </w:r>
      <w:r w:rsidRPr="00036FF4">
        <w:rPr>
          <w:sz w:val="22"/>
          <w:szCs w:val="22"/>
        </w:rPr>
        <w:t>EN 14825 nebo ekvivalentně).</w:t>
      </w:r>
    </w:p>
    <w:p w14:paraId="1B281B80" w14:textId="77777777" w:rsidR="009533E1" w:rsidRPr="00036FF4" w:rsidRDefault="009533E1" w:rsidP="00E53982">
      <w:pPr>
        <w:pStyle w:val="Normlnweb"/>
        <w:numPr>
          <w:ilvl w:val="0"/>
          <w:numId w:val="77"/>
        </w:numPr>
        <w:spacing w:before="0" w:beforeAutospacing="0" w:after="0" w:afterAutospacing="0"/>
        <w:ind w:left="0"/>
        <w:jc w:val="both"/>
        <w:rPr>
          <w:sz w:val="22"/>
          <w:szCs w:val="22"/>
        </w:rPr>
      </w:pPr>
      <w:r w:rsidRPr="00036FF4">
        <w:rPr>
          <w:sz w:val="22"/>
          <w:szCs w:val="22"/>
        </w:rPr>
        <w:t>Řízení kaskády musí podporovat efektivní provoz při částečném zatížení a střídání jednotek.</w:t>
      </w:r>
    </w:p>
    <w:p w14:paraId="6CB3B2D9"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Pozn.: konkrétní dimenzování a volba zařízení je na zhotoviteli; výše uvedené hodnoty jsou minimální požadavky na energetickou účinnost a způsob regulace, nikoli na výkon.</w:t>
      </w:r>
    </w:p>
    <w:p w14:paraId="44E11542" w14:textId="77777777" w:rsidR="00EC269A" w:rsidRPr="00036FF4" w:rsidRDefault="00EC269A" w:rsidP="003D2290">
      <w:pPr>
        <w:pStyle w:val="Nadpis3"/>
        <w:spacing w:before="0" w:beforeAutospacing="0" w:after="0" w:afterAutospacing="0"/>
        <w:jc w:val="both"/>
        <w:rPr>
          <w:sz w:val="22"/>
          <w:szCs w:val="22"/>
        </w:rPr>
      </w:pPr>
    </w:p>
    <w:p w14:paraId="09F96A82" w14:textId="77777777" w:rsidR="009533E1" w:rsidRPr="00036FF4" w:rsidRDefault="00C0386B" w:rsidP="003D2290">
      <w:pPr>
        <w:pStyle w:val="Nadpis3"/>
        <w:spacing w:before="0" w:beforeAutospacing="0" w:after="0" w:afterAutospacing="0"/>
        <w:jc w:val="both"/>
        <w:rPr>
          <w:sz w:val="22"/>
          <w:szCs w:val="22"/>
        </w:rPr>
      </w:pPr>
      <w:r w:rsidRPr="00036FF4">
        <w:rPr>
          <w:sz w:val="22"/>
          <w:szCs w:val="22"/>
        </w:rPr>
        <w:t>7</w:t>
      </w:r>
      <w:r w:rsidR="009533E1" w:rsidRPr="00036FF4">
        <w:rPr>
          <w:sz w:val="22"/>
          <w:szCs w:val="22"/>
        </w:rPr>
        <w:t>.3 Vytápění objektu</w:t>
      </w:r>
    </w:p>
    <w:p w14:paraId="4077B56C" w14:textId="77777777" w:rsidR="00EC269A" w:rsidRPr="00036FF4" w:rsidRDefault="00EC269A" w:rsidP="003D2290">
      <w:pPr>
        <w:pStyle w:val="Nadpis4"/>
        <w:spacing w:before="0"/>
        <w:jc w:val="both"/>
        <w:rPr>
          <w:rFonts w:ascii="Times New Roman" w:hAnsi="Times New Roman" w:cs="Times New Roman"/>
        </w:rPr>
      </w:pPr>
    </w:p>
    <w:p w14:paraId="4B77D2EA"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.3.1 Distribuce tepla</w:t>
      </w:r>
    </w:p>
    <w:p w14:paraId="4EE33D50"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Základním systémem vytápění objektu bude nízkoteplotní podlahové vytápění.</w:t>
      </w:r>
    </w:p>
    <w:p w14:paraId="7EB40BE3"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bCs/>
          <w:lang w:eastAsia="cs-CZ"/>
        </w:rPr>
        <w:t>Požadavky:</w:t>
      </w:r>
    </w:p>
    <w:p w14:paraId="5C38FDE5" w14:textId="77777777" w:rsidR="009533E1" w:rsidRPr="00036FF4" w:rsidRDefault="009533E1" w:rsidP="00E53982">
      <w:pPr>
        <w:numPr>
          <w:ilvl w:val="0"/>
          <w:numId w:val="132"/>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b/>
          <w:bCs/>
          <w:lang w:eastAsia="cs-CZ"/>
        </w:rPr>
        <w:t>v pobytových místnostech dětí</w:t>
      </w:r>
      <w:r w:rsidRPr="00036FF4">
        <w:rPr>
          <w:rFonts w:ascii="Times New Roman" w:eastAsia="Times New Roman" w:hAnsi="Times New Roman" w:cs="Times New Roman"/>
          <w:lang w:eastAsia="cs-CZ"/>
        </w:rPr>
        <w:t xml:space="preserve"> (zejména herna a ložnice) musí být podlahové vytápění navrženo tak, aby </w:t>
      </w:r>
      <w:r w:rsidRPr="00036FF4">
        <w:rPr>
          <w:rFonts w:ascii="Times New Roman" w:eastAsia="Times New Roman" w:hAnsi="Times New Roman" w:cs="Times New Roman"/>
          <w:b/>
          <w:bCs/>
          <w:lang w:eastAsia="cs-CZ"/>
        </w:rPr>
        <w:t>maximální povrchová teplota podlahy nepřekročila 29 °C</w:t>
      </w:r>
      <w:r w:rsidRPr="00036FF4">
        <w:rPr>
          <w:rFonts w:ascii="Times New Roman" w:eastAsia="Times New Roman" w:hAnsi="Times New Roman" w:cs="Times New Roman"/>
          <w:lang w:eastAsia="cs-CZ"/>
        </w:rPr>
        <w:t xml:space="preserve">; doporučený návrhový rozsah pro běžný provoz je </w:t>
      </w:r>
      <w:r w:rsidRPr="00036FF4">
        <w:rPr>
          <w:rFonts w:ascii="Times New Roman" w:eastAsia="Times New Roman" w:hAnsi="Times New Roman" w:cs="Times New Roman"/>
          <w:b/>
          <w:bCs/>
          <w:lang w:eastAsia="cs-CZ"/>
        </w:rPr>
        <w:t>27–29 °C</w:t>
      </w:r>
      <w:r w:rsidRPr="00036FF4">
        <w:rPr>
          <w:rFonts w:ascii="Times New Roman" w:eastAsia="Times New Roman" w:hAnsi="Times New Roman" w:cs="Times New Roman"/>
          <w:lang w:eastAsia="cs-CZ"/>
        </w:rPr>
        <w:t>,</w:t>
      </w:r>
    </w:p>
    <w:p w14:paraId="117132E7" w14:textId="77777777" w:rsidR="009533E1" w:rsidRPr="00036FF4" w:rsidRDefault="009533E1" w:rsidP="00E53982">
      <w:pPr>
        <w:numPr>
          <w:ilvl w:val="0"/>
          <w:numId w:val="132"/>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b/>
          <w:bCs/>
          <w:lang w:eastAsia="cs-CZ"/>
        </w:rPr>
        <w:t>rozdíl povrchové teploty v rámci jedné místnosti</w:t>
      </w:r>
      <w:r w:rsidRPr="00036FF4">
        <w:rPr>
          <w:rFonts w:ascii="Times New Roman" w:eastAsia="Times New Roman" w:hAnsi="Times New Roman" w:cs="Times New Roman"/>
          <w:lang w:eastAsia="cs-CZ"/>
        </w:rPr>
        <w:t xml:space="preserve">: max. </w:t>
      </w:r>
      <w:r w:rsidRPr="00036FF4">
        <w:rPr>
          <w:rFonts w:ascii="Times New Roman" w:eastAsia="Times New Roman" w:hAnsi="Times New Roman" w:cs="Times New Roman"/>
          <w:b/>
          <w:bCs/>
          <w:lang w:eastAsia="cs-CZ"/>
        </w:rPr>
        <w:t>2 K</w:t>
      </w:r>
      <w:r w:rsidRPr="00036FF4">
        <w:rPr>
          <w:rFonts w:ascii="Times New Roman" w:eastAsia="Times New Roman" w:hAnsi="Times New Roman" w:cs="Times New Roman"/>
          <w:lang w:eastAsia="cs-CZ"/>
        </w:rPr>
        <w:t>,</w:t>
      </w:r>
    </w:p>
    <w:p w14:paraId="3EBA934C" w14:textId="77777777" w:rsidR="009533E1" w:rsidRPr="00036FF4" w:rsidRDefault="009533E1" w:rsidP="00E53982">
      <w:pPr>
        <w:numPr>
          <w:ilvl w:val="0"/>
          <w:numId w:val="132"/>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návrh musí respektovat </w:t>
      </w:r>
      <w:r w:rsidRPr="00036FF4">
        <w:rPr>
          <w:rFonts w:ascii="Times New Roman" w:eastAsia="Times New Roman" w:hAnsi="Times New Roman" w:cs="Times New Roman"/>
          <w:b/>
          <w:bCs/>
          <w:lang w:eastAsia="cs-CZ"/>
        </w:rPr>
        <w:t>dlouhodobý pobyt dětí na podlaze</w:t>
      </w:r>
      <w:r w:rsidRPr="00036FF4">
        <w:rPr>
          <w:rFonts w:ascii="Times New Roman" w:eastAsia="Times New Roman" w:hAnsi="Times New Roman" w:cs="Times New Roman"/>
          <w:lang w:eastAsia="cs-CZ"/>
        </w:rPr>
        <w:t xml:space="preserve"> a nesmí vést k lokálnímu tepelnému </w:t>
      </w:r>
      <w:proofErr w:type="spellStart"/>
      <w:r w:rsidRPr="00036FF4">
        <w:rPr>
          <w:rFonts w:ascii="Times New Roman" w:eastAsia="Times New Roman" w:hAnsi="Times New Roman" w:cs="Times New Roman"/>
          <w:lang w:eastAsia="cs-CZ"/>
        </w:rPr>
        <w:t>diskomfortu</w:t>
      </w:r>
      <w:proofErr w:type="spellEnd"/>
      <w:r w:rsidRPr="00036FF4">
        <w:rPr>
          <w:rFonts w:ascii="Times New Roman" w:eastAsia="Times New Roman" w:hAnsi="Times New Roman" w:cs="Times New Roman"/>
          <w:lang w:eastAsia="cs-CZ"/>
        </w:rPr>
        <w:t>.</w:t>
      </w:r>
    </w:p>
    <w:p w14:paraId="16B19A1C"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V místnostech s celoplošnými koberci (herna</w:t>
      </w:r>
      <w:r w:rsidR="00FE05FE" w:rsidRPr="00036FF4">
        <w:rPr>
          <w:rFonts w:ascii="Times New Roman" w:eastAsia="Times New Roman" w:hAnsi="Times New Roman" w:cs="Times New Roman"/>
          <w:lang w:eastAsia="cs-CZ"/>
        </w:rPr>
        <w:t>, ložnice</w:t>
      </w:r>
      <w:r w:rsidRPr="00036FF4">
        <w:rPr>
          <w:rFonts w:ascii="Times New Roman" w:eastAsia="Times New Roman" w:hAnsi="Times New Roman" w:cs="Times New Roman"/>
          <w:lang w:eastAsia="cs-CZ"/>
        </w:rPr>
        <w:t xml:space="preserve">) musí mít podlahová krytina </w:t>
      </w:r>
      <w:r w:rsidRPr="00036FF4">
        <w:rPr>
          <w:rFonts w:ascii="Times New Roman" w:eastAsia="Times New Roman" w:hAnsi="Times New Roman" w:cs="Times New Roman"/>
          <w:b/>
          <w:bCs/>
          <w:lang w:eastAsia="cs-CZ"/>
        </w:rPr>
        <w:t>tepelný odpor ≤ 0,15 m²K/W</w:t>
      </w:r>
      <w:r w:rsidRPr="00036FF4">
        <w:rPr>
          <w:rFonts w:ascii="Times New Roman" w:eastAsia="Times New Roman" w:hAnsi="Times New Roman" w:cs="Times New Roman"/>
          <w:lang w:eastAsia="cs-CZ"/>
        </w:rPr>
        <w:t>, aby byla zachována správná funkce nízkoteplotního podlahového vytápění.</w:t>
      </w:r>
    </w:p>
    <w:p w14:paraId="3671F34C" w14:textId="77777777" w:rsidR="00FE05FE" w:rsidRPr="00036FF4" w:rsidRDefault="00FE05FE" w:rsidP="003D2290">
      <w:pPr>
        <w:pStyle w:val="Nadpis4"/>
        <w:spacing w:before="0"/>
        <w:jc w:val="both"/>
        <w:rPr>
          <w:rFonts w:ascii="Times New Roman" w:hAnsi="Times New Roman" w:cs="Times New Roman"/>
        </w:rPr>
      </w:pPr>
    </w:p>
    <w:p w14:paraId="4C8F7D41"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.3.2 Sálavé vytápění a chlazení</w:t>
      </w:r>
    </w:p>
    <w:p w14:paraId="37C50DDE"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 pobytových místnostech dětí budou instalovány stropní sálavé panely nebo jejich rovnocenné alternativy.</w:t>
      </w:r>
    </w:p>
    <w:p w14:paraId="1DB1BCAA" w14:textId="77777777" w:rsidR="00FE05FE" w:rsidRPr="00036FF4" w:rsidRDefault="00FE05FE" w:rsidP="003D2290">
      <w:pPr>
        <w:pStyle w:val="Normlnweb"/>
        <w:spacing w:before="0" w:beforeAutospacing="0" w:after="0" w:afterAutospacing="0"/>
        <w:jc w:val="both"/>
        <w:rPr>
          <w:sz w:val="22"/>
          <w:szCs w:val="22"/>
        </w:rPr>
      </w:pPr>
    </w:p>
    <w:p w14:paraId="469F9661"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Primární účel sálavých panelů:</w:t>
      </w:r>
    </w:p>
    <w:p w14:paraId="7358F228" w14:textId="77777777" w:rsidR="009533E1" w:rsidRPr="00036FF4" w:rsidRDefault="009533E1" w:rsidP="00E53982">
      <w:pPr>
        <w:pStyle w:val="Normlnweb"/>
        <w:numPr>
          <w:ilvl w:val="0"/>
          <w:numId w:val="78"/>
        </w:numPr>
        <w:spacing w:before="0" w:beforeAutospacing="0" w:after="0" w:afterAutospacing="0"/>
        <w:ind w:left="0"/>
        <w:jc w:val="both"/>
        <w:rPr>
          <w:sz w:val="22"/>
          <w:szCs w:val="22"/>
        </w:rPr>
      </w:pPr>
      <w:r w:rsidRPr="00036FF4">
        <w:rPr>
          <w:sz w:val="22"/>
          <w:szCs w:val="22"/>
        </w:rPr>
        <w:t>chlazení v letním období.</w:t>
      </w:r>
    </w:p>
    <w:p w14:paraId="364EF074"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Sekundární účel:</w:t>
      </w:r>
    </w:p>
    <w:p w14:paraId="0D6B58CD" w14:textId="77777777" w:rsidR="009533E1" w:rsidRPr="00036FF4" w:rsidRDefault="009533E1" w:rsidP="00E53982">
      <w:pPr>
        <w:pStyle w:val="Normlnweb"/>
        <w:numPr>
          <w:ilvl w:val="0"/>
          <w:numId w:val="79"/>
        </w:numPr>
        <w:spacing w:before="0" w:beforeAutospacing="0" w:after="0" w:afterAutospacing="0"/>
        <w:ind w:left="0"/>
        <w:jc w:val="both"/>
        <w:rPr>
          <w:sz w:val="22"/>
          <w:szCs w:val="22"/>
        </w:rPr>
      </w:pPr>
      <w:r w:rsidRPr="00036FF4">
        <w:rPr>
          <w:sz w:val="22"/>
          <w:szCs w:val="22"/>
        </w:rPr>
        <w:t>možnost přitápění, zejména z důvodu instalace koberců, dle požadavků provozu.</w:t>
      </w:r>
    </w:p>
    <w:p w14:paraId="6A3A6EF6"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Podlahové vytápění je považováno za dostatečné pro pokrytí běžné topné zátěže objektu; sálavé panely nejsou primárně požadovány z důvodu nedostatku topného výkonu, nicméně v zimním období mohou zvýšit komfort a dosažení požadované tepelné pohody v místnoste</w:t>
      </w:r>
      <w:r w:rsidR="00FE05FE" w:rsidRPr="00036FF4">
        <w:rPr>
          <w:sz w:val="22"/>
          <w:szCs w:val="22"/>
        </w:rPr>
        <w:t>ch, zejména v zónách s kobercem a při extrémnějších venkovních teplotách.</w:t>
      </w:r>
    </w:p>
    <w:p w14:paraId="5EBFBFF0" w14:textId="77777777" w:rsidR="00FE05FE" w:rsidRPr="00036FF4" w:rsidRDefault="00FE05FE" w:rsidP="003D2290">
      <w:pPr>
        <w:pStyle w:val="Normlnweb"/>
        <w:spacing w:before="0" w:beforeAutospacing="0" w:after="0" w:afterAutospacing="0"/>
        <w:jc w:val="both"/>
        <w:rPr>
          <w:sz w:val="22"/>
          <w:szCs w:val="22"/>
        </w:rPr>
      </w:pPr>
    </w:p>
    <w:p w14:paraId="13663910" w14:textId="77777777" w:rsidR="000736AF" w:rsidRDefault="000736AF" w:rsidP="003D2290">
      <w:pPr>
        <w:pStyle w:val="Normlnweb"/>
        <w:spacing w:before="0" w:beforeAutospacing="0" w:after="0" w:afterAutospacing="0"/>
        <w:jc w:val="both"/>
        <w:rPr>
          <w:sz w:val="22"/>
          <w:szCs w:val="22"/>
        </w:rPr>
      </w:pPr>
    </w:p>
    <w:p w14:paraId="7D333B97" w14:textId="134684ED" w:rsidR="009533E1" w:rsidRPr="00036FF4" w:rsidRDefault="009533E1" w:rsidP="003D2290">
      <w:pPr>
        <w:pStyle w:val="Normlnweb"/>
        <w:spacing w:before="0" w:beforeAutospacing="0" w:after="0" w:afterAutospacing="0"/>
        <w:jc w:val="both"/>
        <w:rPr>
          <w:sz w:val="22"/>
          <w:szCs w:val="22"/>
        </w:rPr>
      </w:pPr>
      <w:r w:rsidRPr="00036FF4">
        <w:rPr>
          <w:sz w:val="22"/>
          <w:szCs w:val="22"/>
        </w:rPr>
        <w:t>Alternativně lze použít:</w:t>
      </w:r>
    </w:p>
    <w:p w14:paraId="31821527" w14:textId="77777777" w:rsidR="009533E1" w:rsidRPr="00036FF4" w:rsidRDefault="009533E1" w:rsidP="00E53982">
      <w:pPr>
        <w:pStyle w:val="Normlnweb"/>
        <w:numPr>
          <w:ilvl w:val="0"/>
          <w:numId w:val="80"/>
        </w:numPr>
        <w:spacing w:before="0" w:beforeAutospacing="0" w:after="0" w:afterAutospacing="0"/>
        <w:ind w:left="0"/>
        <w:jc w:val="both"/>
        <w:rPr>
          <w:sz w:val="22"/>
          <w:szCs w:val="22"/>
        </w:rPr>
      </w:pPr>
      <w:r w:rsidRPr="00036FF4">
        <w:rPr>
          <w:sz w:val="22"/>
          <w:szCs w:val="22"/>
        </w:rPr>
        <w:t>integrované stropní nebo stěnové okruhy, pokud nebudou v kolizi s vestavěným a plánovaným interiérem.</w:t>
      </w:r>
    </w:p>
    <w:p w14:paraId="66725866"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Výkon sálavých systémů musí být doložen výpočtem projektanta.</w:t>
      </w:r>
    </w:p>
    <w:p w14:paraId="4BB63C16"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Otopná soustava musí být navržena jako nízkoteplotní tak, aby při všech provozních stavech objektu bylo dosaženo požadovaných vnitřních teplot bez nutnosti zvyšování teploty otopné vody způsobem, který by vedl k překračování maximální povrchové teploty podlahy nebo ke zhoršení tepelné pohody při pobytu dětí na podlaze.</w:t>
      </w:r>
    </w:p>
    <w:p w14:paraId="292BFB93"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Regulační, hydraulické a výkonové řešení soustavy musí zajistit splnění požadavků na povrchovou teplotu podlahy a její rovnoměrnost bez závislosti na krátkodobých zásazích obsluhy.</w:t>
      </w:r>
    </w:p>
    <w:p w14:paraId="175EF93E" w14:textId="77777777" w:rsidR="00FE05FE" w:rsidRPr="00036FF4" w:rsidRDefault="00FE05FE" w:rsidP="003D2290">
      <w:pPr>
        <w:pStyle w:val="Nadpis4"/>
        <w:spacing w:before="0"/>
        <w:jc w:val="both"/>
        <w:rPr>
          <w:rFonts w:ascii="Times New Roman" w:hAnsi="Times New Roman" w:cs="Times New Roman"/>
        </w:rPr>
      </w:pPr>
    </w:p>
    <w:p w14:paraId="318C73E6"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.3.3 Teplotní zóny</w:t>
      </w:r>
    </w:p>
    <w:p w14:paraId="7447171E" w14:textId="7B3FFD43" w:rsidR="009533E1" w:rsidRPr="00036FF4" w:rsidRDefault="009533E1" w:rsidP="003D2290">
      <w:pPr>
        <w:pStyle w:val="Normlnweb"/>
        <w:spacing w:before="0" w:beforeAutospacing="0" w:after="0" w:afterAutospacing="0"/>
        <w:jc w:val="both"/>
        <w:rPr>
          <w:sz w:val="22"/>
          <w:szCs w:val="22"/>
        </w:rPr>
      </w:pPr>
      <w:r w:rsidRPr="00036FF4">
        <w:rPr>
          <w:sz w:val="22"/>
          <w:szCs w:val="22"/>
        </w:rPr>
        <w:t>Objekt musí být rozdělen na samostatně regulované teplotní zóny, minimálně</w:t>
      </w:r>
      <w:r w:rsidR="002C0DEE" w:rsidRPr="00036FF4">
        <w:rPr>
          <w:sz w:val="22"/>
          <w:szCs w:val="22"/>
        </w:rPr>
        <w:t xml:space="preserve"> (v každém patře zvlášť)</w:t>
      </w:r>
      <w:r w:rsidRPr="00036FF4">
        <w:rPr>
          <w:sz w:val="22"/>
          <w:szCs w:val="22"/>
        </w:rPr>
        <w:t>:</w:t>
      </w:r>
    </w:p>
    <w:p w14:paraId="664ECE8F" w14:textId="77777777" w:rsidR="009533E1" w:rsidRPr="00036FF4" w:rsidRDefault="009533E1" w:rsidP="00E53982">
      <w:pPr>
        <w:pStyle w:val="Normlnweb"/>
        <w:numPr>
          <w:ilvl w:val="0"/>
          <w:numId w:val="81"/>
        </w:numPr>
        <w:spacing w:before="0" w:beforeAutospacing="0" w:after="0" w:afterAutospacing="0"/>
        <w:ind w:left="0"/>
        <w:jc w:val="both"/>
        <w:rPr>
          <w:sz w:val="22"/>
          <w:szCs w:val="22"/>
        </w:rPr>
      </w:pPr>
      <w:r w:rsidRPr="00036FF4">
        <w:rPr>
          <w:sz w:val="22"/>
          <w:szCs w:val="22"/>
        </w:rPr>
        <w:t>herna + prostor se stolečky,</w:t>
      </w:r>
    </w:p>
    <w:p w14:paraId="78573D1B" w14:textId="77777777" w:rsidR="009533E1" w:rsidRPr="00036FF4" w:rsidRDefault="009533E1" w:rsidP="00E53982">
      <w:pPr>
        <w:pStyle w:val="Normlnweb"/>
        <w:numPr>
          <w:ilvl w:val="0"/>
          <w:numId w:val="81"/>
        </w:numPr>
        <w:spacing w:before="0" w:beforeAutospacing="0" w:after="0" w:afterAutospacing="0"/>
        <w:ind w:left="0"/>
        <w:jc w:val="both"/>
        <w:rPr>
          <w:sz w:val="22"/>
          <w:szCs w:val="22"/>
        </w:rPr>
      </w:pPr>
      <w:r w:rsidRPr="00036FF4">
        <w:rPr>
          <w:sz w:val="22"/>
          <w:szCs w:val="22"/>
        </w:rPr>
        <w:t>ložnice,</w:t>
      </w:r>
    </w:p>
    <w:p w14:paraId="45D029FF" w14:textId="77777777" w:rsidR="009533E1" w:rsidRPr="00036FF4" w:rsidRDefault="009533E1" w:rsidP="00E53982">
      <w:pPr>
        <w:pStyle w:val="Normlnweb"/>
        <w:numPr>
          <w:ilvl w:val="0"/>
          <w:numId w:val="81"/>
        </w:numPr>
        <w:spacing w:before="0" w:beforeAutospacing="0" w:after="0" w:afterAutospacing="0"/>
        <w:ind w:left="0"/>
        <w:jc w:val="both"/>
        <w:rPr>
          <w:sz w:val="22"/>
          <w:szCs w:val="22"/>
        </w:rPr>
      </w:pPr>
      <w:r w:rsidRPr="00036FF4">
        <w:rPr>
          <w:sz w:val="22"/>
          <w:szCs w:val="22"/>
        </w:rPr>
        <w:t>šatny,</w:t>
      </w:r>
    </w:p>
    <w:p w14:paraId="5DE7F8C5" w14:textId="77777777" w:rsidR="009533E1" w:rsidRPr="00036FF4" w:rsidRDefault="009533E1" w:rsidP="00E53982">
      <w:pPr>
        <w:pStyle w:val="Normlnweb"/>
        <w:numPr>
          <w:ilvl w:val="0"/>
          <w:numId w:val="81"/>
        </w:numPr>
        <w:spacing w:before="0" w:beforeAutospacing="0" w:after="0" w:afterAutospacing="0"/>
        <w:ind w:left="0"/>
        <w:jc w:val="both"/>
        <w:rPr>
          <w:sz w:val="22"/>
          <w:szCs w:val="22"/>
        </w:rPr>
      </w:pPr>
      <w:r w:rsidRPr="00036FF4">
        <w:rPr>
          <w:sz w:val="22"/>
          <w:szCs w:val="22"/>
        </w:rPr>
        <w:t>sušárna,</w:t>
      </w:r>
    </w:p>
    <w:p w14:paraId="273F954E" w14:textId="77777777" w:rsidR="009533E1" w:rsidRPr="00036FF4" w:rsidRDefault="009533E1" w:rsidP="00E53982">
      <w:pPr>
        <w:pStyle w:val="Normlnweb"/>
        <w:numPr>
          <w:ilvl w:val="0"/>
          <w:numId w:val="81"/>
        </w:numPr>
        <w:spacing w:before="0" w:beforeAutospacing="0" w:after="0" w:afterAutospacing="0"/>
        <w:ind w:left="0"/>
        <w:jc w:val="both"/>
        <w:rPr>
          <w:sz w:val="22"/>
          <w:szCs w:val="22"/>
        </w:rPr>
      </w:pPr>
      <w:r w:rsidRPr="00036FF4">
        <w:rPr>
          <w:sz w:val="22"/>
          <w:szCs w:val="22"/>
        </w:rPr>
        <w:t>zázemí (kancelář, kuchyňka),</w:t>
      </w:r>
    </w:p>
    <w:p w14:paraId="4D4F8EDA" w14:textId="77777777" w:rsidR="009533E1" w:rsidRPr="00036FF4" w:rsidRDefault="009533E1" w:rsidP="00E53982">
      <w:pPr>
        <w:pStyle w:val="Normlnweb"/>
        <w:numPr>
          <w:ilvl w:val="0"/>
          <w:numId w:val="81"/>
        </w:numPr>
        <w:spacing w:before="0" w:beforeAutospacing="0" w:after="0" w:afterAutospacing="0"/>
        <w:ind w:left="0"/>
        <w:jc w:val="both"/>
        <w:rPr>
          <w:sz w:val="22"/>
          <w:szCs w:val="22"/>
        </w:rPr>
      </w:pPr>
      <w:r w:rsidRPr="00036FF4">
        <w:rPr>
          <w:sz w:val="22"/>
          <w:szCs w:val="22"/>
        </w:rPr>
        <w:t>komunikace a technické prostory.</w:t>
      </w:r>
    </w:p>
    <w:p w14:paraId="00281FE9"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Každá zóna musí mít samostatnou regulaci.</w:t>
      </w:r>
    </w:p>
    <w:p w14:paraId="1E5CD18A" w14:textId="77777777" w:rsidR="00B26803" w:rsidRPr="00036FF4" w:rsidRDefault="00B26803" w:rsidP="003D2290">
      <w:pPr>
        <w:pStyle w:val="Nadpis3"/>
        <w:spacing w:before="0" w:beforeAutospacing="0" w:after="0" w:afterAutospacing="0"/>
        <w:jc w:val="both"/>
        <w:rPr>
          <w:sz w:val="22"/>
          <w:szCs w:val="22"/>
        </w:rPr>
      </w:pPr>
    </w:p>
    <w:p w14:paraId="69DF4ED5" w14:textId="77777777" w:rsidR="009533E1" w:rsidRPr="00036FF4" w:rsidRDefault="00C0386B" w:rsidP="003D2290">
      <w:pPr>
        <w:pStyle w:val="Nadpis3"/>
        <w:spacing w:before="0" w:beforeAutospacing="0" w:after="0" w:afterAutospacing="0"/>
        <w:jc w:val="both"/>
        <w:rPr>
          <w:sz w:val="22"/>
          <w:szCs w:val="22"/>
        </w:rPr>
      </w:pPr>
      <w:r w:rsidRPr="00036FF4">
        <w:rPr>
          <w:sz w:val="22"/>
          <w:szCs w:val="22"/>
        </w:rPr>
        <w:t>7</w:t>
      </w:r>
      <w:r w:rsidR="009533E1" w:rsidRPr="00036FF4">
        <w:rPr>
          <w:sz w:val="22"/>
          <w:szCs w:val="22"/>
        </w:rPr>
        <w:t>.4 Chlazení objektu</w:t>
      </w:r>
    </w:p>
    <w:p w14:paraId="36E03658" w14:textId="77777777" w:rsidR="00B26803" w:rsidRPr="00036FF4" w:rsidRDefault="00B26803" w:rsidP="003D2290">
      <w:pPr>
        <w:pStyle w:val="Nadpis4"/>
        <w:spacing w:before="0"/>
        <w:jc w:val="both"/>
        <w:rPr>
          <w:rFonts w:ascii="Times New Roman" w:hAnsi="Times New Roman" w:cs="Times New Roman"/>
        </w:rPr>
      </w:pPr>
    </w:p>
    <w:p w14:paraId="52919633"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.4.1 Pobytové místnosti dětí</w:t>
      </w:r>
    </w:p>
    <w:p w14:paraId="363C0043"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Chlazení pobytových místností musí být zajištěno primárně sálavým způsobem.</w:t>
      </w:r>
    </w:p>
    <w:p w14:paraId="36E2ED19" w14:textId="77777777" w:rsidR="009533E1" w:rsidRPr="00036FF4" w:rsidRDefault="009533E1" w:rsidP="00E53982">
      <w:pPr>
        <w:pStyle w:val="Normlnweb"/>
        <w:numPr>
          <w:ilvl w:val="0"/>
          <w:numId w:val="82"/>
        </w:numPr>
        <w:spacing w:before="0" w:beforeAutospacing="0" w:after="0" w:afterAutospacing="0"/>
        <w:ind w:left="0"/>
        <w:jc w:val="both"/>
        <w:rPr>
          <w:sz w:val="22"/>
          <w:szCs w:val="22"/>
        </w:rPr>
      </w:pPr>
      <w:r w:rsidRPr="00036FF4">
        <w:rPr>
          <w:sz w:val="22"/>
          <w:szCs w:val="22"/>
        </w:rPr>
        <w:t>podlahové chlazení se nepřipouští,</w:t>
      </w:r>
    </w:p>
    <w:p w14:paraId="3AAE9AFE" w14:textId="77777777" w:rsidR="009533E1" w:rsidRPr="00036FF4" w:rsidRDefault="009533E1" w:rsidP="00E53982">
      <w:pPr>
        <w:pStyle w:val="Normlnweb"/>
        <w:numPr>
          <w:ilvl w:val="0"/>
          <w:numId w:val="82"/>
        </w:numPr>
        <w:spacing w:before="0" w:beforeAutospacing="0" w:after="0" w:afterAutospacing="0"/>
        <w:ind w:left="0"/>
        <w:jc w:val="both"/>
        <w:rPr>
          <w:sz w:val="22"/>
          <w:szCs w:val="22"/>
        </w:rPr>
      </w:pPr>
      <w:proofErr w:type="spellStart"/>
      <w:r w:rsidRPr="00036FF4">
        <w:rPr>
          <w:sz w:val="22"/>
          <w:szCs w:val="22"/>
        </w:rPr>
        <w:t>přichlazování</w:t>
      </w:r>
      <w:proofErr w:type="spellEnd"/>
      <w:r w:rsidRPr="00036FF4">
        <w:rPr>
          <w:sz w:val="22"/>
          <w:szCs w:val="22"/>
        </w:rPr>
        <w:t xml:space="preserve"> VZT je možné pouze v režimu BOOST, s rozdílem teplot max. 2 K,</w:t>
      </w:r>
    </w:p>
    <w:p w14:paraId="577CE3FB" w14:textId="77777777" w:rsidR="009533E1" w:rsidRPr="00036FF4" w:rsidRDefault="009533E1" w:rsidP="00E53982">
      <w:pPr>
        <w:pStyle w:val="Normlnweb"/>
        <w:numPr>
          <w:ilvl w:val="0"/>
          <w:numId w:val="82"/>
        </w:numPr>
        <w:spacing w:before="0" w:beforeAutospacing="0" w:after="0" w:afterAutospacing="0"/>
        <w:ind w:left="0"/>
        <w:jc w:val="both"/>
        <w:rPr>
          <w:sz w:val="22"/>
          <w:szCs w:val="22"/>
        </w:rPr>
      </w:pPr>
      <w:r w:rsidRPr="00036FF4">
        <w:rPr>
          <w:sz w:val="22"/>
          <w:szCs w:val="22"/>
        </w:rPr>
        <w:t>systém musí být řízen dle rosného bodu, aby nedocházelo ke kondenzaci.</w:t>
      </w:r>
    </w:p>
    <w:p w14:paraId="6D42E8A0"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Chladicí výkon sálavých systémů musí být řízen podle rosného bodu tak, aby teplota povrchu chladicích prvků byla udržována minimálně o 2 K nad vypočtenou teplotou rosného bodu v dané místnosti.</w:t>
      </w:r>
    </w:p>
    <w:p w14:paraId="3AE3372A" w14:textId="77777777" w:rsidR="00B26803" w:rsidRPr="00036FF4" w:rsidRDefault="00B26803" w:rsidP="003D2290">
      <w:pPr>
        <w:pStyle w:val="Normlnweb"/>
        <w:spacing w:before="0" w:beforeAutospacing="0" w:after="0" w:afterAutospacing="0"/>
        <w:jc w:val="both"/>
        <w:rPr>
          <w:sz w:val="22"/>
          <w:szCs w:val="22"/>
        </w:rPr>
      </w:pPr>
    </w:p>
    <w:p w14:paraId="39C8159C" w14:textId="3C52925A" w:rsidR="009533E1" w:rsidRDefault="009533E1" w:rsidP="003D2290">
      <w:pPr>
        <w:pStyle w:val="Normlnweb"/>
        <w:spacing w:before="0" w:beforeAutospacing="0" w:after="0" w:afterAutospacing="0"/>
        <w:jc w:val="both"/>
        <w:rPr>
          <w:sz w:val="22"/>
          <w:szCs w:val="22"/>
        </w:rPr>
      </w:pPr>
      <w:proofErr w:type="spellStart"/>
      <w:r w:rsidRPr="00036FF4">
        <w:rPr>
          <w:sz w:val="22"/>
          <w:szCs w:val="22"/>
        </w:rPr>
        <w:t>Přichlazování</w:t>
      </w:r>
      <w:proofErr w:type="spellEnd"/>
      <w:r w:rsidRPr="00036FF4">
        <w:rPr>
          <w:sz w:val="22"/>
          <w:szCs w:val="22"/>
        </w:rPr>
        <w:t xml:space="preserve"> vzduchu prostřednictvím VZT slouží výhradně jako doplňkové opatření a nesmí suplovat funkci sálavého chlazení ani venkovního stínění.</w:t>
      </w:r>
    </w:p>
    <w:p w14:paraId="46C549D5" w14:textId="19AE40A1" w:rsidR="00F6214E" w:rsidRDefault="00F6214E" w:rsidP="003D2290">
      <w:pPr>
        <w:pStyle w:val="Normlnweb"/>
        <w:spacing w:before="0" w:beforeAutospacing="0" w:after="0" w:afterAutospacing="0"/>
        <w:jc w:val="both"/>
        <w:rPr>
          <w:sz w:val="22"/>
          <w:szCs w:val="22"/>
        </w:rPr>
      </w:pPr>
    </w:p>
    <w:p w14:paraId="4CF22892" w14:textId="448DE2AF" w:rsidR="00F6214E" w:rsidRPr="00F6214E" w:rsidRDefault="00F6214E" w:rsidP="003D2290">
      <w:pPr>
        <w:pStyle w:val="Normlnweb"/>
        <w:spacing w:before="0" w:beforeAutospacing="0" w:after="0" w:afterAutospacing="0"/>
        <w:jc w:val="both"/>
        <w:rPr>
          <w:sz w:val="22"/>
          <w:szCs w:val="22"/>
        </w:rPr>
      </w:pPr>
      <w:r w:rsidRPr="00F6214E">
        <w:rPr>
          <w:sz w:val="22"/>
          <w:szCs w:val="22"/>
        </w:rPr>
        <w:t>Řízení systému musí v letním období zohledňovat také relativní vlhkost vnitřního vzduchu tak, aby byl zachován využitelný chladicí výkon sálavých systémů bez rizika kondenzace.</w:t>
      </w:r>
    </w:p>
    <w:p w14:paraId="5F7CA26B" w14:textId="4B6FDE94" w:rsidR="00506731" w:rsidRPr="00036FF4" w:rsidRDefault="00506731" w:rsidP="003D2290">
      <w:pPr>
        <w:pStyle w:val="Normlnweb"/>
        <w:spacing w:before="0" w:beforeAutospacing="0" w:after="0" w:afterAutospacing="0"/>
        <w:jc w:val="both"/>
        <w:rPr>
          <w:sz w:val="22"/>
          <w:szCs w:val="22"/>
        </w:rPr>
      </w:pPr>
    </w:p>
    <w:p w14:paraId="1DBAA956" w14:textId="08571514" w:rsidR="00506731" w:rsidRPr="00036FF4" w:rsidRDefault="00506731" w:rsidP="003D2290">
      <w:pPr>
        <w:pStyle w:val="Normlnweb"/>
        <w:spacing w:before="0" w:beforeAutospacing="0" w:after="0" w:afterAutospacing="0"/>
        <w:jc w:val="both"/>
        <w:rPr>
          <w:sz w:val="22"/>
          <w:szCs w:val="22"/>
        </w:rPr>
      </w:pPr>
      <w:r w:rsidRPr="00036FF4">
        <w:rPr>
          <w:sz w:val="22"/>
          <w:szCs w:val="22"/>
        </w:rPr>
        <w:t>Cílové teploty viz bod 7.8</w:t>
      </w:r>
      <w:r w:rsidR="00627FE5" w:rsidRPr="00036FF4">
        <w:rPr>
          <w:sz w:val="22"/>
          <w:szCs w:val="22"/>
        </w:rPr>
        <w:t xml:space="preserve"> a 7.8.1</w:t>
      </w:r>
    </w:p>
    <w:p w14:paraId="4BF1C2DC" w14:textId="77777777" w:rsidR="00B26803" w:rsidRPr="00036FF4" w:rsidRDefault="00B26803" w:rsidP="003D2290">
      <w:pPr>
        <w:pStyle w:val="Normlnweb"/>
        <w:spacing w:before="0" w:beforeAutospacing="0" w:after="0" w:afterAutospacing="0"/>
        <w:jc w:val="both"/>
        <w:rPr>
          <w:sz w:val="22"/>
          <w:szCs w:val="22"/>
        </w:rPr>
      </w:pPr>
    </w:p>
    <w:p w14:paraId="14CD4CD0"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.4.2 Zázemí – způsob chlazení a parametry přívodního vzduchu</w:t>
      </w:r>
    </w:p>
    <w:p w14:paraId="230887B4"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Zázemí objektu (kanceláře, kuchyňka pro personál, případně další administrativní a obslužné prostory) </w:t>
      </w:r>
      <w:r w:rsidR="00B26803" w:rsidRPr="00036FF4">
        <w:rPr>
          <w:sz w:val="22"/>
          <w:szCs w:val="22"/>
        </w:rPr>
        <w:t xml:space="preserve">zde je možné provádět </w:t>
      </w:r>
      <w:r w:rsidRPr="00036FF4">
        <w:rPr>
          <w:sz w:val="22"/>
          <w:szCs w:val="22"/>
        </w:rPr>
        <w:t>chla</w:t>
      </w:r>
      <w:r w:rsidR="00B26803" w:rsidRPr="00036FF4">
        <w:rPr>
          <w:sz w:val="22"/>
          <w:szCs w:val="22"/>
        </w:rPr>
        <w:t xml:space="preserve">zení i </w:t>
      </w:r>
      <w:r w:rsidRPr="00036FF4">
        <w:rPr>
          <w:sz w:val="22"/>
          <w:szCs w:val="22"/>
        </w:rPr>
        <w:t>výhradně prostřednictvím vzduchu z VZT</w:t>
      </w:r>
      <w:r w:rsidR="00B26803" w:rsidRPr="00036FF4">
        <w:rPr>
          <w:sz w:val="22"/>
          <w:szCs w:val="22"/>
        </w:rPr>
        <w:t xml:space="preserve"> jednotky s chladicím registrem, bez sálavých systémů.</w:t>
      </w:r>
    </w:p>
    <w:p w14:paraId="194ACA74" w14:textId="77777777" w:rsidR="00B26803" w:rsidRPr="00036FF4" w:rsidRDefault="00B26803" w:rsidP="003D2290">
      <w:pPr>
        <w:pStyle w:val="Normlnweb"/>
        <w:spacing w:before="0" w:beforeAutospacing="0" w:after="0" w:afterAutospacing="0"/>
        <w:jc w:val="both"/>
        <w:rPr>
          <w:sz w:val="22"/>
          <w:szCs w:val="22"/>
        </w:rPr>
      </w:pPr>
    </w:p>
    <w:p w14:paraId="6545713F"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Chlazení vzduchem musí být navrženo tak, aby nedocházelo k lokálnímu </w:t>
      </w:r>
      <w:proofErr w:type="spellStart"/>
      <w:r w:rsidRPr="00036FF4">
        <w:rPr>
          <w:sz w:val="22"/>
          <w:szCs w:val="22"/>
        </w:rPr>
        <w:t>diskomfortu</w:t>
      </w:r>
      <w:proofErr w:type="spellEnd"/>
      <w:r w:rsidRPr="00036FF4">
        <w:rPr>
          <w:sz w:val="22"/>
          <w:szCs w:val="22"/>
        </w:rPr>
        <w:t xml:space="preserve"> osob v prostoru, zejména k pocitu průvanu nebo k nadměrnému ochlazování horní části těla. Za tímto účelem platí následující požadavky:</w:t>
      </w:r>
    </w:p>
    <w:p w14:paraId="34166510" w14:textId="77777777" w:rsidR="009533E1" w:rsidRPr="00036FF4" w:rsidRDefault="009533E1" w:rsidP="00E53982">
      <w:pPr>
        <w:pStyle w:val="Normlnweb"/>
        <w:numPr>
          <w:ilvl w:val="0"/>
          <w:numId w:val="83"/>
        </w:numPr>
        <w:spacing w:before="0" w:beforeAutospacing="0" w:after="0" w:afterAutospacing="0"/>
        <w:ind w:left="0"/>
        <w:jc w:val="both"/>
        <w:rPr>
          <w:sz w:val="22"/>
          <w:szCs w:val="22"/>
        </w:rPr>
      </w:pPr>
      <w:r w:rsidRPr="00036FF4">
        <w:rPr>
          <w:sz w:val="22"/>
          <w:szCs w:val="22"/>
        </w:rPr>
        <w:t>Rozdíl teploty přiváděného vzduchu vůči teplotě v místnosti nesmí při běžném provozu překročit 2–3 K. Krátkodobě (v režimu BOOST) je přípustný rozdíl max. 4 K, a to pouze po omezenou dobu.</w:t>
      </w:r>
    </w:p>
    <w:p w14:paraId="5A2FF539" w14:textId="77777777" w:rsidR="009533E1" w:rsidRPr="00036FF4" w:rsidRDefault="009533E1" w:rsidP="00E53982">
      <w:pPr>
        <w:pStyle w:val="Normlnweb"/>
        <w:numPr>
          <w:ilvl w:val="0"/>
          <w:numId w:val="83"/>
        </w:numPr>
        <w:spacing w:before="0" w:beforeAutospacing="0" w:after="0" w:afterAutospacing="0"/>
        <w:ind w:left="0"/>
        <w:jc w:val="both"/>
        <w:rPr>
          <w:sz w:val="22"/>
          <w:szCs w:val="22"/>
        </w:rPr>
      </w:pPr>
      <w:r w:rsidRPr="00036FF4">
        <w:rPr>
          <w:sz w:val="22"/>
          <w:szCs w:val="22"/>
        </w:rPr>
        <w:t xml:space="preserve">Chlazení musí být realizováno přednostně delší dobou mírného </w:t>
      </w:r>
      <w:proofErr w:type="spellStart"/>
      <w:r w:rsidRPr="00036FF4">
        <w:rPr>
          <w:sz w:val="22"/>
          <w:szCs w:val="22"/>
        </w:rPr>
        <w:t>přichlazování</w:t>
      </w:r>
      <w:proofErr w:type="spellEnd"/>
      <w:r w:rsidRPr="00036FF4">
        <w:rPr>
          <w:sz w:val="22"/>
          <w:szCs w:val="22"/>
        </w:rPr>
        <w:t>, nikoli krátkodobým přívodem výrazně chladného vzduchu.</w:t>
      </w:r>
    </w:p>
    <w:p w14:paraId="7CDF6073" w14:textId="77777777" w:rsidR="009533E1" w:rsidRPr="00036FF4" w:rsidRDefault="009533E1" w:rsidP="00E53982">
      <w:pPr>
        <w:pStyle w:val="Normlnweb"/>
        <w:numPr>
          <w:ilvl w:val="0"/>
          <w:numId w:val="83"/>
        </w:numPr>
        <w:spacing w:before="0" w:beforeAutospacing="0" w:after="0" w:afterAutospacing="0"/>
        <w:ind w:left="0"/>
        <w:jc w:val="both"/>
        <w:rPr>
          <w:sz w:val="22"/>
          <w:szCs w:val="22"/>
        </w:rPr>
      </w:pPr>
      <w:r w:rsidRPr="00036FF4">
        <w:rPr>
          <w:sz w:val="22"/>
          <w:szCs w:val="22"/>
        </w:rPr>
        <w:t>Rychlost proudění přiváděného vzduchu v pobytové zóně osob nesmí překročit hygienické a komfortní limity, zejména v oblasti hlavy a krku (typicky ≤ 0,2 m/s v pobytové zóně).</w:t>
      </w:r>
    </w:p>
    <w:p w14:paraId="20840654" w14:textId="77777777" w:rsidR="009533E1" w:rsidRPr="00036FF4" w:rsidRDefault="009533E1" w:rsidP="00E53982">
      <w:pPr>
        <w:pStyle w:val="Normlnweb"/>
        <w:numPr>
          <w:ilvl w:val="0"/>
          <w:numId w:val="83"/>
        </w:numPr>
        <w:spacing w:before="0" w:beforeAutospacing="0" w:after="0" w:afterAutospacing="0"/>
        <w:ind w:left="0"/>
        <w:jc w:val="both"/>
        <w:rPr>
          <w:sz w:val="22"/>
          <w:szCs w:val="22"/>
        </w:rPr>
      </w:pPr>
      <w:r w:rsidRPr="00036FF4">
        <w:rPr>
          <w:sz w:val="22"/>
          <w:szCs w:val="22"/>
        </w:rPr>
        <w:t>Vyústky přívodu vzduchu musí být umístěny a směrovány tak, aby proud vzduchu:</w:t>
      </w:r>
    </w:p>
    <w:p w14:paraId="03F38362" w14:textId="77777777" w:rsidR="009533E1" w:rsidRPr="00036FF4" w:rsidRDefault="009533E1" w:rsidP="00E53982">
      <w:pPr>
        <w:pStyle w:val="Normlnweb"/>
        <w:numPr>
          <w:ilvl w:val="1"/>
          <w:numId w:val="83"/>
        </w:numPr>
        <w:spacing w:before="0" w:beforeAutospacing="0" w:after="0" w:afterAutospacing="0"/>
        <w:ind w:left="0"/>
        <w:jc w:val="both"/>
        <w:rPr>
          <w:sz w:val="22"/>
          <w:szCs w:val="22"/>
        </w:rPr>
      </w:pPr>
      <w:r w:rsidRPr="00036FF4">
        <w:rPr>
          <w:sz w:val="22"/>
          <w:szCs w:val="22"/>
        </w:rPr>
        <w:t>nesměřoval přímo na pracovní místo,</w:t>
      </w:r>
    </w:p>
    <w:p w14:paraId="3004094A" w14:textId="77777777" w:rsidR="009533E1" w:rsidRPr="00036FF4" w:rsidRDefault="009533E1" w:rsidP="00E53982">
      <w:pPr>
        <w:pStyle w:val="Normlnweb"/>
        <w:numPr>
          <w:ilvl w:val="1"/>
          <w:numId w:val="83"/>
        </w:numPr>
        <w:spacing w:before="0" w:beforeAutospacing="0" w:after="0" w:afterAutospacing="0"/>
        <w:ind w:left="0"/>
        <w:jc w:val="both"/>
        <w:rPr>
          <w:sz w:val="22"/>
          <w:szCs w:val="22"/>
        </w:rPr>
      </w:pPr>
      <w:r w:rsidRPr="00036FF4">
        <w:rPr>
          <w:sz w:val="22"/>
          <w:szCs w:val="22"/>
        </w:rPr>
        <w:t>nebyl veden horizontálně přes pobytovou zónu osob,</w:t>
      </w:r>
    </w:p>
    <w:p w14:paraId="25E528B0" w14:textId="77777777" w:rsidR="009533E1" w:rsidRPr="00036FF4" w:rsidRDefault="009533E1" w:rsidP="00E53982">
      <w:pPr>
        <w:pStyle w:val="Normlnweb"/>
        <w:numPr>
          <w:ilvl w:val="1"/>
          <w:numId w:val="83"/>
        </w:numPr>
        <w:spacing w:before="0" w:beforeAutospacing="0" w:after="0" w:afterAutospacing="0"/>
        <w:ind w:left="0"/>
        <w:jc w:val="both"/>
        <w:rPr>
          <w:sz w:val="22"/>
          <w:szCs w:val="22"/>
        </w:rPr>
      </w:pPr>
      <w:r w:rsidRPr="00036FF4">
        <w:rPr>
          <w:sz w:val="22"/>
          <w:szCs w:val="22"/>
        </w:rPr>
        <w:t xml:space="preserve">umožňoval dostatečné promísení vzduchu bez lokálního </w:t>
      </w:r>
      <w:proofErr w:type="spellStart"/>
      <w:r w:rsidRPr="00036FF4">
        <w:rPr>
          <w:sz w:val="22"/>
          <w:szCs w:val="22"/>
        </w:rPr>
        <w:t>ofuku</w:t>
      </w:r>
      <w:proofErr w:type="spellEnd"/>
      <w:r w:rsidRPr="00036FF4">
        <w:rPr>
          <w:sz w:val="22"/>
          <w:szCs w:val="22"/>
        </w:rPr>
        <w:t>.</w:t>
      </w:r>
    </w:p>
    <w:p w14:paraId="6356A261" w14:textId="77777777" w:rsidR="009533E1" w:rsidRPr="00036FF4" w:rsidRDefault="009533E1" w:rsidP="00E53982">
      <w:pPr>
        <w:pStyle w:val="Normlnweb"/>
        <w:numPr>
          <w:ilvl w:val="0"/>
          <w:numId w:val="83"/>
        </w:numPr>
        <w:spacing w:before="0" w:beforeAutospacing="0" w:after="0" w:afterAutospacing="0"/>
        <w:ind w:left="0"/>
        <w:jc w:val="both"/>
        <w:rPr>
          <w:sz w:val="22"/>
          <w:szCs w:val="22"/>
        </w:rPr>
      </w:pPr>
      <w:r w:rsidRPr="00036FF4">
        <w:rPr>
          <w:sz w:val="22"/>
          <w:szCs w:val="22"/>
        </w:rPr>
        <w:t xml:space="preserve">Řízení chlazení zázemí musí být integrováno do systému </w:t>
      </w:r>
      <w:proofErr w:type="spellStart"/>
      <w:r w:rsidRPr="00036FF4">
        <w:rPr>
          <w:sz w:val="22"/>
          <w:szCs w:val="22"/>
        </w:rPr>
        <w:t>MaR</w:t>
      </w:r>
      <w:proofErr w:type="spellEnd"/>
      <w:r w:rsidRPr="00036FF4">
        <w:rPr>
          <w:sz w:val="22"/>
          <w:szCs w:val="22"/>
        </w:rPr>
        <w:t>/BMS a umožňovat plynulou regulaci výkonu bez náhlých skoků teploty přiváděného vzduchu.</w:t>
      </w:r>
    </w:p>
    <w:p w14:paraId="0DA05728" w14:textId="77777777" w:rsidR="00B26803" w:rsidRPr="00036FF4" w:rsidRDefault="00B26803" w:rsidP="003D2290">
      <w:pPr>
        <w:pStyle w:val="Normlnweb"/>
        <w:spacing w:before="0" w:beforeAutospacing="0" w:after="0" w:afterAutospacing="0"/>
        <w:jc w:val="both"/>
        <w:rPr>
          <w:sz w:val="22"/>
          <w:szCs w:val="22"/>
        </w:rPr>
      </w:pPr>
    </w:p>
    <w:p w14:paraId="5B3C4CEE"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Cílové teploty:</w:t>
      </w:r>
    </w:p>
    <w:p w14:paraId="33603787" w14:textId="77777777" w:rsidR="009533E1" w:rsidRPr="00036FF4" w:rsidRDefault="009533E1" w:rsidP="00E53982">
      <w:pPr>
        <w:pStyle w:val="Normlnweb"/>
        <w:numPr>
          <w:ilvl w:val="0"/>
          <w:numId w:val="84"/>
        </w:numPr>
        <w:spacing w:before="0" w:beforeAutospacing="0" w:after="0" w:afterAutospacing="0"/>
        <w:ind w:left="0"/>
        <w:jc w:val="both"/>
        <w:rPr>
          <w:sz w:val="22"/>
          <w:szCs w:val="22"/>
        </w:rPr>
      </w:pPr>
      <w:r w:rsidRPr="00036FF4">
        <w:rPr>
          <w:sz w:val="22"/>
          <w:szCs w:val="22"/>
        </w:rPr>
        <w:t>běžně ≤ 27 °C,</w:t>
      </w:r>
    </w:p>
    <w:p w14:paraId="0D3F138F" w14:textId="77777777" w:rsidR="009533E1" w:rsidRPr="00036FF4" w:rsidRDefault="009533E1" w:rsidP="00E53982">
      <w:pPr>
        <w:pStyle w:val="Normlnweb"/>
        <w:numPr>
          <w:ilvl w:val="0"/>
          <w:numId w:val="84"/>
        </w:numPr>
        <w:spacing w:before="0" w:beforeAutospacing="0" w:after="0" w:afterAutospacing="0"/>
        <w:ind w:left="0"/>
        <w:jc w:val="both"/>
        <w:rPr>
          <w:sz w:val="22"/>
          <w:szCs w:val="22"/>
        </w:rPr>
      </w:pPr>
      <w:r w:rsidRPr="00036FF4">
        <w:rPr>
          <w:sz w:val="22"/>
          <w:szCs w:val="22"/>
        </w:rPr>
        <w:t>krátkodobě max. 29 °C.</w:t>
      </w:r>
    </w:p>
    <w:p w14:paraId="2A2A23F7"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.4.3 Noční a přirozené ochlazování</w:t>
      </w:r>
    </w:p>
    <w:p w14:paraId="2DB274F4"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VZT systém musí umožnit noční proplach objektu přes obtok rekuperace.</w:t>
      </w:r>
    </w:p>
    <w:p w14:paraId="323D6D4A" w14:textId="77777777" w:rsidR="009533E1" w:rsidRPr="00036FF4" w:rsidRDefault="009533E1" w:rsidP="00E53982">
      <w:pPr>
        <w:pStyle w:val="Normlnweb"/>
        <w:numPr>
          <w:ilvl w:val="0"/>
          <w:numId w:val="85"/>
        </w:numPr>
        <w:spacing w:before="0" w:beforeAutospacing="0" w:after="0" w:afterAutospacing="0"/>
        <w:ind w:left="0"/>
        <w:jc w:val="both"/>
        <w:rPr>
          <w:sz w:val="22"/>
          <w:szCs w:val="22"/>
        </w:rPr>
      </w:pPr>
      <w:r w:rsidRPr="00036FF4">
        <w:rPr>
          <w:sz w:val="22"/>
          <w:szCs w:val="22"/>
        </w:rPr>
        <w:t>aktivace automaticky BMS,</w:t>
      </w:r>
    </w:p>
    <w:p w14:paraId="79966FA5" w14:textId="77777777" w:rsidR="009533E1" w:rsidRPr="00036FF4" w:rsidRDefault="009533E1" w:rsidP="00E53982">
      <w:pPr>
        <w:pStyle w:val="Normlnweb"/>
        <w:numPr>
          <w:ilvl w:val="0"/>
          <w:numId w:val="85"/>
        </w:numPr>
        <w:spacing w:before="0" w:beforeAutospacing="0" w:after="0" w:afterAutospacing="0"/>
        <w:ind w:left="0"/>
        <w:jc w:val="both"/>
        <w:rPr>
          <w:sz w:val="22"/>
          <w:szCs w:val="22"/>
        </w:rPr>
      </w:pPr>
      <w:r w:rsidRPr="00036FF4">
        <w:rPr>
          <w:sz w:val="22"/>
          <w:szCs w:val="22"/>
        </w:rPr>
        <w:t>podmínka: venkovní teplota min. o 2 K nižší než vnitřní,</w:t>
      </w:r>
    </w:p>
    <w:p w14:paraId="1B45FCE3" w14:textId="77777777" w:rsidR="009533E1" w:rsidRPr="00036FF4" w:rsidRDefault="009533E1" w:rsidP="00E53982">
      <w:pPr>
        <w:pStyle w:val="Normlnweb"/>
        <w:numPr>
          <w:ilvl w:val="0"/>
          <w:numId w:val="85"/>
        </w:numPr>
        <w:spacing w:before="0" w:beforeAutospacing="0" w:after="0" w:afterAutospacing="0"/>
        <w:ind w:left="0"/>
        <w:jc w:val="both"/>
        <w:rPr>
          <w:sz w:val="22"/>
          <w:szCs w:val="22"/>
        </w:rPr>
      </w:pPr>
      <w:r w:rsidRPr="00036FF4">
        <w:rPr>
          <w:sz w:val="22"/>
          <w:szCs w:val="22"/>
        </w:rPr>
        <w:t>cílem je využití akumulace konstrukcí.</w:t>
      </w:r>
    </w:p>
    <w:p w14:paraId="67035253" w14:textId="77777777" w:rsidR="00B26803" w:rsidRPr="00036FF4" w:rsidRDefault="00B26803" w:rsidP="003D2290">
      <w:pPr>
        <w:pStyle w:val="Nadpis3"/>
        <w:spacing w:before="0" w:beforeAutospacing="0" w:after="0" w:afterAutospacing="0"/>
        <w:jc w:val="both"/>
        <w:rPr>
          <w:sz w:val="22"/>
          <w:szCs w:val="22"/>
        </w:rPr>
      </w:pPr>
    </w:p>
    <w:p w14:paraId="057A2D65" w14:textId="77777777" w:rsidR="009533E1" w:rsidRPr="00036FF4" w:rsidRDefault="00C0386B" w:rsidP="003D2290">
      <w:pPr>
        <w:pStyle w:val="Nadpis3"/>
        <w:spacing w:before="0" w:beforeAutospacing="0" w:after="0" w:afterAutospacing="0"/>
        <w:jc w:val="both"/>
        <w:rPr>
          <w:sz w:val="22"/>
          <w:szCs w:val="22"/>
        </w:rPr>
      </w:pPr>
      <w:r w:rsidRPr="00036FF4">
        <w:rPr>
          <w:sz w:val="22"/>
          <w:szCs w:val="22"/>
        </w:rPr>
        <w:t>7</w:t>
      </w:r>
      <w:r w:rsidR="009533E1" w:rsidRPr="00036FF4">
        <w:rPr>
          <w:sz w:val="22"/>
          <w:szCs w:val="22"/>
        </w:rPr>
        <w:t>.5 Větrání a kvalita vzduchu</w:t>
      </w:r>
    </w:p>
    <w:p w14:paraId="3B2C3D1B" w14:textId="77777777" w:rsidR="00B26803" w:rsidRPr="00036FF4" w:rsidRDefault="00B26803" w:rsidP="003D2290">
      <w:pPr>
        <w:pStyle w:val="Nadpis4"/>
        <w:spacing w:before="0"/>
        <w:jc w:val="both"/>
        <w:rPr>
          <w:rFonts w:ascii="Times New Roman" w:hAnsi="Times New Roman" w:cs="Times New Roman"/>
        </w:rPr>
      </w:pPr>
    </w:p>
    <w:p w14:paraId="2B30FE3D"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.5.1 Větrání a ochrana kvality vzduchu – pobytové a ostatní větrané místnosti</w:t>
      </w:r>
    </w:p>
    <w:p w14:paraId="1196444D"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Větrání objektu mateřské školy musí být navrženo a řízeno tak, aby za žádných okolností nedocházelo ke zhoršení kvality vnitřního vzduchu oproti stavu bez větrání. Tento princip má přednost před komfortními parametry (zejména koncentrací CO₂).</w:t>
      </w:r>
    </w:p>
    <w:p w14:paraId="4CC70527" w14:textId="77777777" w:rsidR="00B26803" w:rsidRPr="00036FF4" w:rsidRDefault="00B26803" w:rsidP="003D2290">
      <w:pPr>
        <w:pStyle w:val="Normlnweb"/>
        <w:spacing w:before="0" w:beforeAutospacing="0" w:after="0" w:afterAutospacing="0"/>
        <w:jc w:val="both"/>
        <w:rPr>
          <w:sz w:val="22"/>
          <w:szCs w:val="22"/>
        </w:rPr>
      </w:pPr>
    </w:p>
    <w:p w14:paraId="0A1D9871"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Systém musí být schopen reagovat na nárazově zhoršenou kvalitu venkovního vzduchu, typicky v důsledku lokálních topenišť na pevná paliva, a dočasně omezit přívod venkovního vzduchu, pokud by jeho přívod představoval vyšší zdravotní riziko než zvýšená koncentrace CO₂ v interiéru.</w:t>
      </w:r>
    </w:p>
    <w:p w14:paraId="2C6DD06A" w14:textId="77777777" w:rsidR="00B26803" w:rsidRPr="00036FF4" w:rsidRDefault="00B26803" w:rsidP="003D2290">
      <w:pPr>
        <w:pStyle w:val="Normlnweb"/>
        <w:spacing w:before="0" w:beforeAutospacing="0" w:after="0" w:afterAutospacing="0"/>
        <w:jc w:val="both"/>
        <w:rPr>
          <w:rStyle w:val="Siln"/>
          <w:rFonts w:eastAsiaTheme="majorEastAsia"/>
          <w:sz w:val="22"/>
          <w:szCs w:val="22"/>
        </w:rPr>
      </w:pPr>
    </w:p>
    <w:p w14:paraId="0BE1302D" w14:textId="77777777" w:rsidR="009533E1" w:rsidRPr="00036FF4" w:rsidRDefault="009533E1" w:rsidP="003D2290">
      <w:pPr>
        <w:pStyle w:val="Normlnweb"/>
        <w:spacing w:before="0" w:beforeAutospacing="0" w:after="0" w:afterAutospacing="0"/>
        <w:jc w:val="both"/>
        <w:rPr>
          <w:sz w:val="22"/>
          <w:szCs w:val="22"/>
        </w:rPr>
      </w:pPr>
      <w:r w:rsidRPr="00036FF4">
        <w:rPr>
          <w:rStyle w:val="Siln"/>
          <w:rFonts w:eastAsiaTheme="majorEastAsia"/>
          <w:sz w:val="22"/>
          <w:szCs w:val="22"/>
        </w:rPr>
        <w:t>Základní princip řízení</w:t>
      </w:r>
    </w:p>
    <w:p w14:paraId="5901F4A1" w14:textId="77777777" w:rsidR="009533E1" w:rsidRPr="00036FF4" w:rsidRDefault="009533E1" w:rsidP="00E53982">
      <w:pPr>
        <w:pStyle w:val="Normlnweb"/>
        <w:numPr>
          <w:ilvl w:val="0"/>
          <w:numId w:val="86"/>
        </w:numPr>
        <w:spacing w:before="0" w:beforeAutospacing="0" w:after="0" w:afterAutospacing="0"/>
        <w:ind w:left="0"/>
        <w:jc w:val="both"/>
        <w:rPr>
          <w:sz w:val="22"/>
          <w:szCs w:val="22"/>
        </w:rPr>
      </w:pPr>
      <w:r w:rsidRPr="00036FF4">
        <w:rPr>
          <w:sz w:val="22"/>
          <w:szCs w:val="22"/>
        </w:rPr>
        <w:t>ochrana zdraví dětí a personálu má absolutní prioritu,</w:t>
      </w:r>
    </w:p>
    <w:p w14:paraId="3B12ACDD" w14:textId="77777777" w:rsidR="009533E1" w:rsidRPr="00036FF4" w:rsidRDefault="009533E1" w:rsidP="00E53982">
      <w:pPr>
        <w:pStyle w:val="Normlnweb"/>
        <w:numPr>
          <w:ilvl w:val="0"/>
          <w:numId w:val="86"/>
        </w:numPr>
        <w:spacing w:before="0" w:beforeAutospacing="0" w:after="0" w:afterAutospacing="0"/>
        <w:ind w:left="0"/>
        <w:jc w:val="both"/>
        <w:rPr>
          <w:sz w:val="22"/>
          <w:szCs w:val="22"/>
        </w:rPr>
      </w:pPr>
      <w:r w:rsidRPr="00036FF4">
        <w:rPr>
          <w:sz w:val="22"/>
          <w:szCs w:val="22"/>
        </w:rPr>
        <w:t>krátkodobé zvýšení CO₂ je přípustné, pokud tím dojde k eliminaci přívodu toxických, dráždivých nebo potenciálně karcinogenních látek z venkovního prostředí,</w:t>
      </w:r>
    </w:p>
    <w:p w14:paraId="567E7519" w14:textId="77777777" w:rsidR="009533E1" w:rsidRPr="00036FF4" w:rsidRDefault="009533E1" w:rsidP="00E53982">
      <w:pPr>
        <w:pStyle w:val="Normlnweb"/>
        <w:numPr>
          <w:ilvl w:val="0"/>
          <w:numId w:val="86"/>
        </w:numPr>
        <w:spacing w:before="0" w:beforeAutospacing="0" w:after="0" w:afterAutospacing="0"/>
        <w:ind w:left="0"/>
        <w:jc w:val="both"/>
        <w:rPr>
          <w:sz w:val="22"/>
          <w:szCs w:val="22"/>
        </w:rPr>
      </w:pPr>
      <w:r w:rsidRPr="00036FF4">
        <w:rPr>
          <w:sz w:val="22"/>
          <w:szCs w:val="22"/>
        </w:rPr>
        <w:t>návrh musí zabránit zavlékání kouře a spalin do objektu větráním,</w:t>
      </w:r>
    </w:p>
    <w:p w14:paraId="4C5F1F9D" w14:textId="77777777" w:rsidR="009533E1" w:rsidRPr="00036FF4" w:rsidRDefault="009533E1" w:rsidP="00E53982">
      <w:pPr>
        <w:pStyle w:val="Normlnweb"/>
        <w:numPr>
          <w:ilvl w:val="0"/>
          <w:numId w:val="86"/>
        </w:numPr>
        <w:spacing w:before="0" w:beforeAutospacing="0" w:after="0" w:afterAutospacing="0"/>
        <w:ind w:left="0"/>
        <w:jc w:val="both"/>
        <w:rPr>
          <w:sz w:val="22"/>
          <w:szCs w:val="22"/>
        </w:rPr>
      </w:pPr>
      <w:r w:rsidRPr="00036FF4">
        <w:rPr>
          <w:sz w:val="22"/>
          <w:szCs w:val="22"/>
        </w:rPr>
        <w:t>řízení musí zohledňovat nejen CO₂ a kvalitu venkovního vzduchu, ale také relativní vlhkost v jednotlivých místnostech.</w:t>
      </w:r>
    </w:p>
    <w:p w14:paraId="784CBA93" w14:textId="77777777" w:rsidR="009533E1" w:rsidRPr="00036FF4" w:rsidRDefault="009533E1" w:rsidP="003D2290">
      <w:pPr>
        <w:pStyle w:val="Normlnweb"/>
        <w:spacing w:before="0" w:beforeAutospacing="0" w:after="0" w:afterAutospacing="0"/>
        <w:jc w:val="both"/>
        <w:rPr>
          <w:sz w:val="22"/>
          <w:szCs w:val="22"/>
        </w:rPr>
      </w:pPr>
      <w:r w:rsidRPr="00036FF4">
        <w:rPr>
          <w:b/>
          <w:sz w:val="22"/>
          <w:szCs w:val="22"/>
        </w:rPr>
        <w:t>Vlhkostní čidla jsou považována za standardní součást řízení větrání v prostorách se zvýšenou vlhkostní zátěží</w:t>
      </w:r>
      <w:r w:rsidRPr="00036FF4">
        <w:rPr>
          <w:sz w:val="22"/>
          <w:szCs w:val="22"/>
        </w:rPr>
        <w:t>; jejich signál může vyvolat zvýšení větrací intenzity nebo lokální odtah, pouze pokud tím nedojde ke zhoršení kvality vnitřního vzduchu přívodem znečištěného venkovního vzduchu.</w:t>
      </w:r>
    </w:p>
    <w:p w14:paraId="329E92DD" w14:textId="77777777" w:rsidR="00B26803" w:rsidRPr="00036FF4" w:rsidRDefault="00B26803" w:rsidP="003D2290">
      <w:pPr>
        <w:pStyle w:val="Normlnweb"/>
        <w:spacing w:before="0" w:beforeAutospacing="0" w:after="0" w:afterAutospacing="0"/>
        <w:jc w:val="both"/>
        <w:rPr>
          <w:rStyle w:val="Siln"/>
          <w:rFonts w:eastAsiaTheme="majorEastAsia"/>
          <w:sz w:val="22"/>
          <w:szCs w:val="22"/>
        </w:rPr>
      </w:pPr>
    </w:p>
    <w:p w14:paraId="0874ECB3" w14:textId="77777777" w:rsidR="009533E1" w:rsidRPr="00036FF4" w:rsidRDefault="009533E1" w:rsidP="003D2290">
      <w:pPr>
        <w:pStyle w:val="Normlnweb"/>
        <w:spacing w:before="0" w:beforeAutospacing="0" w:after="0" w:afterAutospacing="0"/>
        <w:jc w:val="both"/>
        <w:rPr>
          <w:sz w:val="22"/>
          <w:szCs w:val="22"/>
        </w:rPr>
      </w:pPr>
      <w:r w:rsidRPr="00036FF4">
        <w:rPr>
          <w:rStyle w:val="Siln"/>
          <w:rFonts w:eastAsiaTheme="majorEastAsia"/>
          <w:sz w:val="22"/>
          <w:szCs w:val="22"/>
        </w:rPr>
        <w:t>A) Pobytové místnosti dětí (dvě třídy skládající se z herny, prostoru se stolečky a ložnice)</w:t>
      </w:r>
    </w:p>
    <w:p w14:paraId="08A93C4A" w14:textId="77777777" w:rsidR="00B26803" w:rsidRPr="00036FF4" w:rsidRDefault="00B26803" w:rsidP="003D2290">
      <w:pPr>
        <w:pStyle w:val="Normlnweb"/>
        <w:spacing w:before="0" w:beforeAutospacing="0" w:after="0" w:afterAutospacing="0"/>
        <w:jc w:val="both"/>
        <w:rPr>
          <w:sz w:val="22"/>
          <w:szCs w:val="22"/>
        </w:rPr>
      </w:pPr>
    </w:p>
    <w:p w14:paraId="5F7A8B44"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Běžný provoz:</w:t>
      </w:r>
    </w:p>
    <w:p w14:paraId="7B3DAC3B" w14:textId="77777777" w:rsidR="009533E1" w:rsidRPr="00036FF4" w:rsidRDefault="009533E1" w:rsidP="00E53982">
      <w:pPr>
        <w:pStyle w:val="Normlnweb"/>
        <w:numPr>
          <w:ilvl w:val="0"/>
          <w:numId w:val="87"/>
        </w:numPr>
        <w:spacing w:before="0" w:beforeAutospacing="0" w:after="0" w:afterAutospacing="0"/>
        <w:ind w:left="0"/>
        <w:jc w:val="both"/>
        <w:rPr>
          <w:sz w:val="22"/>
          <w:szCs w:val="22"/>
        </w:rPr>
      </w:pPr>
      <w:r w:rsidRPr="00036FF4">
        <w:rPr>
          <w:sz w:val="22"/>
          <w:szCs w:val="22"/>
        </w:rPr>
        <w:t>nucené větrání s rekuperací tepla/chladu,</w:t>
      </w:r>
    </w:p>
    <w:p w14:paraId="08054F4B" w14:textId="77777777" w:rsidR="009533E1" w:rsidRPr="00036FF4" w:rsidRDefault="009533E1" w:rsidP="00E53982">
      <w:pPr>
        <w:pStyle w:val="Normlnweb"/>
        <w:numPr>
          <w:ilvl w:val="0"/>
          <w:numId w:val="87"/>
        </w:numPr>
        <w:spacing w:before="0" w:beforeAutospacing="0" w:after="0" w:afterAutospacing="0"/>
        <w:ind w:left="0"/>
        <w:jc w:val="both"/>
        <w:rPr>
          <w:sz w:val="22"/>
          <w:szCs w:val="22"/>
        </w:rPr>
      </w:pPr>
      <w:r w:rsidRPr="00036FF4">
        <w:rPr>
          <w:sz w:val="22"/>
          <w:szCs w:val="22"/>
        </w:rPr>
        <w:t>řízení dle: koncentrace CO₂, teploty a relativní vlhkosti,</w:t>
      </w:r>
    </w:p>
    <w:p w14:paraId="4EBFAD76" w14:textId="77777777" w:rsidR="009533E1" w:rsidRPr="00036FF4" w:rsidRDefault="009533E1" w:rsidP="00E53982">
      <w:pPr>
        <w:pStyle w:val="Normlnweb"/>
        <w:numPr>
          <w:ilvl w:val="0"/>
          <w:numId w:val="87"/>
        </w:numPr>
        <w:spacing w:before="0" w:beforeAutospacing="0" w:after="0" w:afterAutospacing="0"/>
        <w:ind w:left="0"/>
        <w:jc w:val="both"/>
        <w:rPr>
          <w:sz w:val="22"/>
          <w:szCs w:val="22"/>
        </w:rPr>
      </w:pPr>
      <w:r w:rsidRPr="00036FF4">
        <w:rPr>
          <w:sz w:val="22"/>
          <w:szCs w:val="22"/>
        </w:rPr>
        <w:t xml:space="preserve">cílová hodnota CO₂: ≤ 900 </w:t>
      </w:r>
      <w:proofErr w:type="spellStart"/>
      <w:r w:rsidRPr="00036FF4">
        <w:rPr>
          <w:sz w:val="22"/>
          <w:szCs w:val="22"/>
        </w:rPr>
        <w:t>ppm</w:t>
      </w:r>
      <w:proofErr w:type="spellEnd"/>
      <w:r w:rsidRPr="00036FF4">
        <w:rPr>
          <w:sz w:val="22"/>
          <w:szCs w:val="22"/>
        </w:rPr>
        <w:t xml:space="preserve">; režim BOOST při překročení 1000 </w:t>
      </w:r>
      <w:proofErr w:type="spellStart"/>
      <w:r w:rsidRPr="00036FF4">
        <w:rPr>
          <w:sz w:val="22"/>
          <w:szCs w:val="22"/>
        </w:rPr>
        <w:t>ppm</w:t>
      </w:r>
      <w:proofErr w:type="spellEnd"/>
      <w:r w:rsidRPr="00036FF4">
        <w:rPr>
          <w:sz w:val="22"/>
          <w:szCs w:val="22"/>
        </w:rPr>
        <w:t>.</w:t>
      </w:r>
    </w:p>
    <w:p w14:paraId="2A6E7111"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Ochranný režim při zhoršené kvalitě venkovního vzduchu („</w:t>
      </w:r>
      <w:proofErr w:type="spellStart"/>
      <w:r w:rsidRPr="00036FF4">
        <w:rPr>
          <w:sz w:val="22"/>
          <w:szCs w:val="22"/>
        </w:rPr>
        <w:t>smoke</w:t>
      </w:r>
      <w:proofErr w:type="spellEnd"/>
      <w:r w:rsidRPr="00036FF4">
        <w:rPr>
          <w:sz w:val="22"/>
          <w:szCs w:val="22"/>
        </w:rPr>
        <w:t xml:space="preserve"> režim“)</w:t>
      </w:r>
    </w:p>
    <w:p w14:paraId="69F473E9"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Systém musí být vybaven čidly kvality venkovního vzduchu, minimálně:</w:t>
      </w:r>
    </w:p>
    <w:p w14:paraId="620FB092" w14:textId="77777777" w:rsidR="009533E1" w:rsidRPr="00036FF4" w:rsidRDefault="009533E1" w:rsidP="00E53982">
      <w:pPr>
        <w:pStyle w:val="Normlnweb"/>
        <w:numPr>
          <w:ilvl w:val="0"/>
          <w:numId w:val="88"/>
        </w:numPr>
        <w:spacing w:before="0" w:beforeAutospacing="0" w:after="0" w:afterAutospacing="0"/>
        <w:ind w:left="0"/>
        <w:jc w:val="both"/>
        <w:rPr>
          <w:sz w:val="22"/>
          <w:szCs w:val="22"/>
        </w:rPr>
      </w:pPr>
      <w:r w:rsidRPr="00036FF4">
        <w:rPr>
          <w:sz w:val="22"/>
          <w:szCs w:val="22"/>
        </w:rPr>
        <w:t>PM2.5 (jemné částice),</w:t>
      </w:r>
    </w:p>
    <w:p w14:paraId="0EF5C5B5" w14:textId="77777777" w:rsidR="009533E1" w:rsidRPr="00036FF4" w:rsidRDefault="009533E1" w:rsidP="00E53982">
      <w:pPr>
        <w:pStyle w:val="Normlnweb"/>
        <w:numPr>
          <w:ilvl w:val="0"/>
          <w:numId w:val="88"/>
        </w:numPr>
        <w:spacing w:before="0" w:beforeAutospacing="0" w:after="0" w:afterAutospacing="0"/>
        <w:ind w:left="0"/>
        <w:jc w:val="both"/>
        <w:rPr>
          <w:sz w:val="22"/>
          <w:szCs w:val="22"/>
        </w:rPr>
      </w:pPr>
      <w:r w:rsidRPr="00036FF4">
        <w:rPr>
          <w:sz w:val="22"/>
          <w:szCs w:val="22"/>
        </w:rPr>
        <w:t>CO (oxid uhelnatý).</w:t>
      </w:r>
    </w:p>
    <w:p w14:paraId="05AE5D1E" w14:textId="77777777" w:rsidR="00B26803" w:rsidRPr="00036FF4" w:rsidRDefault="00B26803" w:rsidP="003D2290">
      <w:pPr>
        <w:pStyle w:val="Normlnweb"/>
        <w:spacing w:before="0" w:beforeAutospacing="0" w:after="0" w:afterAutospacing="0"/>
        <w:jc w:val="both"/>
        <w:rPr>
          <w:sz w:val="22"/>
          <w:szCs w:val="22"/>
        </w:rPr>
      </w:pPr>
    </w:p>
    <w:p w14:paraId="0D36E965"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Čidla kvality venkovního vzduchu budou umístěna v místě reprezentativním pro vzduch nasávaný do VZT (typicky v blízkosti nasávacího otvoru); připouští se ekvivalentní řešení prokazatelně zajišťující shodnou funkci ochranného režimu.</w:t>
      </w:r>
    </w:p>
    <w:p w14:paraId="0EA48297" w14:textId="77777777" w:rsidR="00B26803" w:rsidRPr="00036FF4" w:rsidRDefault="00B26803" w:rsidP="003D2290">
      <w:pPr>
        <w:pStyle w:val="Normlnweb"/>
        <w:spacing w:before="0" w:beforeAutospacing="0" w:after="0" w:afterAutospacing="0"/>
        <w:jc w:val="both"/>
        <w:rPr>
          <w:sz w:val="22"/>
          <w:szCs w:val="22"/>
        </w:rPr>
      </w:pPr>
    </w:p>
    <w:p w14:paraId="5832857D" w14:textId="065D1746" w:rsidR="00B26803" w:rsidRPr="00036FF4" w:rsidRDefault="009533E1" w:rsidP="003D2290">
      <w:pPr>
        <w:pStyle w:val="Normlnweb"/>
        <w:spacing w:before="0" w:beforeAutospacing="0" w:after="0" w:afterAutospacing="0"/>
        <w:jc w:val="both"/>
        <w:rPr>
          <w:sz w:val="22"/>
          <w:szCs w:val="22"/>
        </w:rPr>
      </w:pPr>
      <w:r w:rsidRPr="00036FF4">
        <w:rPr>
          <w:sz w:val="22"/>
          <w:szCs w:val="22"/>
        </w:rPr>
        <w:t xml:space="preserve">Při detekci zhoršené kvality venkovního vzduchu musí systém automaticky přejít do ochranného režimu, ve kterém se primárně omezí nebo uzavře přívod venkovního vzduchu (přívodní klapky) tak, aby nedocházelo ke zhoršení kvality vnitřního vzduchu oproti stavu </w:t>
      </w:r>
      <w:r w:rsidRPr="00F6214E">
        <w:rPr>
          <w:sz w:val="22"/>
          <w:szCs w:val="22"/>
        </w:rPr>
        <w:t xml:space="preserve">bez větrání. </w:t>
      </w:r>
      <w:r w:rsidR="00F6214E" w:rsidRPr="00F6214E">
        <w:rPr>
          <w:sz w:val="22"/>
          <w:szCs w:val="22"/>
        </w:rPr>
        <w:t>Omezení nebo uzavření přívodu venkovního vzduchu musí být doprovázeno odpovídajícím omezením odtahu tak, aby nedocházelo k podtlaku v objektu a k nasávání vzduchu netěsnostmi nebo z jiných provozů.</w:t>
      </w:r>
    </w:p>
    <w:p w14:paraId="2537F3D0" w14:textId="77777777" w:rsidR="00B26803" w:rsidRPr="00036FF4" w:rsidRDefault="00B26803" w:rsidP="003D2290">
      <w:pPr>
        <w:pStyle w:val="Normlnweb"/>
        <w:spacing w:before="0" w:beforeAutospacing="0" w:after="0" w:afterAutospacing="0"/>
        <w:jc w:val="both"/>
        <w:rPr>
          <w:sz w:val="22"/>
          <w:szCs w:val="22"/>
        </w:rPr>
      </w:pPr>
    </w:p>
    <w:p w14:paraId="6E913F83"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 tomto režimu:</w:t>
      </w:r>
    </w:p>
    <w:p w14:paraId="553E7355" w14:textId="77777777" w:rsidR="009533E1" w:rsidRPr="00036FF4" w:rsidRDefault="009533E1" w:rsidP="00E53982">
      <w:pPr>
        <w:pStyle w:val="Normlnweb"/>
        <w:numPr>
          <w:ilvl w:val="0"/>
          <w:numId w:val="89"/>
        </w:numPr>
        <w:spacing w:before="0" w:beforeAutospacing="0" w:after="0" w:afterAutospacing="0"/>
        <w:ind w:left="0"/>
        <w:jc w:val="both"/>
        <w:rPr>
          <w:sz w:val="22"/>
          <w:szCs w:val="22"/>
        </w:rPr>
      </w:pPr>
      <w:r w:rsidRPr="00036FF4">
        <w:rPr>
          <w:sz w:val="22"/>
          <w:szCs w:val="22"/>
        </w:rPr>
        <w:t>ochrana před přívodem znečištění má přednost před udržením cílové koncentrace CO₂,</w:t>
      </w:r>
    </w:p>
    <w:p w14:paraId="57DB6FB3" w14:textId="77777777" w:rsidR="009533E1" w:rsidRPr="00036FF4" w:rsidRDefault="009533E1" w:rsidP="00E53982">
      <w:pPr>
        <w:pStyle w:val="Normlnweb"/>
        <w:numPr>
          <w:ilvl w:val="0"/>
          <w:numId w:val="89"/>
        </w:numPr>
        <w:spacing w:before="0" w:beforeAutospacing="0" w:after="0" w:afterAutospacing="0"/>
        <w:ind w:left="0"/>
        <w:jc w:val="both"/>
        <w:rPr>
          <w:b/>
          <w:sz w:val="22"/>
          <w:szCs w:val="22"/>
        </w:rPr>
      </w:pPr>
      <w:r w:rsidRPr="00036FF4">
        <w:rPr>
          <w:b/>
          <w:sz w:val="22"/>
          <w:szCs w:val="22"/>
        </w:rPr>
        <w:t>systém nesmí „nahrazovat“ uzavřený přívod přivedením znečištěného venkovního vzduchu jinou cestou (např. přes nepobytové prostory),</w:t>
      </w:r>
    </w:p>
    <w:p w14:paraId="18590E7B" w14:textId="77777777" w:rsidR="009533E1" w:rsidRPr="00036FF4" w:rsidRDefault="009533E1" w:rsidP="00E53982">
      <w:pPr>
        <w:pStyle w:val="Normlnweb"/>
        <w:numPr>
          <w:ilvl w:val="0"/>
          <w:numId w:val="89"/>
        </w:numPr>
        <w:spacing w:before="0" w:beforeAutospacing="0" w:after="0" w:afterAutospacing="0"/>
        <w:ind w:left="0"/>
        <w:jc w:val="both"/>
        <w:rPr>
          <w:sz w:val="22"/>
          <w:szCs w:val="22"/>
        </w:rPr>
      </w:pPr>
      <w:r w:rsidRPr="00036FF4">
        <w:rPr>
          <w:sz w:val="22"/>
          <w:szCs w:val="22"/>
        </w:rPr>
        <w:t>zhotovitel navrhne řízení tak, aby při uzavření přívodu nedocházelo k nežádoucímu šíření pachů a vlhkosti z nepobytových prostor do pobytových místností.</w:t>
      </w:r>
    </w:p>
    <w:p w14:paraId="2B8D401A"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Vyhodnocování kvality venkovního vzduchu (klouzavý průměr, hystereze)</w:t>
      </w:r>
    </w:p>
    <w:p w14:paraId="64E100DB" w14:textId="77777777" w:rsidR="00B26803" w:rsidRPr="00036FF4" w:rsidRDefault="00B26803" w:rsidP="003D2290">
      <w:pPr>
        <w:pStyle w:val="Normlnweb"/>
        <w:spacing w:before="0" w:beforeAutospacing="0" w:after="0" w:afterAutospacing="0"/>
        <w:jc w:val="both"/>
        <w:rPr>
          <w:sz w:val="22"/>
          <w:szCs w:val="22"/>
        </w:rPr>
      </w:pPr>
    </w:p>
    <w:p w14:paraId="6A67BE9C" w14:textId="77777777" w:rsidR="000736AF" w:rsidRDefault="000736AF" w:rsidP="003D2290">
      <w:pPr>
        <w:pStyle w:val="Normlnweb"/>
        <w:spacing w:before="0" w:beforeAutospacing="0" w:after="0" w:afterAutospacing="0"/>
        <w:jc w:val="both"/>
        <w:rPr>
          <w:sz w:val="22"/>
          <w:szCs w:val="22"/>
        </w:rPr>
      </w:pPr>
    </w:p>
    <w:p w14:paraId="3F3D7521" w14:textId="77777777" w:rsidR="000736AF" w:rsidRDefault="000736AF" w:rsidP="003D2290">
      <w:pPr>
        <w:pStyle w:val="Normlnweb"/>
        <w:spacing w:before="0" w:beforeAutospacing="0" w:after="0" w:afterAutospacing="0"/>
        <w:jc w:val="both"/>
        <w:rPr>
          <w:sz w:val="22"/>
          <w:szCs w:val="22"/>
        </w:rPr>
      </w:pPr>
    </w:p>
    <w:p w14:paraId="662AD567" w14:textId="77777777" w:rsidR="000736AF" w:rsidRDefault="000736AF" w:rsidP="003D2290">
      <w:pPr>
        <w:pStyle w:val="Normlnweb"/>
        <w:spacing w:before="0" w:beforeAutospacing="0" w:after="0" w:afterAutospacing="0"/>
        <w:jc w:val="both"/>
        <w:rPr>
          <w:sz w:val="22"/>
          <w:szCs w:val="22"/>
        </w:rPr>
      </w:pPr>
    </w:p>
    <w:p w14:paraId="26EAC27A" w14:textId="33C34B41" w:rsidR="009533E1" w:rsidRPr="00036FF4" w:rsidRDefault="009533E1" w:rsidP="003D2290">
      <w:pPr>
        <w:pStyle w:val="Normlnweb"/>
        <w:spacing w:before="0" w:beforeAutospacing="0" w:after="0" w:afterAutospacing="0"/>
        <w:jc w:val="both"/>
        <w:rPr>
          <w:sz w:val="22"/>
          <w:szCs w:val="22"/>
        </w:rPr>
      </w:pPr>
      <w:r w:rsidRPr="00036FF4">
        <w:rPr>
          <w:sz w:val="22"/>
          <w:szCs w:val="22"/>
        </w:rPr>
        <w:t>Řízení musí pracovat kombinací:</w:t>
      </w:r>
    </w:p>
    <w:p w14:paraId="173391E6" w14:textId="77777777" w:rsidR="00B26803" w:rsidRPr="00036FF4" w:rsidRDefault="00B26803" w:rsidP="00B26803">
      <w:pPr>
        <w:pStyle w:val="Normlnweb"/>
        <w:spacing w:before="0" w:beforeAutospacing="0" w:after="0" w:afterAutospacing="0"/>
        <w:jc w:val="both"/>
        <w:rPr>
          <w:sz w:val="22"/>
          <w:szCs w:val="22"/>
        </w:rPr>
      </w:pPr>
    </w:p>
    <w:p w14:paraId="3070D449" w14:textId="77777777" w:rsidR="00B26803" w:rsidRPr="00036FF4" w:rsidRDefault="00B26803" w:rsidP="00B26803">
      <w:pPr>
        <w:pStyle w:val="Normlnweb"/>
        <w:spacing w:before="0" w:beforeAutospacing="0" w:after="0" w:afterAutospacing="0"/>
        <w:jc w:val="both"/>
        <w:rPr>
          <w:sz w:val="22"/>
          <w:szCs w:val="22"/>
        </w:rPr>
      </w:pPr>
      <w:r w:rsidRPr="00036FF4">
        <w:rPr>
          <w:sz w:val="22"/>
          <w:szCs w:val="22"/>
        </w:rPr>
        <w:t>K</w:t>
      </w:r>
      <w:r w:rsidR="009533E1" w:rsidRPr="00036FF4">
        <w:rPr>
          <w:sz w:val="22"/>
          <w:szCs w:val="22"/>
        </w:rPr>
        <w:t xml:space="preserve">louzavého průměru (řádově jednotky minut) pro zachycení běžných epizod </w:t>
      </w:r>
      <w:r w:rsidRPr="00036FF4">
        <w:rPr>
          <w:sz w:val="22"/>
          <w:szCs w:val="22"/>
        </w:rPr>
        <w:t xml:space="preserve">a potlačení falešných spouštění a </w:t>
      </w:r>
      <w:r w:rsidR="009533E1" w:rsidRPr="00036FF4">
        <w:rPr>
          <w:sz w:val="22"/>
          <w:szCs w:val="22"/>
        </w:rPr>
        <w:t>krátké hystereze (řádově cca 5 minut) pro stabilní návrat do běžného režimu bez „cvakání“ mezi režimy.</w:t>
      </w:r>
    </w:p>
    <w:p w14:paraId="738CC30B" w14:textId="77777777" w:rsidR="00B26803" w:rsidRPr="00036FF4" w:rsidRDefault="00B26803" w:rsidP="00B26803">
      <w:pPr>
        <w:pStyle w:val="Normlnweb"/>
        <w:spacing w:before="0" w:beforeAutospacing="0" w:after="0" w:afterAutospacing="0"/>
        <w:jc w:val="both"/>
        <w:rPr>
          <w:sz w:val="22"/>
          <w:szCs w:val="22"/>
        </w:rPr>
      </w:pPr>
    </w:p>
    <w:p w14:paraId="7A23649E" w14:textId="77777777" w:rsidR="009533E1" w:rsidRPr="00036FF4" w:rsidRDefault="009533E1" w:rsidP="00B26803">
      <w:pPr>
        <w:pStyle w:val="Normlnweb"/>
        <w:spacing w:before="0" w:beforeAutospacing="0" w:after="0" w:afterAutospacing="0"/>
        <w:jc w:val="both"/>
        <w:rPr>
          <w:sz w:val="22"/>
          <w:szCs w:val="22"/>
        </w:rPr>
      </w:pPr>
      <w:r w:rsidRPr="00036FF4">
        <w:rPr>
          <w:sz w:val="22"/>
          <w:szCs w:val="22"/>
        </w:rPr>
        <w:t>Okamžitý ochranný zásah (rychlá reakce)</w:t>
      </w:r>
    </w:p>
    <w:p w14:paraId="3AD809B2"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Systém musí umožnit okamžitý zásah při náhlém výrazném zhoršení kvality venkovního vzduchu. Okamžitý zásah se aktivuje, pokud:</w:t>
      </w:r>
    </w:p>
    <w:p w14:paraId="0CF8B4BA" w14:textId="77777777" w:rsidR="009533E1" w:rsidRPr="00036FF4" w:rsidRDefault="009533E1" w:rsidP="00E53982">
      <w:pPr>
        <w:pStyle w:val="Normlnweb"/>
        <w:numPr>
          <w:ilvl w:val="0"/>
          <w:numId w:val="90"/>
        </w:numPr>
        <w:spacing w:before="0" w:beforeAutospacing="0" w:after="0" w:afterAutospacing="0"/>
        <w:ind w:left="0"/>
        <w:jc w:val="both"/>
        <w:rPr>
          <w:sz w:val="22"/>
          <w:szCs w:val="22"/>
        </w:rPr>
      </w:pPr>
      <w:r w:rsidRPr="00036FF4">
        <w:rPr>
          <w:sz w:val="22"/>
          <w:szCs w:val="22"/>
        </w:rPr>
        <w:t>dojde k prudkému nárůstu sledovaných parametrů (PM2.5, CO),</w:t>
      </w:r>
    </w:p>
    <w:p w14:paraId="3C3A0CDA" w14:textId="77777777" w:rsidR="009533E1" w:rsidRPr="00036FF4" w:rsidRDefault="009533E1" w:rsidP="00E53982">
      <w:pPr>
        <w:pStyle w:val="Normlnweb"/>
        <w:numPr>
          <w:ilvl w:val="0"/>
          <w:numId w:val="90"/>
        </w:numPr>
        <w:spacing w:before="0" w:beforeAutospacing="0" w:after="0" w:afterAutospacing="0"/>
        <w:ind w:left="0"/>
        <w:jc w:val="both"/>
        <w:rPr>
          <w:sz w:val="22"/>
          <w:szCs w:val="22"/>
        </w:rPr>
      </w:pPr>
      <w:r w:rsidRPr="00036FF4">
        <w:rPr>
          <w:sz w:val="22"/>
          <w:szCs w:val="22"/>
        </w:rPr>
        <w:t>a trend se v řádu desítek sekund nezlepšuje.</w:t>
      </w:r>
    </w:p>
    <w:p w14:paraId="1A0BD366" w14:textId="77777777" w:rsidR="00B26803" w:rsidRPr="00036FF4" w:rsidRDefault="00B26803" w:rsidP="003D2290">
      <w:pPr>
        <w:pStyle w:val="Normlnweb"/>
        <w:spacing w:before="0" w:beforeAutospacing="0" w:after="0" w:afterAutospacing="0"/>
        <w:jc w:val="both"/>
        <w:rPr>
          <w:sz w:val="22"/>
          <w:szCs w:val="22"/>
        </w:rPr>
      </w:pPr>
    </w:p>
    <w:p w14:paraId="52B9BF7A"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 takovém případě:</w:t>
      </w:r>
    </w:p>
    <w:p w14:paraId="3AF399D7" w14:textId="77777777" w:rsidR="009533E1" w:rsidRPr="00036FF4" w:rsidRDefault="009533E1" w:rsidP="00E53982">
      <w:pPr>
        <w:pStyle w:val="Normlnweb"/>
        <w:numPr>
          <w:ilvl w:val="0"/>
          <w:numId w:val="91"/>
        </w:numPr>
        <w:spacing w:before="0" w:beforeAutospacing="0" w:after="0" w:afterAutospacing="0"/>
        <w:ind w:left="0"/>
        <w:jc w:val="both"/>
        <w:rPr>
          <w:sz w:val="22"/>
          <w:szCs w:val="22"/>
        </w:rPr>
      </w:pPr>
      <w:r w:rsidRPr="00036FF4">
        <w:rPr>
          <w:sz w:val="22"/>
          <w:szCs w:val="22"/>
        </w:rPr>
        <w:t>dojde k okamžitému omezení/uzavření přívodu venkovního vzduchu,</w:t>
      </w:r>
    </w:p>
    <w:p w14:paraId="2E61A3E0" w14:textId="77777777" w:rsidR="009533E1" w:rsidRPr="00036FF4" w:rsidRDefault="009533E1" w:rsidP="00E53982">
      <w:pPr>
        <w:pStyle w:val="Normlnweb"/>
        <w:numPr>
          <w:ilvl w:val="0"/>
          <w:numId w:val="91"/>
        </w:numPr>
        <w:spacing w:before="0" w:beforeAutospacing="0" w:after="0" w:afterAutospacing="0"/>
        <w:ind w:left="0"/>
        <w:jc w:val="both"/>
        <w:rPr>
          <w:sz w:val="22"/>
          <w:szCs w:val="22"/>
        </w:rPr>
      </w:pPr>
      <w:r w:rsidRPr="00036FF4">
        <w:rPr>
          <w:sz w:val="22"/>
          <w:szCs w:val="22"/>
        </w:rPr>
        <w:t>systém nečeká na vyhodnocení klouzavého průměru,</w:t>
      </w:r>
    </w:p>
    <w:p w14:paraId="72D888E3" w14:textId="77777777" w:rsidR="009533E1" w:rsidRPr="00036FF4" w:rsidRDefault="009533E1" w:rsidP="00E53982">
      <w:pPr>
        <w:pStyle w:val="Normlnweb"/>
        <w:numPr>
          <w:ilvl w:val="0"/>
          <w:numId w:val="91"/>
        </w:numPr>
        <w:spacing w:before="0" w:beforeAutospacing="0" w:after="0" w:afterAutospacing="0"/>
        <w:ind w:left="0"/>
        <w:jc w:val="both"/>
        <w:rPr>
          <w:sz w:val="22"/>
          <w:szCs w:val="22"/>
        </w:rPr>
      </w:pPr>
      <w:r w:rsidRPr="00036FF4">
        <w:rPr>
          <w:sz w:val="22"/>
          <w:szCs w:val="22"/>
        </w:rPr>
        <w:t xml:space="preserve">stav je signalizován v systému </w:t>
      </w:r>
      <w:proofErr w:type="spellStart"/>
      <w:r w:rsidRPr="00036FF4">
        <w:rPr>
          <w:sz w:val="22"/>
          <w:szCs w:val="22"/>
        </w:rPr>
        <w:t>MaR</w:t>
      </w:r>
      <w:proofErr w:type="spellEnd"/>
      <w:r w:rsidRPr="00036FF4">
        <w:rPr>
          <w:sz w:val="22"/>
          <w:szCs w:val="22"/>
        </w:rPr>
        <w:t>/BMS.</w:t>
      </w:r>
    </w:p>
    <w:p w14:paraId="7808555D"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Návrat z ochranného režimu probíhá řízeně a plynule po stabilizaci venkovních podmínek.</w:t>
      </w:r>
    </w:p>
    <w:p w14:paraId="72BFB603" w14:textId="77777777" w:rsidR="00B26803" w:rsidRPr="00036FF4" w:rsidRDefault="00B26803" w:rsidP="003D2290">
      <w:pPr>
        <w:pStyle w:val="Normlnweb"/>
        <w:spacing w:before="0" w:beforeAutospacing="0" w:after="0" w:afterAutospacing="0"/>
        <w:jc w:val="both"/>
        <w:rPr>
          <w:rStyle w:val="Siln"/>
          <w:rFonts w:eastAsiaTheme="majorEastAsia"/>
          <w:sz w:val="22"/>
          <w:szCs w:val="22"/>
        </w:rPr>
      </w:pPr>
    </w:p>
    <w:p w14:paraId="3FB67A37" w14:textId="77777777" w:rsidR="009533E1" w:rsidRPr="00036FF4" w:rsidRDefault="009533E1" w:rsidP="003D2290">
      <w:pPr>
        <w:pStyle w:val="Normlnweb"/>
        <w:spacing w:before="0" w:beforeAutospacing="0" w:after="0" w:afterAutospacing="0"/>
        <w:jc w:val="both"/>
        <w:rPr>
          <w:sz w:val="22"/>
          <w:szCs w:val="22"/>
        </w:rPr>
      </w:pPr>
      <w:r w:rsidRPr="00036FF4">
        <w:rPr>
          <w:rStyle w:val="Siln"/>
          <w:rFonts w:eastAsiaTheme="majorEastAsia"/>
          <w:sz w:val="22"/>
          <w:szCs w:val="22"/>
        </w:rPr>
        <w:t>B) Ostatní větrané místnosti (nepobytové prostory)</w:t>
      </w:r>
    </w:p>
    <w:p w14:paraId="567B63D3"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Za ostatní větrané místnosti se považují zejména: šatny, sušárna, hygienická zázemí, výlevky, komunikace, zázemí personálu, technické prostory s větráním.</w:t>
      </w:r>
    </w:p>
    <w:p w14:paraId="56B1794E"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I v těchto prostorech platí základní princip: větráním nesmí dojít ke zhoršení kvality vnitřního vzduchu oproti stavu bez větrání.</w:t>
      </w:r>
    </w:p>
    <w:p w14:paraId="71879580"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Při detekci zhoršené kvality venkovního vzduchu musí být omezen/uzavřen přívod venkovního vzduchu i v nepobytových místnostech tak, aby:</w:t>
      </w:r>
    </w:p>
    <w:p w14:paraId="797F4C7A" w14:textId="77777777" w:rsidR="009533E1" w:rsidRPr="00036FF4" w:rsidRDefault="009533E1" w:rsidP="00E53982">
      <w:pPr>
        <w:pStyle w:val="Normlnweb"/>
        <w:numPr>
          <w:ilvl w:val="0"/>
          <w:numId w:val="92"/>
        </w:numPr>
        <w:spacing w:before="0" w:beforeAutospacing="0" w:after="0" w:afterAutospacing="0"/>
        <w:ind w:left="0"/>
        <w:jc w:val="both"/>
        <w:rPr>
          <w:sz w:val="22"/>
          <w:szCs w:val="22"/>
        </w:rPr>
      </w:pPr>
      <w:r w:rsidRPr="00036FF4">
        <w:rPr>
          <w:sz w:val="22"/>
          <w:szCs w:val="22"/>
        </w:rPr>
        <w:t>nedošlo k zavlečení kouře a spalin do objektu,</w:t>
      </w:r>
    </w:p>
    <w:p w14:paraId="23A5E3A0" w14:textId="77777777" w:rsidR="009533E1" w:rsidRPr="00036FF4" w:rsidRDefault="009533E1" w:rsidP="00E53982">
      <w:pPr>
        <w:pStyle w:val="Normlnweb"/>
        <w:numPr>
          <w:ilvl w:val="0"/>
          <w:numId w:val="92"/>
        </w:numPr>
        <w:spacing w:before="0" w:beforeAutospacing="0" w:after="0" w:afterAutospacing="0"/>
        <w:ind w:left="0"/>
        <w:jc w:val="both"/>
        <w:rPr>
          <w:sz w:val="22"/>
          <w:szCs w:val="22"/>
        </w:rPr>
      </w:pPr>
      <w:r w:rsidRPr="00036FF4">
        <w:rPr>
          <w:sz w:val="22"/>
          <w:szCs w:val="22"/>
        </w:rPr>
        <w:t>nedošlo k jejich šíření do pobytových místností.</w:t>
      </w:r>
    </w:p>
    <w:p w14:paraId="2E1A3BFB"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Požadavky na koncentraci CO₂ v nepobytových místnostech nejsou tak přísné jako v pobytových místnostech; ochrana proti toxickým a dráždivým látkám má však i zde prioritu. Systém nesmí využívat nepobytové prostory jako „náhradní cestu“ pro přívod znečištěného venkovního vzduchu.</w:t>
      </w:r>
    </w:p>
    <w:p w14:paraId="3F7BD145" w14:textId="77777777" w:rsidR="00B26803" w:rsidRPr="00036FF4" w:rsidRDefault="00B26803" w:rsidP="003D2290">
      <w:pPr>
        <w:pStyle w:val="Normlnweb"/>
        <w:spacing w:before="0" w:beforeAutospacing="0" w:after="0" w:afterAutospacing="0"/>
        <w:jc w:val="both"/>
        <w:rPr>
          <w:sz w:val="22"/>
          <w:szCs w:val="22"/>
        </w:rPr>
      </w:pPr>
    </w:p>
    <w:p w14:paraId="0C1809AE" w14:textId="77777777" w:rsidR="009533E1" w:rsidRPr="00036FF4" w:rsidRDefault="009533E1" w:rsidP="003D2290">
      <w:pPr>
        <w:pStyle w:val="Normlnweb"/>
        <w:spacing w:before="0" w:beforeAutospacing="0" w:after="0" w:afterAutospacing="0"/>
        <w:jc w:val="both"/>
        <w:rPr>
          <w:b/>
          <w:sz w:val="22"/>
          <w:szCs w:val="22"/>
        </w:rPr>
      </w:pPr>
      <w:r w:rsidRPr="00036FF4">
        <w:rPr>
          <w:b/>
          <w:sz w:val="22"/>
          <w:szCs w:val="22"/>
        </w:rPr>
        <w:t>Řízení podle vlhkosti v nepobytových místnostech</w:t>
      </w:r>
    </w:p>
    <w:p w14:paraId="113801E0"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 nepobytových místnostech se zvýšenou nebo proměnlivou vlhkostní zátěží, zejména: šatny, sušárna, hygienická zázemí, výlevky, musí být větrání primárně nebo doplňkově řízeno na základě relativní vlhkosti vzduchu. Vlhkostní čidla musí umožnit:</w:t>
      </w:r>
    </w:p>
    <w:p w14:paraId="2CACA18D" w14:textId="77777777" w:rsidR="009533E1" w:rsidRPr="00036FF4" w:rsidRDefault="009533E1" w:rsidP="00E53982">
      <w:pPr>
        <w:pStyle w:val="Normlnweb"/>
        <w:numPr>
          <w:ilvl w:val="0"/>
          <w:numId w:val="93"/>
        </w:numPr>
        <w:spacing w:before="0" w:beforeAutospacing="0" w:after="0" w:afterAutospacing="0"/>
        <w:ind w:left="0"/>
        <w:jc w:val="both"/>
        <w:rPr>
          <w:sz w:val="22"/>
          <w:szCs w:val="22"/>
        </w:rPr>
      </w:pPr>
      <w:r w:rsidRPr="00036FF4">
        <w:rPr>
          <w:sz w:val="22"/>
          <w:szCs w:val="22"/>
        </w:rPr>
        <w:t>automatické zvýšení intenzity větrání nebo odtahu při překročení nastavené vlhkosti,</w:t>
      </w:r>
    </w:p>
    <w:p w14:paraId="75BE7A62" w14:textId="77777777" w:rsidR="009533E1" w:rsidRPr="00036FF4" w:rsidRDefault="009533E1" w:rsidP="00E53982">
      <w:pPr>
        <w:pStyle w:val="Normlnweb"/>
        <w:numPr>
          <w:ilvl w:val="0"/>
          <w:numId w:val="93"/>
        </w:numPr>
        <w:spacing w:before="0" w:beforeAutospacing="0" w:after="0" w:afterAutospacing="0"/>
        <w:ind w:left="0"/>
        <w:jc w:val="both"/>
        <w:rPr>
          <w:sz w:val="22"/>
          <w:szCs w:val="22"/>
        </w:rPr>
      </w:pPr>
      <w:r w:rsidRPr="00036FF4">
        <w:rPr>
          <w:sz w:val="22"/>
          <w:szCs w:val="22"/>
        </w:rPr>
        <w:t>omezení doby zvýšeného větrání na nezbytně nutnou,</w:t>
      </w:r>
    </w:p>
    <w:p w14:paraId="2769EB7A" w14:textId="77777777" w:rsidR="009533E1" w:rsidRPr="00036FF4" w:rsidRDefault="009533E1" w:rsidP="00E53982">
      <w:pPr>
        <w:pStyle w:val="Normlnweb"/>
        <w:numPr>
          <w:ilvl w:val="0"/>
          <w:numId w:val="93"/>
        </w:numPr>
        <w:spacing w:before="0" w:beforeAutospacing="0" w:after="0" w:afterAutospacing="0"/>
        <w:ind w:left="0"/>
        <w:jc w:val="both"/>
        <w:rPr>
          <w:sz w:val="22"/>
          <w:szCs w:val="22"/>
        </w:rPr>
      </w:pPr>
      <w:r w:rsidRPr="00036FF4">
        <w:rPr>
          <w:sz w:val="22"/>
          <w:szCs w:val="22"/>
        </w:rPr>
        <w:t>plynulý návrat do základního režimu.</w:t>
      </w:r>
    </w:p>
    <w:p w14:paraId="257B7420"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I při vlhkostním řízení platí nadřazený princip ochrany kvality vnitřního vzduchu: pokud by zvýšené větrání vedlo k přívodu znečištěného venkovního vzduchu, musí být přívod omezen/uzavřen a řízení musí přejít na bezpečný režim bez přívodu znečištěného venkovního vzduchu.</w:t>
      </w:r>
    </w:p>
    <w:p w14:paraId="0C22AA13" w14:textId="77777777" w:rsidR="00B26803" w:rsidRPr="00036FF4" w:rsidRDefault="00B26803" w:rsidP="003D2290">
      <w:pPr>
        <w:pStyle w:val="Normlnweb"/>
        <w:spacing w:before="0" w:beforeAutospacing="0" w:after="0" w:afterAutospacing="0"/>
        <w:jc w:val="both"/>
        <w:rPr>
          <w:sz w:val="22"/>
          <w:szCs w:val="22"/>
        </w:rPr>
      </w:pPr>
    </w:p>
    <w:p w14:paraId="28E34217" w14:textId="77777777" w:rsidR="009533E1" w:rsidRPr="00036FF4" w:rsidRDefault="009533E1" w:rsidP="003D2290">
      <w:pPr>
        <w:pStyle w:val="Normlnweb"/>
        <w:spacing w:before="0" w:beforeAutospacing="0" w:after="0" w:afterAutospacing="0"/>
        <w:jc w:val="both"/>
        <w:rPr>
          <w:b/>
          <w:sz w:val="22"/>
          <w:szCs w:val="22"/>
        </w:rPr>
      </w:pPr>
      <w:r w:rsidRPr="00036FF4">
        <w:rPr>
          <w:b/>
          <w:sz w:val="22"/>
          <w:szCs w:val="22"/>
        </w:rPr>
        <w:t xml:space="preserve">Vazba na </w:t>
      </w:r>
      <w:proofErr w:type="spellStart"/>
      <w:r w:rsidRPr="00036FF4">
        <w:rPr>
          <w:b/>
          <w:sz w:val="22"/>
          <w:szCs w:val="22"/>
        </w:rPr>
        <w:t>MaR</w:t>
      </w:r>
      <w:proofErr w:type="spellEnd"/>
      <w:r w:rsidRPr="00036FF4">
        <w:rPr>
          <w:b/>
          <w:sz w:val="22"/>
          <w:szCs w:val="22"/>
        </w:rPr>
        <w:t>/BMS</w:t>
      </w:r>
    </w:p>
    <w:p w14:paraId="316B461F"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Všechny režimy (běžný provoz, </w:t>
      </w:r>
      <w:proofErr w:type="spellStart"/>
      <w:r w:rsidRPr="00036FF4">
        <w:rPr>
          <w:sz w:val="22"/>
          <w:szCs w:val="22"/>
        </w:rPr>
        <w:t>smoke</w:t>
      </w:r>
      <w:proofErr w:type="spellEnd"/>
      <w:r w:rsidRPr="00036FF4">
        <w:rPr>
          <w:sz w:val="22"/>
          <w:szCs w:val="22"/>
        </w:rPr>
        <w:t xml:space="preserve"> režim, okamžitý zásah) musí být integrovány do systému </w:t>
      </w:r>
      <w:proofErr w:type="spellStart"/>
      <w:r w:rsidRPr="00036FF4">
        <w:rPr>
          <w:sz w:val="22"/>
          <w:szCs w:val="22"/>
        </w:rPr>
        <w:t>MaR</w:t>
      </w:r>
      <w:proofErr w:type="spellEnd"/>
      <w:r w:rsidRPr="00036FF4">
        <w:rPr>
          <w:sz w:val="22"/>
          <w:szCs w:val="22"/>
        </w:rPr>
        <w:t>/BMS. BMS musí umožnit:</w:t>
      </w:r>
    </w:p>
    <w:p w14:paraId="7B6DDDF6" w14:textId="77777777" w:rsidR="009533E1" w:rsidRPr="00036FF4" w:rsidRDefault="009533E1" w:rsidP="00E53982">
      <w:pPr>
        <w:pStyle w:val="Normlnweb"/>
        <w:numPr>
          <w:ilvl w:val="0"/>
          <w:numId w:val="94"/>
        </w:numPr>
        <w:spacing w:before="0" w:beforeAutospacing="0" w:after="0" w:afterAutospacing="0"/>
        <w:ind w:left="0"/>
        <w:jc w:val="both"/>
        <w:rPr>
          <w:sz w:val="22"/>
          <w:szCs w:val="22"/>
        </w:rPr>
      </w:pPr>
      <w:r w:rsidRPr="00036FF4">
        <w:rPr>
          <w:sz w:val="22"/>
          <w:szCs w:val="22"/>
        </w:rPr>
        <w:t>přehlednou signalizaci aktivního ochranného režimu,</w:t>
      </w:r>
    </w:p>
    <w:p w14:paraId="40E92A3E" w14:textId="77777777" w:rsidR="009533E1" w:rsidRPr="00036FF4" w:rsidRDefault="009533E1" w:rsidP="00E53982">
      <w:pPr>
        <w:pStyle w:val="Normlnweb"/>
        <w:numPr>
          <w:ilvl w:val="0"/>
          <w:numId w:val="94"/>
        </w:numPr>
        <w:spacing w:before="0" w:beforeAutospacing="0" w:after="0" w:afterAutospacing="0"/>
        <w:ind w:left="0"/>
        <w:jc w:val="both"/>
        <w:rPr>
          <w:sz w:val="22"/>
          <w:szCs w:val="22"/>
        </w:rPr>
      </w:pPr>
      <w:r w:rsidRPr="00036FF4">
        <w:rPr>
          <w:sz w:val="22"/>
          <w:szCs w:val="22"/>
        </w:rPr>
        <w:t>záznam průběhu a četnosti těchto stavů,</w:t>
      </w:r>
    </w:p>
    <w:p w14:paraId="4C065A60" w14:textId="77777777" w:rsidR="009533E1" w:rsidRPr="00036FF4" w:rsidRDefault="009533E1" w:rsidP="00E53982">
      <w:pPr>
        <w:pStyle w:val="Normlnweb"/>
        <w:numPr>
          <w:ilvl w:val="0"/>
          <w:numId w:val="94"/>
        </w:numPr>
        <w:spacing w:before="0" w:beforeAutospacing="0" w:after="0" w:afterAutospacing="0"/>
        <w:ind w:left="0"/>
        <w:jc w:val="both"/>
        <w:rPr>
          <w:sz w:val="22"/>
          <w:szCs w:val="22"/>
        </w:rPr>
      </w:pPr>
      <w:r w:rsidRPr="00036FF4">
        <w:rPr>
          <w:sz w:val="22"/>
          <w:szCs w:val="22"/>
        </w:rPr>
        <w:t>řízený návrat do běžného provozu bez skokových změn průtoků.</w:t>
      </w:r>
    </w:p>
    <w:p w14:paraId="2AC5E427" w14:textId="77777777" w:rsidR="00B26803" w:rsidRPr="00036FF4" w:rsidRDefault="00B26803" w:rsidP="003D2290">
      <w:pPr>
        <w:pStyle w:val="Nadpis4"/>
        <w:spacing w:before="0"/>
        <w:jc w:val="both"/>
        <w:rPr>
          <w:rFonts w:ascii="Times New Roman" w:hAnsi="Times New Roman" w:cs="Times New Roman"/>
        </w:rPr>
      </w:pPr>
    </w:p>
    <w:p w14:paraId="04CE6664"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.5.2 Větrací zóny a specifické provozy</w:t>
      </w:r>
    </w:p>
    <w:p w14:paraId="7D3AC2F8"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Návrh větrání musí umožnit samostatné řízení prostor s rozdílnými provozními a hygienickými požadavky, zejména s ohledem na vlhkost, pachy, koncentraci CO₂ a tepelné zatížení.</w:t>
      </w:r>
    </w:p>
    <w:p w14:paraId="5256B095" w14:textId="77777777" w:rsidR="00B26803" w:rsidRPr="00036FF4" w:rsidRDefault="00B26803" w:rsidP="003D2290">
      <w:pPr>
        <w:pStyle w:val="Normlnweb"/>
        <w:spacing w:before="0" w:beforeAutospacing="0" w:after="0" w:afterAutospacing="0"/>
        <w:jc w:val="both"/>
        <w:rPr>
          <w:rStyle w:val="Siln"/>
          <w:rFonts w:eastAsiaTheme="majorEastAsia"/>
          <w:sz w:val="22"/>
          <w:szCs w:val="22"/>
        </w:rPr>
      </w:pPr>
    </w:p>
    <w:p w14:paraId="62C13425" w14:textId="5B311AEC" w:rsidR="009533E1" w:rsidRPr="00036FF4" w:rsidRDefault="009533E1" w:rsidP="003D2290">
      <w:pPr>
        <w:pStyle w:val="Normlnweb"/>
        <w:spacing w:before="0" w:beforeAutospacing="0" w:after="0" w:afterAutospacing="0"/>
        <w:jc w:val="both"/>
        <w:rPr>
          <w:b/>
          <w:sz w:val="22"/>
          <w:szCs w:val="22"/>
        </w:rPr>
      </w:pPr>
      <w:r w:rsidRPr="00036FF4">
        <w:rPr>
          <w:rStyle w:val="Siln"/>
          <w:rFonts w:eastAsiaTheme="majorEastAsia"/>
          <w:b w:val="0"/>
          <w:sz w:val="22"/>
          <w:szCs w:val="22"/>
        </w:rPr>
        <w:t>Minimálně musí být jako samostatně řešené a řiditelné provozní celky uvažovány:</w:t>
      </w:r>
    </w:p>
    <w:p w14:paraId="28FA5E7D" w14:textId="39F9583E" w:rsidR="009533E1" w:rsidRPr="00036FF4" w:rsidRDefault="009533E1" w:rsidP="00E53982">
      <w:pPr>
        <w:pStyle w:val="Normlnweb"/>
        <w:numPr>
          <w:ilvl w:val="0"/>
          <w:numId w:val="95"/>
        </w:numPr>
        <w:spacing w:before="0" w:beforeAutospacing="0" w:after="0" w:afterAutospacing="0"/>
        <w:ind w:left="0"/>
        <w:jc w:val="both"/>
        <w:rPr>
          <w:sz w:val="22"/>
          <w:szCs w:val="22"/>
        </w:rPr>
      </w:pPr>
      <w:r w:rsidRPr="00036FF4">
        <w:rPr>
          <w:sz w:val="22"/>
          <w:szCs w:val="22"/>
        </w:rPr>
        <w:t>pobytové místnosti d</w:t>
      </w:r>
      <w:r w:rsidR="00D74ED6" w:rsidRPr="00036FF4">
        <w:rPr>
          <w:sz w:val="22"/>
          <w:szCs w:val="22"/>
        </w:rPr>
        <w:t>ětí (herna, prostor se stolečky,</w:t>
      </w:r>
      <w:r w:rsidRPr="00036FF4">
        <w:rPr>
          <w:sz w:val="22"/>
          <w:szCs w:val="22"/>
        </w:rPr>
        <w:t xml:space="preserve"> ložnice)</w:t>
      </w:r>
      <w:r w:rsidR="00D74ED6" w:rsidRPr="00036FF4">
        <w:rPr>
          <w:sz w:val="22"/>
          <w:szCs w:val="22"/>
        </w:rPr>
        <w:t xml:space="preserve"> – v každém patře zvlášť</w:t>
      </w:r>
      <w:r w:rsidR="0017010F" w:rsidRPr="00036FF4">
        <w:rPr>
          <w:sz w:val="22"/>
          <w:szCs w:val="22"/>
        </w:rPr>
        <w:t>; zvážit samostatné řešení ložnic a ostatních pobytových místností, s ohledem na ekonomiku provozu, která má přednost,</w:t>
      </w:r>
    </w:p>
    <w:p w14:paraId="28079C3B" w14:textId="6636EA85" w:rsidR="009533E1" w:rsidRPr="00036FF4" w:rsidRDefault="009533E1" w:rsidP="00E53982">
      <w:pPr>
        <w:pStyle w:val="Normlnweb"/>
        <w:numPr>
          <w:ilvl w:val="0"/>
          <w:numId w:val="95"/>
        </w:numPr>
        <w:spacing w:before="0" w:beforeAutospacing="0" w:after="0" w:afterAutospacing="0"/>
        <w:ind w:left="0"/>
        <w:jc w:val="both"/>
        <w:rPr>
          <w:sz w:val="22"/>
          <w:szCs w:val="22"/>
        </w:rPr>
      </w:pPr>
      <w:r w:rsidRPr="00036FF4">
        <w:rPr>
          <w:sz w:val="22"/>
          <w:szCs w:val="22"/>
        </w:rPr>
        <w:t>šatny</w:t>
      </w:r>
      <w:r w:rsidR="0017010F" w:rsidRPr="00036FF4">
        <w:rPr>
          <w:sz w:val="22"/>
          <w:szCs w:val="22"/>
        </w:rPr>
        <w:t xml:space="preserve"> vč. přezouvání</w:t>
      </w:r>
      <w:r w:rsidRPr="00036FF4">
        <w:rPr>
          <w:sz w:val="22"/>
          <w:szCs w:val="22"/>
        </w:rPr>
        <w:t>,</w:t>
      </w:r>
    </w:p>
    <w:p w14:paraId="47014D76" w14:textId="77777777" w:rsidR="009533E1" w:rsidRPr="00036FF4" w:rsidRDefault="009533E1" w:rsidP="00E53982">
      <w:pPr>
        <w:pStyle w:val="Normlnweb"/>
        <w:numPr>
          <w:ilvl w:val="0"/>
          <w:numId w:val="95"/>
        </w:numPr>
        <w:spacing w:before="0" w:beforeAutospacing="0" w:after="0" w:afterAutospacing="0"/>
        <w:ind w:left="0"/>
        <w:jc w:val="both"/>
        <w:rPr>
          <w:sz w:val="22"/>
          <w:szCs w:val="22"/>
        </w:rPr>
      </w:pPr>
      <w:r w:rsidRPr="00036FF4">
        <w:rPr>
          <w:sz w:val="22"/>
          <w:szCs w:val="22"/>
        </w:rPr>
        <w:t>sušárna,</w:t>
      </w:r>
    </w:p>
    <w:p w14:paraId="18059364" w14:textId="77777777" w:rsidR="009533E1" w:rsidRPr="00036FF4" w:rsidRDefault="009533E1" w:rsidP="00E53982">
      <w:pPr>
        <w:pStyle w:val="Normlnweb"/>
        <w:numPr>
          <w:ilvl w:val="0"/>
          <w:numId w:val="95"/>
        </w:numPr>
        <w:spacing w:before="0" w:beforeAutospacing="0" w:after="0" w:afterAutospacing="0"/>
        <w:ind w:left="0"/>
        <w:jc w:val="both"/>
        <w:rPr>
          <w:sz w:val="22"/>
          <w:szCs w:val="22"/>
        </w:rPr>
      </w:pPr>
      <w:r w:rsidRPr="00036FF4">
        <w:rPr>
          <w:sz w:val="22"/>
          <w:szCs w:val="22"/>
        </w:rPr>
        <w:t>hygienická zázemí,</w:t>
      </w:r>
    </w:p>
    <w:p w14:paraId="28F42FE8" w14:textId="77777777" w:rsidR="009533E1" w:rsidRPr="00036FF4" w:rsidRDefault="009533E1" w:rsidP="00E53982">
      <w:pPr>
        <w:pStyle w:val="Normlnweb"/>
        <w:numPr>
          <w:ilvl w:val="0"/>
          <w:numId w:val="95"/>
        </w:numPr>
        <w:spacing w:before="0" w:beforeAutospacing="0" w:after="0" w:afterAutospacing="0"/>
        <w:ind w:left="0"/>
        <w:jc w:val="both"/>
        <w:rPr>
          <w:sz w:val="22"/>
          <w:szCs w:val="22"/>
        </w:rPr>
      </w:pPr>
      <w:r w:rsidRPr="00036FF4">
        <w:rPr>
          <w:sz w:val="22"/>
          <w:szCs w:val="22"/>
        </w:rPr>
        <w:t>výlevky,</w:t>
      </w:r>
    </w:p>
    <w:p w14:paraId="3ADEA32F" w14:textId="77777777" w:rsidR="009533E1" w:rsidRPr="00036FF4" w:rsidRDefault="009533E1" w:rsidP="00E53982">
      <w:pPr>
        <w:pStyle w:val="Normlnweb"/>
        <w:numPr>
          <w:ilvl w:val="0"/>
          <w:numId w:val="95"/>
        </w:numPr>
        <w:spacing w:before="0" w:beforeAutospacing="0" w:after="0" w:afterAutospacing="0"/>
        <w:ind w:left="0"/>
        <w:jc w:val="both"/>
        <w:rPr>
          <w:sz w:val="22"/>
          <w:szCs w:val="22"/>
        </w:rPr>
      </w:pPr>
      <w:r w:rsidRPr="00036FF4">
        <w:rPr>
          <w:sz w:val="22"/>
          <w:szCs w:val="22"/>
        </w:rPr>
        <w:t>výdejna / kuchyňka,</w:t>
      </w:r>
    </w:p>
    <w:p w14:paraId="0A271BFE" w14:textId="77777777" w:rsidR="009533E1" w:rsidRPr="00036FF4" w:rsidRDefault="009533E1" w:rsidP="00E53982">
      <w:pPr>
        <w:pStyle w:val="Normlnweb"/>
        <w:numPr>
          <w:ilvl w:val="0"/>
          <w:numId w:val="95"/>
        </w:numPr>
        <w:spacing w:before="0" w:beforeAutospacing="0" w:after="0" w:afterAutospacing="0"/>
        <w:ind w:left="0"/>
        <w:jc w:val="both"/>
        <w:rPr>
          <w:sz w:val="22"/>
          <w:szCs w:val="22"/>
        </w:rPr>
      </w:pPr>
      <w:r w:rsidRPr="00036FF4">
        <w:rPr>
          <w:sz w:val="22"/>
          <w:szCs w:val="22"/>
        </w:rPr>
        <w:t>zázemí personálu.</w:t>
      </w:r>
    </w:p>
    <w:p w14:paraId="1969918E"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Způsob technického řešení (počet jednotek, okruhů, regulací) je ponechán na zhotoviteli; je však preferováno řešení s více samostatně řízenými systémy dle provozních celků tak, aby nebylo nutné „přelévat“ vzduch mezi nekompatibilními provozy (např. sušárna → pobytové místnosti).</w:t>
      </w:r>
    </w:p>
    <w:p w14:paraId="0201A37F" w14:textId="77777777" w:rsidR="00B26803" w:rsidRPr="00036FF4" w:rsidRDefault="00B26803" w:rsidP="003D2290">
      <w:pPr>
        <w:pStyle w:val="Normlnweb"/>
        <w:spacing w:before="0" w:beforeAutospacing="0" w:after="0" w:afterAutospacing="0"/>
        <w:jc w:val="both"/>
        <w:rPr>
          <w:sz w:val="22"/>
          <w:szCs w:val="22"/>
        </w:rPr>
      </w:pPr>
    </w:p>
    <w:p w14:paraId="13E9E760"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Digestoř ve výdejně/kuchyňce musí být řešena s odtahem mimo objekt. Recirkulační (filtrační) digestoře se nepřipouštějí. Návrh musí řešit kondenzaci par a bezpečné odvedení odtahu.</w:t>
      </w:r>
    </w:p>
    <w:p w14:paraId="4C8336A7" w14:textId="77777777" w:rsidR="002E088D" w:rsidRDefault="002E088D" w:rsidP="003D2290">
      <w:pPr>
        <w:pStyle w:val="Nadpis4"/>
        <w:spacing w:before="0"/>
        <w:jc w:val="both"/>
        <w:rPr>
          <w:rFonts w:ascii="Times New Roman" w:hAnsi="Times New Roman" w:cs="Times New Roman"/>
          <w:b/>
          <w:i w:val="0"/>
          <w:color w:val="auto"/>
        </w:rPr>
      </w:pPr>
    </w:p>
    <w:p w14:paraId="2782FE8C" w14:textId="47A97F3E"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.5.3 Filtrace, těsnost a parametry VZT</w:t>
      </w:r>
    </w:p>
    <w:p w14:paraId="676C1A8C" w14:textId="77777777" w:rsidR="009533E1" w:rsidRPr="00036FF4" w:rsidRDefault="009533E1" w:rsidP="00E53982">
      <w:pPr>
        <w:pStyle w:val="Normlnweb"/>
        <w:numPr>
          <w:ilvl w:val="0"/>
          <w:numId w:val="96"/>
        </w:numPr>
        <w:spacing w:before="0" w:beforeAutospacing="0" w:after="0" w:afterAutospacing="0"/>
        <w:ind w:left="0"/>
        <w:jc w:val="both"/>
        <w:rPr>
          <w:sz w:val="22"/>
          <w:szCs w:val="22"/>
        </w:rPr>
      </w:pPr>
      <w:r w:rsidRPr="00036FF4">
        <w:rPr>
          <w:sz w:val="22"/>
          <w:szCs w:val="22"/>
        </w:rPr>
        <w:t xml:space="preserve">filtrace přívodu: </w:t>
      </w:r>
      <w:r w:rsidRPr="00036FF4">
        <w:rPr>
          <w:b/>
          <w:sz w:val="22"/>
          <w:szCs w:val="22"/>
        </w:rPr>
        <w:t>ePM1 ≥ 50 %</w:t>
      </w:r>
      <w:r w:rsidRPr="00036FF4">
        <w:rPr>
          <w:sz w:val="22"/>
          <w:szCs w:val="22"/>
        </w:rPr>
        <w:t xml:space="preserve"> dle </w:t>
      </w:r>
      <w:r w:rsidR="000E5D39" w:rsidRPr="00036FF4">
        <w:rPr>
          <w:sz w:val="22"/>
          <w:szCs w:val="22"/>
        </w:rPr>
        <w:t xml:space="preserve">ČSN EN </w:t>
      </w:r>
      <w:r w:rsidRPr="00036FF4">
        <w:rPr>
          <w:sz w:val="22"/>
          <w:szCs w:val="22"/>
        </w:rPr>
        <w:t>ISO 16890</w:t>
      </w:r>
      <w:r w:rsidR="000E5D39" w:rsidRPr="00036FF4">
        <w:rPr>
          <w:sz w:val="22"/>
          <w:szCs w:val="22"/>
        </w:rPr>
        <w:t xml:space="preserve"> (1-4)</w:t>
      </w:r>
      <w:r w:rsidRPr="00036FF4">
        <w:rPr>
          <w:sz w:val="22"/>
          <w:szCs w:val="22"/>
        </w:rPr>
        <w:t xml:space="preserve"> (50 % je minimum; vyšší třída je přípustná dle návrhu zhotovitele),</w:t>
      </w:r>
    </w:p>
    <w:p w14:paraId="394356F5" w14:textId="77777777" w:rsidR="009533E1" w:rsidRPr="00036FF4" w:rsidRDefault="009533E1" w:rsidP="00E53982">
      <w:pPr>
        <w:pStyle w:val="Normlnweb"/>
        <w:numPr>
          <w:ilvl w:val="0"/>
          <w:numId w:val="96"/>
        </w:numPr>
        <w:spacing w:before="0" w:beforeAutospacing="0" w:after="0" w:afterAutospacing="0"/>
        <w:ind w:left="0"/>
        <w:jc w:val="both"/>
        <w:rPr>
          <w:sz w:val="22"/>
          <w:szCs w:val="22"/>
        </w:rPr>
      </w:pPr>
      <w:r w:rsidRPr="00036FF4">
        <w:rPr>
          <w:b/>
          <w:sz w:val="22"/>
          <w:szCs w:val="22"/>
        </w:rPr>
        <w:t>účinnost rekuperace: ηₜ ≥ 80 %</w:t>
      </w:r>
      <w:r w:rsidRPr="00036FF4">
        <w:rPr>
          <w:sz w:val="22"/>
          <w:szCs w:val="22"/>
        </w:rPr>
        <w:t xml:space="preserve"> (nebo ekvivalentní prokazatelný parametr),</w:t>
      </w:r>
    </w:p>
    <w:p w14:paraId="676BD6A2" w14:textId="77777777" w:rsidR="009533E1" w:rsidRPr="00036FF4" w:rsidRDefault="009533E1" w:rsidP="00E53982">
      <w:pPr>
        <w:pStyle w:val="Normlnweb"/>
        <w:numPr>
          <w:ilvl w:val="0"/>
          <w:numId w:val="96"/>
        </w:numPr>
        <w:spacing w:before="0" w:beforeAutospacing="0" w:after="0" w:afterAutospacing="0"/>
        <w:ind w:left="0"/>
        <w:jc w:val="both"/>
        <w:rPr>
          <w:sz w:val="22"/>
          <w:szCs w:val="22"/>
        </w:rPr>
      </w:pPr>
      <w:r w:rsidRPr="00036FF4">
        <w:rPr>
          <w:b/>
          <w:sz w:val="22"/>
          <w:szCs w:val="22"/>
        </w:rPr>
        <w:t>SFP celého větracího systému: ≤ 1,0 kW/(m³/s)</w:t>
      </w:r>
      <w:r w:rsidRPr="00036FF4">
        <w:rPr>
          <w:sz w:val="22"/>
          <w:szCs w:val="22"/>
        </w:rPr>
        <w:t xml:space="preserve"> při jmenovitém průtoku,</w:t>
      </w:r>
    </w:p>
    <w:p w14:paraId="2F15F8B1" w14:textId="77777777" w:rsidR="009533E1" w:rsidRPr="00036FF4" w:rsidRDefault="009533E1" w:rsidP="00E53982">
      <w:pPr>
        <w:pStyle w:val="Normlnweb"/>
        <w:numPr>
          <w:ilvl w:val="0"/>
          <w:numId w:val="96"/>
        </w:numPr>
        <w:spacing w:before="0" w:beforeAutospacing="0" w:after="0" w:afterAutospacing="0"/>
        <w:ind w:left="0"/>
        <w:jc w:val="both"/>
        <w:rPr>
          <w:sz w:val="22"/>
          <w:szCs w:val="22"/>
        </w:rPr>
      </w:pPr>
      <w:r w:rsidRPr="00036FF4">
        <w:rPr>
          <w:b/>
          <w:sz w:val="22"/>
          <w:szCs w:val="22"/>
        </w:rPr>
        <w:t>těsnost rozvodů: min. třída C</w:t>
      </w:r>
      <w:r w:rsidR="000E5D39" w:rsidRPr="00036FF4">
        <w:rPr>
          <w:b/>
          <w:sz w:val="22"/>
          <w:szCs w:val="22"/>
        </w:rPr>
        <w:t xml:space="preserve"> </w:t>
      </w:r>
      <w:r w:rsidR="000E5D39" w:rsidRPr="00036FF4">
        <w:rPr>
          <w:sz w:val="22"/>
          <w:szCs w:val="22"/>
        </w:rPr>
        <w:t>(dle</w:t>
      </w:r>
      <w:r w:rsidR="000E5D39" w:rsidRPr="00036FF4">
        <w:rPr>
          <w:b/>
          <w:sz w:val="22"/>
          <w:szCs w:val="22"/>
        </w:rPr>
        <w:t xml:space="preserve"> </w:t>
      </w:r>
      <w:r w:rsidR="000E5D39" w:rsidRPr="00036FF4">
        <w:rPr>
          <w:sz w:val="22"/>
          <w:szCs w:val="22"/>
        </w:rPr>
        <w:t>ČSN EN 12237 pro kruhové potrubí a dle ČSN EN 1507 pro hranaté potrubí</w:t>
      </w:r>
      <w:r w:rsidR="008D706C" w:rsidRPr="00036FF4">
        <w:rPr>
          <w:sz w:val="22"/>
          <w:szCs w:val="22"/>
        </w:rPr>
        <w:t>, popř. ekvivalent, dle konkrétního použitého potrubí</w:t>
      </w:r>
      <w:r w:rsidR="000E5D39" w:rsidRPr="00036FF4">
        <w:rPr>
          <w:sz w:val="22"/>
          <w:szCs w:val="22"/>
        </w:rPr>
        <w:t>)</w:t>
      </w:r>
      <w:r w:rsidRPr="00036FF4">
        <w:rPr>
          <w:b/>
          <w:sz w:val="22"/>
          <w:szCs w:val="22"/>
        </w:rPr>
        <w:t>; ověření dle</w:t>
      </w:r>
      <w:r w:rsidR="000E5D39" w:rsidRPr="00036FF4">
        <w:rPr>
          <w:b/>
          <w:sz w:val="22"/>
          <w:szCs w:val="22"/>
        </w:rPr>
        <w:t xml:space="preserve"> ČSN</w:t>
      </w:r>
      <w:r w:rsidRPr="00036FF4">
        <w:rPr>
          <w:b/>
          <w:sz w:val="22"/>
          <w:szCs w:val="22"/>
        </w:rPr>
        <w:t xml:space="preserve"> EN 12599</w:t>
      </w:r>
      <w:r w:rsidRPr="00036FF4">
        <w:rPr>
          <w:sz w:val="22"/>
          <w:szCs w:val="22"/>
        </w:rPr>
        <w:t xml:space="preserve"> (nebo ekvivalentní metodiky zkoušek).</w:t>
      </w:r>
    </w:p>
    <w:p w14:paraId="78F27118" w14:textId="77777777" w:rsidR="008D706C" w:rsidRPr="00036FF4" w:rsidRDefault="008D706C" w:rsidP="003D2290">
      <w:pPr>
        <w:spacing w:after="0"/>
        <w:jc w:val="both"/>
        <w:rPr>
          <w:rFonts w:ascii="Times New Roman" w:hAnsi="Times New Roman" w:cs="Times New Roman"/>
        </w:rPr>
      </w:pPr>
    </w:p>
    <w:p w14:paraId="07E99AE9" w14:textId="77777777" w:rsidR="009533E1" w:rsidRPr="00036FF4" w:rsidRDefault="00C0386B" w:rsidP="003D2290">
      <w:pPr>
        <w:spacing w:after="0"/>
        <w:jc w:val="both"/>
        <w:rPr>
          <w:rFonts w:ascii="Times New Roman" w:hAnsi="Times New Roman" w:cs="Times New Roman"/>
          <w:b/>
        </w:rPr>
      </w:pPr>
      <w:r w:rsidRPr="00036FF4">
        <w:rPr>
          <w:rFonts w:ascii="Times New Roman" w:hAnsi="Times New Roman" w:cs="Times New Roman"/>
          <w:b/>
        </w:rPr>
        <w:t>7</w:t>
      </w:r>
      <w:r w:rsidR="009533E1" w:rsidRPr="00036FF4">
        <w:rPr>
          <w:rFonts w:ascii="Times New Roman" w:hAnsi="Times New Roman" w:cs="Times New Roman"/>
          <w:b/>
        </w:rPr>
        <w:t>.5.4 Obecná ustanovení k větrání a kvalitě vzduchu</w:t>
      </w:r>
    </w:p>
    <w:p w14:paraId="27E8936B" w14:textId="77777777" w:rsidR="009533E1" w:rsidRPr="00036FF4" w:rsidRDefault="009533E1" w:rsidP="003D2290">
      <w:pPr>
        <w:spacing w:after="0"/>
        <w:jc w:val="both"/>
        <w:rPr>
          <w:rFonts w:ascii="Times New Roman" w:hAnsi="Times New Roman" w:cs="Times New Roman"/>
        </w:rPr>
      </w:pPr>
      <w:r w:rsidRPr="00036FF4">
        <w:rPr>
          <w:rFonts w:ascii="Times New Roman" w:hAnsi="Times New Roman" w:cs="Times New Roman"/>
        </w:rPr>
        <w:t>Zhotovitel je povinen provést funkční ověření chování systému větrání a řízení kvality vzduchu v rámci zkoušek před uvedením do provozu, včetně ověření reakcí na zhoršenou kvalitu venkovního vzduchu a přechodu mezi provozními režimy.</w:t>
      </w:r>
    </w:p>
    <w:p w14:paraId="206C413F" w14:textId="77777777" w:rsidR="00B70B3B" w:rsidRPr="00036FF4" w:rsidRDefault="00B70B3B" w:rsidP="00B70B3B">
      <w:pPr>
        <w:spacing w:after="0"/>
        <w:jc w:val="both"/>
        <w:rPr>
          <w:rFonts w:ascii="Times New Roman" w:hAnsi="Times New Roman" w:cs="Times New Roman"/>
          <w:b/>
        </w:rPr>
      </w:pPr>
    </w:p>
    <w:p w14:paraId="740FCB66" w14:textId="77777777" w:rsidR="00B70B3B" w:rsidRPr="00036FF4" w:rsidRDefault="00B70B3B" w:rsidP="002E088D">
      <w:pPr>
        <w:spacing w:after="0"/>
        <w:jc w:val="both"/>
        <w:rPr>
          <w:rFonts w:ascii="Times New Roman" w:hAnsi="Times New Roman" w:cs="Times New Roman"/>
          <w:b/>
        </w:rPr>
      </w:pPr>
      <w:r w:rsidRPr="00036FF4">
        <w:rPr>
          <w:rFonts w:ascii="Times New Roman" w:hAnsi="Times New Roman" w:cs="Times New Roman"/>
          <w:b/>
        </w:rPr>
        <w:t>7.5.</w:t>
      </w:r>
      <w:r w:rsidR="00425715" w:rsidRPr="00036FF4">
        <w:rPr>
          <w:rFonts w:ascii="Times New Roman" w:hAnsi="Times New Roman" w:cs="Times New Roman"/>
          <w:b/>
        </w:rPr>
        <w:t>5</w:t>
      </w:r>
      <w:r w:rsidRPr="00036FF4">
        <w:rPr>
          <w:rFonts w:ascii="Times New Roman" w:hAnsi="Times New Roman" w:cs="Times New Roman"/>
          <w:b/>
        </w:rPr>
        <w:t xml:space="preserve"> Obecná ustanovení k technickému provedení</w:t>
      </w:r>
    </w:p>
    <w:p w14:paraId="1CFB0D21" w14:textId="77777777" w:rsidR="00B70B3B" w:rsidRPr="00036FF4" w:rsidRDefault="00B70B3B" w:rsidP="002E088D">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bCs/>
          <w:lang w:eastAsia="cs-CZ"/>
        </w:rPr>
        <w:t>Nepřipouští se řešení rozvodů vzduchotechniky, včetně koncových zařízení pro nasávání a výdech vzduchu, z textilních prvků. Instalace vzduchotechnických rozvodů s viditelným potrubím se nepřipouští v pobytových, provozních a komunikačních prostorách objektu; výjimkou jsou technické místnosti.</w:t>
      </w:r>
      <w:r w:rsidRPr="00036FF4">
        <w:rPr>
          <w:rFonts w:ascii="Times New Roman" w:eastAsia="Times New Roman" w:hAnsi="Times New Roman" w:cs="Times New Roman"/>
          <w:lang w:eastAsia="cs-CZ"/>
        </w:rPr>
        <w:t xml:space="preserve"> V ostatních prostorách musí být rozvody vedeny skrytě, zejména v podhledech, instalačních šachtách nebo jiných stavebních konstrukcích, tak aby nebyly vizuálně exponované.</w:t>
      </w:r>
    </w:p>
    <w:p w14:paraId="46DE2DF5" w14:textId="77777777" w:rsidR="002E088D" w:rsidRDefault="002E088D" w:rsidP="00F52F36">
      <w:pPr>
        <w:pStyle w:val="Nadpis3"/>
        <w:spacing w:before="0" w:beforeAutospacing="0" w:after="0" w:afterAutospacing="0"/>
        <w:jc w:val="both"/>
        <w:rPr>
          <w:sz w:val="22"/>
          <w:szCs w:val="22"/>
        </w:rPr>
      </w:pPr>
    </w:p>
    <w:p w14:paraId="5F25A596" w14:textId="286F09F8" w:rsidR="009533E1" w:rsidRPr="00036FF4" w:rsidRDefault="00C0386B" w:rsidP="00F52F36">
      <w:pPr>
        <w:pStyle w:val="Nadpis3"/>
        <w:spacing w:before="0" w:beforeAutospacing="0" w:after="0" w:afterAutospacing="0"/>
        <w:jc w:val="both"/>
        <w:rPr>
          <w:sz w:val="22"/>
          <w:szCs w:val="22"/>
        </w:rPr>
      </w:pPr>
      <w:r w:rsidRPr="00036FF4">
        <w:rPr>
          <w:sz w:val="22"/>
          <w:szCs w:val="22"/>
        </w:rPr>
        <w:t>7</w:t>
      </w:r>
      <w:r w:rsidR="009533E1" w:rsidRPr="00036FF4">
        <w:rPr>
          <w:sz w:val="22"/>
          <w:szCs w:val="22"/>
        </w:rPr>
        <w:t>.6 Příprava teplé užitkové vody (TUV)</w:t>
      </w:r>
    </w:p>
    <w:p w14:paraId="424E5212" w14:textId="6756A82B" w:rsidR="00F52F36" w:rsidRPr="00036FF4" w:rsidRDefault="00F52F36" w:rsidP="00F52F36">
      <w:pPr>
        <w:pStyle w:val="Normlnweb"/>
        <w:spacing w:before="0" w:beforeAutospacing="0" w:after="0" w:afterAutospacing="0"/>
        <w:jc w:val="both"/>
        <w:rPr>
          <w:sz w:val="22"/>
          <w:szCs w:val="22"/>
        </w:rPr>
      </w:pPr>
      <w:r w:rsidRPr="00036FF4">
        <w:rPr>
          <w:rStyle w:val="Siln"/>
          <w:b w:val="0"/>
          <w:sz w:val="22"/>
          <w:szCs w:val="22"/>
        </w:rPr>
        <w:t xml:space="preserve">TUV bude připravována zásobníkově prostřednictvím tepelného čerpadla jako primárního zdroje tepla. Elektrický </w:t>
      </w:r>
      <w:proofErr w:type="spellStart"/>
      <w:r w:rsidRPr="00036FF4">
        <w:rPr>
          <w:rStyle w:val="Siln"/>
          <w:b w:val="0"/>
          <w:sz w:val="22"/>
          <w:szCs w:val="22"/>
        </w:rPr>
        <w:t>dohřev</w:t>
      </w:r>
      <w:proofErr w:type="spellEnd"/>
      <w:r w:rsidRPr="00036FF4">
        <w:rPr>
          <w:rStyle w:val="Siln"/>
          <w:b w:val="0"/>
          <w:sz w:val="22"/>
          <w:szCs w:val="22"/>
        </w:rPr>
        <w:t xml:space="preserve"> v zásobníku TUV je přípustný výhradně jako doplňkový a bezpečnostní prvek</w:t>
      </w:r>
      <w:r w:rsidRPr="00036FF4">
        <w:rPr>
          <w:sz w:val="22"/>
          <w:szCs w:val="22"/>
        </w:rPr>
        <w:t>, zejména pro hygienické přehřátí (</w:t>
      </w:r>
      <w:proofErr w:type="spellStart"/>
      <w:r w:rsidRPr="00036FF4">
        <w:rPr>
          <w:sz w:val="22"/>
          <w:szCs w:val="22"/>
        </w:rPr>
        <w:t>legionella</w:t>
      </w:r>
      <w:proofErr w:type="spellEnd"/>
      <w:r w:rsidRPr="00036FF4">
        <w:rPr>
          <w:sz w:val="22"/>
          <w:szCs w:val="22"/>
        </w:rPr>
        <w:t xml:space="preserve"> režim), nouzové a servisní stavy nebo krátkodobé pokrytí odběrových špiček. Elektrická patrona nesmí být využívána jako primární zdroj pro běžný provoz přípravy TUV.</w:t>
      </w:r>
      <w:r w:rsidR="000A45D9" w:rsidRPr="00036FF4">
        <w:rPr>
          <w:sz w:val="22"/>
          <w:szCs w:val="22"/>
        </w:rPr>
        <w:t xml:space="preserve"> Lze ji však využít i v době přebytků z FVE a s výhodou vyhřát TUV i na vyšší než běžnou teplotu (avšak stále bezpečnou, s ohledem na konkrétně navržený systém).</w:t>
      </w:r>
    </w:p>
    <w:p w14:paraId="51AF4991" w14:textId="77777777" w:rsidR="00F52F36" w:rsidRPr="00036FF4" w:rsidRDefault="00F52F36" w:rsidP="00F52F36">
      <w:pPr>
        <w:pStyle w:val="Normlnweb"/>
        <w:spacing w:before="0" w:beforeAutospacing="0" w:after="0" w:afterAutospacing="0"/>
        <w:jc w:val="both"/>
        <w:rPr>
          <w:sz w:val="22"/>
          <w:szCs w:val="22"/>
        </w:rPr>
      </w:pPr>
    </w:p>
    <w:p w14:paraId="4CA60F06" w14:textId="77777777" w:rsidR="00F52F36" w:rsidRPr="00036FF4" w:rsidRDefault="00F52F36" w:rsidP="00F52F36">
      <w:pPr>
        <w:pStyle w:val="Normlnweb"/>
        <w:spacing w:before="0" w:beforeAutospacing="0" w:after="0" w:afterAutospacing="0"/>
        <w:jc w:val="both"/>
        <w:rPr>
          <w:sz w:val="22"/>
          <w:szCs w:val="22"/>
        </w:rPr>
      </w:pPr>
      <w:r w:rsidRPr="00036FF4">
        <w:rPr>
          <w:rStyle w:val="Siln"/>
          <w:b w:val="0"/>
          <w:sz w:val="22"/>
          <w:szCs w:val="22"/>
        </w:rPr>
        <w:t xml:space="preserve">Řešení přípravy TUV může být </w:t>
      </w:r>
      <w:proofErr w:type="spellStart"/>
      <w:r w:rsidRPr="00036FF4">
        <w:rPr>
          <w:rStyle w:val="Siln"/>
          <w:b w:val="0"/>
          <w:sz w:val="22"/>
          <w:szCs w:val="22"/>
        </w:rPr>
        <w:t>jednozásobníkové</w:t>
      </w:r>
      <w:proofErr w:type="spellEnd"/>
      <w:r w:rsidRPr="00036FF4">
        <w:rPr>
          <w:rStyle w:val="Siln"/>
          <w:b w:val="0"/>
          <w:sz w:val="22"/>
          <w:szCs w:val="22"/>
        </w:rPr>
        <w:t xml:space="preserve"> nebo </w:t>
      </w:r>
      <w:proofErr w:type="spellStart"/>
      <w:r w:rsidRPr="00036FF4">
        <w:rPr>
          <w:rStyle w:val="Siln"/>
          <w:b w:val="0"/>
          <w:sz w:val="22"/>
          <w:szCs w:val="22"/>
        </w:rPr>
        <w:t>vícezásobníkové</w:t>
      </w:r>
      <w:proofErr w:type="spellEnd"/>
      <w:r w:rsidRPr="00036FF4">
        <w:rPr>
          <w:sz w:val="22"/>
          <w:szCs w:val="22"/>
        </w:rPr>
        <w:t xml:space="preserve">, za předpokladu, že navržený systém </w:t>
      </w:r>
      <w:r w:rsidRPr="00036FF4">
        <w:rPr>
          <w:rStyle w:val="Siln"/>
          <w:b w:val="0"/>
          <w:sz w:val="22"/>
          <w:szCs w:val="22"/>
        </w:rPr>
        <w:t>prokazatelně zajistí hygienicky bezpečný provoz TUV v celém objemu systému</w:t>
      </w:r>
      <w:r w:rsidRPr="00036FF4">
        <w:rPr>
          <w:sz w:val="22"/>
          <w:szCs w:val="22"/>
        </w:rPr>
        <w:t xml:space="preserve">, včetně účinného řešení ochrany proti množení bakterií rodu </w:t>
      </w:r>
      <w:proofErr w:type="spellStart"/>
      <w:r w:rsidRPr="00036FF4">
        <w:rPr>
          <w:rStyle w:val="Zdraznn"/>
          <w:sz w:val="22"/>
          <w:szCs w:val="22"/>
        </w:rPr>
        <w:t>Legionella</w:t>
      </w:r>
      <w:proofErr w:type="spellEnd"/>
      <w:r w:rsidRPr="00036FF4">
        <w:rPr>
          <w:sz w:val="22"/>
          <w:szCs w:val="22"/>
        </w:rPr>
        <w:t xml:space="preserve">. </w:t>
      </w:r>
      <w:r w:rsidRPr="00036FF4">
        <w:rPr>
          <w:rStyle w:val="Siln"/>
          <w:b w:val="0"/>
          <w:sz w:val="22"/>
          <w:szCs w:val="22"/>
        </w:rPr>
        <w:t>Systém řízení (BMS/</w:t>
      </w:r>
      <w:proofErr w:type="spellStart"/>
      <w:r w:rsidRPr="00036FF4">
        <w:rPr>
          <w:rStyle w:val="Siln"/>
          <w:b w:val="0"/>
          <w:sz w:val="22"/>
          <w:szCs w:val="22"/>
        </w:rPr>
        <w:t>MaR</w:t>
      </w:r>
      <w:proofErr w:type="spellEnd"/>
      <w:r w:rsidRPr="00036FF4">
        <w:rPr>
          <w:rStyle w:val="Siln"/>
          <w:b w:val="0"/>
          <w:sz w:val="22"/>
          <w:szCs w:val="22"/>
        </w:rPr>
        <w:t xml:space="preserve">) má preferovat spouštění </w:t>
      </w:r>
      <w:proofErr w:type="spellStart"/>
      <w:r w:rsidRPr="00036FF4">
        <w:rPr>
          <w:rStyle w:val="Siln"/>
          <w:b w:val="0"/>
          <w:sz w:val="22"/>
          <w:szCs w:val="22"/>
        </w:rPr>
        <w:t>legionella</w:t>
      </w:r>
      <w:proofErr w:type="spellEnd"/>
      <w:r w:rsidRPr="00036FF4">
        <w:rPr>
          <w:rStyle w:val="Siln"/>
          <w:b w:val="0"/>
          <w:sz w:val="22"/>
          <w:szCs w:val="22"/>
        </w:rPr>
        <w:t xml:space="preserve"> režimu v době energetických přebytků z FVE</w:t>
      </w:r>
      <w:r w:rsidRPr="00036FF4">
        <w:rPr>
          <w:sz w:val="22"/>
          <w:szCs w:val="22"/>
        </w:rPr>
        <w:t>, pokud bude instalována.</w:t>
      </w:r>
    </w:p>
    <w:p w14:paraId="199B40BC" w14:textId="77777777" w:rsidR="009533E1" w:rsidRPr="00036FF4" w:rsidRDefault="009533E1" w:rsidP="00F52F36">
      <w:pPr>
        <w:pStyle w:val="Normlnweb"/>
        <w:spacing w:before="0" w:beforeAutospacing="0" w:after="0" w:afterAutospacing="0"/>
        <w:jc w:val="both"/>
        <w:rPr>
          <w:sz w:val="22"/>
          <w:szCs w:val="22"/>
        </w:rPr>
      </w:pPr>
      <w:r w:rsidRPr="00036FF4">
        <w:rPr>
          <w:sz w:val="22"/>
          <w:szCs w:val="22"/>
        </w:rPr>
        <w:t>Cirkulace teplé užitkové vody musí být řízena časovým programem s možností adaptivního provozu na základě skutečných odběrů, s cílem minimalizovat zbytečné tepelné ztráty při zachování rychlé dostupnosti TUV v provozních špičkách.</w:t>
      </w:r>
    </w:p>
    <w:p w14:paraId="740F20D2" w14:textId="77777777" w:rsidR="00E41EF3" w:rsidRPr="00036FF4" w:rsidRDefault="00E41EF3" w:rsidP="003D2290">
      <w:pPr>
        <w:pStyle w:val="Normlnweb"/>
        <w:spacing w:before="0" w:beforeAutospacing="0" w:after="0" w:afterAutospacing="0"/>
        <w:jc w:val="both"/>
        <w:rPr>
          <w:sz w:val="22"/>
          <w:szCs w:val="22"/>
        </w:rPr>
      </w:pPr>
    </w:p>
    <w:p w14:paraId="036AFECC"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Oběhová čerpadla TUV a cirkulace musí být elektronicky řízená, energeticky úsporná, s vysokou účinností odpovídající moderním systémům pro veřejné budovy.</w:t>
      </w:r>
    </w:p>
    <w:p w14:paraId="3ABD77CE" w14:textId="77777777" w:rsidR="00E41EF3" w:rsidRPr="00036FF4" w:rsidRDefault="00E41EF3" w:rsidP="003D2290">
      <w:pPr>
        <w:pStyle w:val="Normlnweb"/>
        <w:spacing w:before="0" w:beforeAutospacing="0" w:after="0" w:afterAutospacing="0"/>
        <w:jc w:val="both"/>
        <w:rPr>
          <w:sz w:val="22"/>
          <w:szCs w:val="22"/>
        </w:rPr>
      </w:pPr>
    </w:p>
    <w:p w14:paraId="11A9ED4F"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Výtokové armatury určené dětem musí mít ochranu proti opaření: max. 45 °C na výtoku (centrální směšování nebo lokální termostatické baterie – dle návrhu zhotovitele).</w:t>
      </w:r>
    </w:p>
    <w:p w14:paraId="3F01B083" w14:textId="77777777" w:rsidR="00E41EF3" w:rsidRPr="00036FF4" w:rsidRDefault="00E41EF3" w:rsidP="003D2290">
      <w:pPr>
        <w:pStyle w:val="Normlnweb"/>
        <w:spacing w:before="0" w:beforeAutospacing="0" w:after="0" w:afterAutospacing="0"/>
        <w:jc w:val="both"/>
        <w:rPr>
          <w:sz w:val="22"/>
          <w:szCs w:val="22"/>
        </w:rPr>
      </w:pPr>
    </w:p>
    <w:p w14:paraId="3EDD7000"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Připojovací hadičky k bateriím a zařizovacím předmětům: nepřipouští se textilně opletené flexibilní hadičky; přípustné jsou nerezové vlnovce nebo vícevrstvé potrubí (ekvivalentní životností a spolehlivostí).</w:t>
      </w:r>
    </w:p>
    <w:p w14:paraId="501E84BE" w14:textId="77777777" w:rsidR="00E41EF3" w:rsidRPr="00036FF4" w:rsidRDefault="00E41EF3" w:rsidP="003D2290">
      <w:pPr>
        <w:pStyle w:val="Normlnweb"/>
        <w:spacing w:before="0" w:beforeAutospacing="0" w:after="0" w:afterAutospacing="0"/>
        <w:jc w:val="both"/>
        <w:rPr>
          <w:sz w:val="22"/>
          <w:szCs w:val="22"/>
        </w:rPr>
      </w:pPr>
    </w:p>
    <w:p w14:paraId="3DD75792"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Rozvody TUV, cirkulace a související technologické prvky musí být navrženy s důrazem na dlouhodobou </w:t>
      </w:r>
      <w:proofErr w:type="spellStart"/>
      <w:r w:rsidRPr="00036FF4">
        <w:rPr>
          <w:sz w:val="22"/>
          <w:szCs w:val="22"/>
        </w:rPr>
        <w:t>servisovatelnost</w:t>
      </w:r>
      <w:proofErr w:type="spellEnd"/>
      <w:r w:rsidRPr="00036FF4">
        <w:rPr>
          <w:sz w:val="22"/>
          <w:szCs w:val="22"/>
        </w:rPr>
        <w:t xml:space="preserve">. Na jednotlivých větvích musí být umožněno jejich uzavření, odvzdušnění a vypuštění bez nutnosti destruktivních </w:t>
      </w:r>
      <w:r w:rsidR="00E41EF3" w:rsidRPr="00036FF4">
        <w:rPr>
          <w:sz w:val="22"/>
          <w:szCs w:val="22"/>
        </w:rPr>
        <w:t xml:space="preserve">zásahů do stavebních konstrukcí a bez nutnosti demontáže vestavěného interiéru. </w:t>
      </w:r>
      <w:r w:rsidRPr="00036FF4">
        <w:rPr>
          <w:sz w:val="22"/>
          <w:szCs w:val="22"/>
        </w:rPr>
        <w:t>Přístup k armaturám, filtrům a servisním místům musí být zajištěn prostřednictvím revizních otvorů odpovídajících charakteru provozu mateřské školy.</w:t>
      </w:r>
    </w:p>
    <w:p w14:paraId="12659704" w14:textId="77777777" w:rsidR="009533E1" w:rsidRPr="00036FF4" w:rsidRDefault="00C0386B" w:rsidP="003D2290">
      <w:pPr>
        <w:pStyle w:val="Nadpis3"/>
        <w:spacing w:before="0" w:beforeAutospacing="0" w:after="0" w:afterAutospacing="0"/>
        <w:jc w:val="both"/>
        <w:rPr>
          <w:sz w:val="22"/>
          <w:szCs w:val="22"/>
        </w:rPr>
      </w:pPr>
      <w:r w:rsidRPr="00036FF4">
        <w:rPr>
          <w:sz w:val="22"/>
          <w:szCs w:val="22"/>
        </w:rPr>
        <w:t>7</w:t>
      </w:r>
      <w:r w:rsidR="009533E1" w:rsidRPr="00036FF4">
        <w:rPr>
          <w:sz w:val="22"/>
          <w:szCs w:val="22"/>
        </w:rPr>
        <w:t>.7 Bivalence a extrémní provozní stavy</w:t>
      </w:r>
    </w:p>
    <w:p w14:paraId="5E5F2322"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Bivalentní </w:t>
      </w:r>
      <w:proofErr w:type="spellStart"/>
      <w:r w:rsidRPr="00036FF4">
        <w:rPr>
          <w:sz w:val="22"/>
          <w:szCs w:val="22"/>
        </w:rPr>
        <w:t>dohřev</w:t>
      </w:r>
      <w:proofErr w:type="spellEnd"/>
      <w:r w:rsidRPr="00036FF4">
        <w:rPr>
          <w:sz w:val="22"/>
          <w:szCs w:val="22"/>
        </w:rPr>
        <w:t xml:space="preserve"> je přípustný:</w:t>
      </w:r>
    </w:p>
    <w:p w14:paraId="02D3AF6A" w14:textId="77777777" w:rsidR="009533E1" w:rsidRPr="00036FF4" w:rsidRDefault="009533E1" w:rsidP="00E53982">
      <w:pPr>
        <w:pStyle w:val="Normlnweb"/>
        <w:numPr>
          <w:ilvl w:val="0"/>
          <w:numId w:val="97"/>
        </w:numPr>
        <w:spacing w:before="0" w:beforeAutospacing="0" w:after="0" w:afterAutospacing="0"/>
        <w:ind w:left="0"/>
        <w:jc w:val="both"/>
        <w:rPr>
          <w:sz w:val="22"/>
          <w:szCs w:val="22"/>
        </w:rPr>
      </w:pPr>
      <w:r w:rsidRPr="00036FF4">
        <w:rPr>
          <w:sz w:val="22"/>
          <w:szCs w:val="22"/>
        </w:rPr>
        <w:t>při venkovních teplotách přibližně ≤ −7 až −10 °C,</w:t>
      </w:r>
    </w:p>
    <w:p w14:paraId="0DFD23BE" w14:textId="77777777" w:rsidR="009533E1" w:rsidRPr="00036FF4" w:rsidRDefault="009533E1" w:rsidP="00E53982">
      <w:pPr>
        <w:pStyle w:val="Normlnweb"/>
        <w:numPr>
          <w:ilvl w:val="0"/>
          <w:numId w:val="97"/>
        </w:numPr>
        <w:spacing w:before="0" w:beforeAutospacing="0" w:after="0" w:afterAutospacing="0"/>
        <w:ind w:left="0"/>
        <w:jc w:val="both"/>
        <w:rPr>
          <w:sz w:val="22"/>
          <w:szCs w:val="22"/>
        </w:rPr>
      </w:pPr>
      <w:r w:rsidRPr="00036FF4">
        <w:rPr>
          <w:sz w:val="22"/>
          <w:szCs w:val="22"/>
        </w:rPr>
        <w:t>při špičkách výkonu,</w:t>
      </w:r>
    </w:p>
    <w:p w14:paraId="4350E646" w14:textId="77777777" w:rsidR="009533E1" w:rsidRPr="00036FF4" w:rsidRDefault="009533E1" w:rsidP="00E53982">
      <w:pPr>
        <w:pStyle w:val="Normlnweb"/>
        <w:numPr>
          <w:ilvl w:val="0"/>
          <w:numId w:val="97"/>
        </w:numPr>
        <w:spacing w:before="0" w:beforeAutospacing="0" w:after="0" w:afterAutospacing="0"/>
        <w:ind w:left="0"/>
        <w:jc w:val="both"/>
        <w:rPr>
          <w:sz w:val="22"/>
          <w:szCs w:val="22"/>
        </w:rPr>
      </w:pPr>
      <w:r w:rsidRPr="00036FF4">
        <w:rPr>
          <w:sz w:val="22"/>
          <w:szCs w:val="22"/>
        </w:rPr>
        <w:t>při poruše části kaskády.</w:t>
      </w:r>
    </w:p>
    <w:p w14:paraId="119EE965" w14:textId="77777777" w:rsidR="00E41EF3" w:rsidRPr="00036FF4" w:rsidRDefault="00E41EF3" w:rsidP="003D2290">
      <w:pPr>
        <w:pStyle w:val="Normlnweb"/>
        <w:spacing w:before="0" w:beforeAutospacing="0" w:after="0" w:afterAutospacing="0"/>
        <w:jc w:val="both"/>
        <w:rPr>
          <w:sz w:val="22"/>
          <w:szCs w:val="22"/>
        </w:rPr>
      </w:pPr>
    </w:p>
    <w:p w14:paraId="186C72A1"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 nočním režimu se preferuje provoz pouze na tepelná čerpadla:</w:t>
      </w:r>
    </w:p>
    <w:p w14:paraId="1376410A" w14:textId="77777777" w:rsidR="009533E1" w:rsidRPr="00036FF4" w:rsidRDefault="009533E1" w:rsidP="00E53982">
      <w:pPr>
        <w:pStyle w:val="Normlnweb"/>
        <w:numPr>
          <w:ilvl w:val="0"/>
          <w:numId w:val="98"/>
        </w:numPr>
        <w:spacing w:before="0" w:beforeAutospacing="0" w:after="0" w:afterAutospacing="0"/>
        <w:ind w:left="0"/>
        <w:jc w:val="both"/>
        <w:rPr>
          <w:sz w:val="22"/>
          <w:szCs w:val="22"/>
        </w:rPr>
      </w:pPr>
      <w:r w:rsidRPr="00036FF4">
        <w:rPr>
          <w:sz w:val="22"/>
          <w:szCs w:val="22"/>
        </w:rPr>
        <w:t>nižší vnitřní teploty,</w:t>
      </w:r>
    </w:p>
    <w:p w14:paraId="3AA9D91A" w14:textId="77777777" w:rsidR="009533E1" w:rsidRPr="00036FF4" w:rsidRDefault="009533E1" w:rsidP="00E53982">
      <w:pPr>
        <w:pStyle w:val="Normlnweb"/>
        <w:numPr>
          <w:ilvl w:val="0"/>
          <w:numId w:val="98"/>
        </w:numPr>
        <w:spacing w:before="0" w:beforeAutospacing="0" w:after="0" w:afterAutospacing="0"/>
        <w:ind w:left="0"/>
        <w:jc w:val="both"/>
        <w:rPr>
          <w:sz w:val="22"/>
          <w:szCs w:val="22"/>
        </w:rPr>
      </w:pPr>
      <w:r w:rsidRPr="00036FF4">
        <w:rPr>
          <w:sz w:val="22"/>
          <w:szCs w:val="22"/>
        </w:rPr>
        <w:t>omezené větrání,</w:t>
      </w:r>
    </w:p>
    <w:p w14:paraId="20FA8454" w14:textId="77777777" w:rsidR="009533E1" w:rsidRPr="00036FF4" w:rsidRDefault="009533E1" w:rsidP="00E53982">
      <w:pPr>
        <w:pStyle w:val="Normlnweb"/>
        <w:numPr>
          <w:ilvl w:val="0"/>
          <w:numId w:val="98"/>
        </w:numPr>
        <w:spacing w:before="0" w:beforeAutospacing="0" w:after="0" w:afterAutospacing="0"/>
        <w:ind w:left="0"/>
        <w:jc w:val="both"/>
        <w:rPr>
          <w:sz w:val="22"/>
          <w:szCs w:val="22"/>
        </w:rPr>
      </w:pPr>
      <w:r w:rsidRPr="00036FF4">
        <w:rPr>
          <w:sz w:val="22"/>
          <w:szCs w:val="22"/>
        </w:rPr>
        <w:t>využití akumulace.</w:t>
      </w:r>
    </w:p>
    <w:p w14:paraId="45B341BD"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BMS musí umožnit časově posunutý náběh vytápění před ranním provozem.</w:t>
      </w:r>
    </w:p>
    <w:p w14:paraId="08EDC47C"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Bivalence je přípustná i „po delší čas“ při déletrvajících teplotách ≤ −7 až −10 °C, pokud to </w:t>
      </w:r>
      <w:proofErr w:type="spellStart"/>
      <w:r w:rsidRPr="00036FF4">
        <w:rPr>
          <w:sz w:val="22"/>
          <w:szCs w:val="22"/>
        </w:rPr>
        <w:t>MaR</w:t>
      </w:r>
      <w:proofErr w:type="spellEnd"/>
      <w:r w:rsidRPr="00036FF4">
        <w:rPr>
          <w:sz w:val="22"/>
          <w:szCs w:val="22"/>
        </w:rPr>
        <w:t>/BMS vyhodnotí jako ekonomicky/technicky nezbytné; řízení musí zajistit, aby bivalence nebyla primárním zdrojem v běžných podmínkách.</w:t>
      </w:r>
    </w:p>
    <w:p w14:paraId="24976DD7" w14:textId="77777777" w:rsidR="00E41EF3" w:rsidRPr="00036FF4" w:rsidRDefault="00E41EF3" w:rsidP="003D2290">
      <w:pPr>
        <w:pStyle w:val="Nadpis3"/>
        <w:spacing w:before="0" w:beforeAutospacing="0" w:after="0" w:afterAutospacing="0"/>
        <w:jc w:val="both"/>
        <w:rPr>
          <w:sz w:val="22"/>
          <w:szCs w:val="22"/>
        </w:rPr>
      </w:pPr>
    </w:p>
    <w:p w14:paraId="605D8BB3" w14:textId="77777777" w:rsidR="009533E1" w:rsidRPr="00036FF4" w:rsidRDefault="00C0386B" w:rsidP="003D2290">
      <w:pPr>
        <w:pStyle w:val="Nadpis3"/>
        <w:spacing w:before="0" w:beforeAutospacing="0" w:after="0" w:afterAutospacing="0"/>
        <w:jc w:val="both"/>
        <w:rPr>
          <w:sz w:val="22"/>
          <w:szCs w:val="22"/>
        </w:rPr>
      </w:pPr>
      <w:r w:rsidRPr="00036FF4">
        <w:rPr>
          <w:sz w:val="22"/>
          <w:szCs w:val="22"/>
        </w:rPr>
        <w:t>7</w:t>
      </w:r>
      <w:r w:rsidR="009533E1" w:rsidRPr="00036FF4">
        <w:rPr>
          <w:sz w:val="22"/>
          <w:szCs w:val="22"/>
        </w:rPr>
        <w:t>.8 Letní tepelný komfort a stínění</w:t>
      </w:r>
    </w:p>
    <w:p w14:paraId="7FC52D83"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Letní tepelný komfort v pobytových místnostech mateřské školy musí být zajištěn kombinací pasivních a aktivních opatření, přičemž prioritou je prevence vzniku tepelné zátěže a teprve následně její regulace aktivními systémy.</w:t>
      </w:r>
    </w:p>
    <w:p w14:paraId="4A6FF27A"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Základním opatřením proti přehřívání je venkovní stínění, které omezuje solární zisky ještě před vstupem slunečního záření do interiéru. Aktivní chlazení (sálavé systémy a </w:t>
      </w:r>
      <w:proofErr w:type="spellStart"/>
      <w:r w:rsidRPr="00036FF4">
        <w:rPr>
          <w:sz w:val="22"/>
          <w:szCs w:val="22"/>
        </w:rPr>
        <w:t>přichlazování</w:t>
      </w:r>
      <w:proofErr w:type="spellEnd"/>
      <w:r w:rsidRPr="00036FF4">
        <w:rPr>
          <w:sz w:val="22"/>
          <w:szCs w:val="22"/>
        </w:rPr>
        <w:t xml:space="preserve"> vzduchu) slouží pouze k dorovnání tepelné bilance a k udržení požadovaných teplotních parametrů, nikoli jako náhrada nefunkčního nebo nevyužitého stínění.</w:t>
      </w:r>
    </w:p>
    <w:p w14:paraId="43B5FDC6" w14:textId="77777777" w:rsidR="00E41EF3" w:rsidRPr="00036FF4" w:rsidRDefault="00E41EF3" w:rsidP="003D2290">
      <w:pPr>
        <w:pStyle w:val="Normlnweb"/>
        <w:spacing w:before="0" w:beforeAutospacing="0" w:after="0" w:afterAutospacing="0"/>
        <w:jc w:val="both"/>
        <w:rPr>
          <w:rStyle w:val="Siln"/>
          <w:rFonts w:eastAsiaTheme="majorEastAsia"/>
          <w:sz w:val="22"/>
          <w:szCs w:val="22"/>
        </w:rPr>
      </w:pPr>
    </w:p>
    <w:p w14:paraId="37D56B66" w14:textId="77777777" w:rsidR="009533E1" w:rsidRPr="00036FF4" w:rsidRDefault="009533E1" w:rsidP="003D2290">
      <w:pPr>
        <w:pStyle w:val="Normlnweb"/>
        <w:spacing w:before="0" w:beforeAutospacing="0" w:after="0" w:afterAutospacing="0"/>
        <w:jc w:val="both"/>
        <w:rPr>
          <w:sz w:val="22"/>
          <w:szCs w:val="22"/>
        </w:rPr>
      </w:pPr>
      <w:r w:rsidRPr="00036FF4">
        <w:rPr>
          <w:rStyle w:val="Siln"/>
          <w:rFonts w:eastAsiaTheme="majorEastAsia"/>
          <w:sz w:val="22"/>
          <w:szCs w:val="22"/>
        </w:rPr>
        <w:t>Požadované teplotní parametry</w:t>
      </w:r>
    </w:p>
    <w:p w14:paraId="1185F310" w14:textId="77777777" w:rsidR="009533E1" w:rsidRPr="00036FF4" w:rsidRDefault="009533E1" w:rsidP="00E53982">
      <w:pPr>
        <w:pStyle w:val="Normlnweb"/>
        <w:numPr>
          <w:ilvl w:val="0"/>
          <w:numId w:val="99"/>
        </w:numPr>
        <w:spacing w:before="0" w:beforeAutospacing="0" w:after="0" w:afterAutospacing="0"/>
        <w:ind w:left="0"/>
        <w:jc w:val="both"/>
        <w:rPr>
          <w:sz w:val="22"/>
          <w:szCs w:val="22"/>
        </w:rPr>
      </w:pPr>
      <w:r w:rsidRPr="00036FF4">
        <w:rPr>
          <w:sz w:val="22"/>
          <w:szCs w:val="22"/>
        </w:rPr>
        <w:t>operativní teplota v pobytových místnostech:</w:t>
      </w:r>
    </w:p>
    <w:p w14:paraId="5ACA5978" w14:textId="77777777" w:rsidR="009533E1" w:rsidRPr="00036FF4" w:rsidRDefault="009533E1" w:rsidP="00E53982">
      <w:pPr>
        <w:pStyle w:val="Normlnweb"/>
        <w:numPr>
          <w:ilvl w:val="1"/>
          <w:numId w:val="99"/>
        </w:numPr>
        <w:spacing w:before="0" w:beforeAutospacing="0" w:after="0" w:afterAutospacing="0"/>
        <w:ind w:left="0"/>
        <w:jc w:val="both"/>
        <w:rPr>
          <w:sz w:val="22"/>
          <w:szCs w:val="22"/>
        </w:rPr>
      </w:pPr>
      <w:r w:rsidRPr="00036FF4">
        <w:rPr>
          <w:sz w:val="22"/>
          <w:szCs w:val="22"/>
        </w:rPr>
        <w:t>≤ 26 °C po ≥ 97 % obsazené doby v období červen–srpen,</w:t>
      </w:r>
    </w:p>
    <w:p w14:paraId="1FD73453" w14:textId="77777777" w:rsidR="009533E1" w:rsidRPr="00036FF4" w:rsidRDefault="009533E1" w:rsidP="00E53982">
      <w:pPr>
        <w:pStyle w:val="Normlnweb"/>
        <w:numPr>
          <w:ilvl w:val="1"/>
          <w:numId w:val="99"/>
        </w:numPr>
        <w:spacing w:before="0" w:beforeAutospacing="0" w:after="0" w:afterAutospacing="0"/>
        <w:ind w:left="0"/>
        <w:jc w:val="both"/>
        <w:rPr>
          <w:sz w:val="22"/>
          <w:szCs w:val="22"/>
        </w:rPr>
      </w:pPr>
      <w:r w:rsidRPr="00036FF4">
        <w:rPr>
          <w:sz w:val="22"/>
          <w:szCs w:val="22"/>
        </w:rPr>
        <w:t>krátkodobě (ve špičkách) max. 28 °C,</w:t>
      </w:r>
    </w:p>
    <w:p w14:paraId="1DFF24ED" w14:textId="77777777" w:rsidR="009533E1" w:rsidRPr="00036FF4" w:rsidRDefault="009533E1" w:rsidP="00E53982">
      <w:pPr>
        <w:pStyle w:val="Normlnweb"/>
        <w:numPr>
          <w:ilvl w:val="0"/>
          <w:numId w:val="99"/>
        </w:numPr>
        <w:spacing w:before="0" w:beforeAutospacing="0" w:after="0" w:afterAutospacing="0"/>
        <w:ind w:left="0"/>
        <w:jc w:val="both"/>
        <w:rPr>
          <w:sz w:val="22"/>
          <w:szCs w:val="22"/>
        </w:rPr>
      </w:pPr>
      <w:r w:rsidRPr="00036FF4">
        <w:rPr>
          <w:sz w:val="22"/>
          <w:szCs w:val="22"/>
        </w:rPr>
        <w:t>referenční výška hodnocení: cca 0,6–1,1 m nad podlahou ve středu pobytové plochy.</w:t>
      </w:r>
    </w:p>
    <w:p w14:paraId="60386A98" w14:textId="77777777" w:rsidR="00E41EF3" w:rsidRPr="00036FF4" w:rsidRDefault="00E41EF3" w:rsidP="003D2290">
      <w:pPr>
        <w:pStyle w:val="Normlnweb"/>
        <w:spacing w:before="0" w:beforeAutospacing="0" w:after="0" w:afterAutospacing="0"/>
        <w:jc w:val="both"/>
        <w:rPr>
          <w:rStyle w:val="Siln"/>
          <w:rFonts w:eastAsiaTheme="majorEastAsia"/>
          <w:sz w:val="22"/>
          <w:szCs w:val="22"/>
        </w:rPr>
      </w:pPr>
    </w:p>
    <w:p w14:paraId="6F5E2288" w14:textId="77777777" w:rsidR="009533E1" w:rsidRPr="00036FF4" w:rsidRDefault="009533E1" w:rsidP="003D2290">
      <w:pPr>
        <w:pStyle w:val="Normlnweb"/>
        <w:spacing w:before="0" w:beforeAutospacing="0" w:after="0" w:afterAutospacing="0"/>
        <w:jc w:val="both"/>
        <w:rPr>
          <w:sz w:val="22"/>
          <w:szCs w:val="22"/>
        </w:rPr>
      </w:pPr>
      <w:r w:rsidRPr="00036FF4">
        <w:rPr>
          <w:rStyle w:val="Siln"/>
          <w:rFonts w:eastAsiaTheme="majorEastAsia"/>
          <w:sz w:val="22"/>
          <w:szCs w:val="22"/>
        </w:rPr>
        <w:t>Venkovní stínění</w:t>
      </w:r>
    </w:p>
    <w:p w14:paraId="095FA908"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Hlavní prosklené plochy pobytových místností musí být vybaveny venkovním stíněním (žaluzie nebo </w:t>
      </w:r>
      <w:proofErr w:type="spellStart"/>
      <w:r w:rsidRPr="00036FF4">
        <w:rPr>
          <w:sz w:val="22"/>
          <w:szCs w:val="22"/>
        </w:rPr>
        <w:t>screenové</w:t>
      </w:r>
      <w:proofErr w:type="spellEnd"/>
      <w:r w:rsidRPr="00036FF4">
        <w:rPr>
          <w:sz w:val="22"/>
          <w:szCs w:val="22"/>
        </w:rPr>
        <w:t xml:space="preserve"> rolety) s celkovým solárním faktorem:</w:t>
      </w:r>
    </w:p>
    <w:p w14:paraId="35E4417E" w14:textId="77777777" w:rsidR="009533E1" w:rsidRPr="00036FF4" w:rsidRDefault="009533E1" w:rsidP="00E53982">
      <w:pPr>
        <w:pStyle w:val="Normlnweb"/>
        <w:numPr>
          <w:ilvl w:val="0"/>
          <w:numId w:val="100"/>
        </w:numPr>
        <w:spacing w:before="0" w:beforeAutospacing="0" w:after="0" w:afterAutospacing="0"/>
        <w:ind w:left="0"/>
        <w:jc w:val="both"/>
        <w:rPr>
          <w:sz w:val="22"/>
          <w:szCs w:val="22"/>
        </w:rPr>
      </w:pPr>
      <w:proofErr w:type="spellStart"/>
      <w:r w:rsidRPr="00036FF4">
        <w:rPr>
          <w:b/>
          <w:sz w:val="22"/>
          <w:szCs w:val="22"/>
        </w:rPr>
        <w:t>g_tot</w:t>
      </w:r>
      <w:proofErr w:type="spellEnd"/>
      <w:r w:rsidRPr="00036FF4">
        <w:rPr>
          <w:b/>
          <w:sz w:val="22"/>
          <w:szCs w:val="22"/>
        </w:rPr>
        <w:t xml:space="preserve"> ≤ 0,35</w:t>
      </w:r>
      <w:r w:rsidRPr="00036FF4">
        <w:rPr>
          <w:sz w:val="22"/>
          <w:szCs w:val="22"/>
        </w:rPr>
        <w:t>.</w:t>
      </w:r>
    </w:p>
    <w:p w14:paraId="10B15159" w14:textId="77777777" w:rsidR="00E41EF3" w:rsidRPr="00036FF4" w:rsidRDefault="00E41EF3" w:rsidP="003D2290">
      <w:pPr>
        <w:pStyle w:val="Normlnweb"/>
        <w:spacing w:before="0" w:beforeAutospacing="0" w:after="0" w:afterAutospacing="0"/>
        <w:jc w:val="both"/>
        <w:rPr>
          <w:sz w:val="22"/>
          <w:szCs w:val="22"/>
        </w:rPr>
      </w:pPr>
    </w:p>
    <w:p w14:paraId="7D8A7D40"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Stínění musí umožňovat:</w:t>
      </w:r>
    </w:p>
    <w:p w14:paraId="44F3E9C0" w14:textId="77777777" w:rsidR="009533E1" w:rsidRPr="00036FF4" w:rsidRDefault="009533E1" w:rsidP="00E53982">
      <w:pPr>
        <w:pStyle w:val="Normlnweb"/>
        <w:numPr>
          <w:ilvl w:val="0"/>
          <w:numId w:val="101"/>
        </w:numPr>
        <w:spacing w:before="0" w:beforeAutospacing="0" w:after="0" w:afterAutospacing="0"/>
        <w:ind w:left="0"/>
        <w:jc w:val="both"/>
        <w:rPr>
          <w:sz w:val="22"/>
          <w:szCs w:val="22"/>
        </w:rPr>
      </w:pPr>
      <w:r w:rsidRPr="00036FF4">
        <w:rPr>
          <w:sz w:val="22"/>
          <w:szCs w:val="22"/>
        </w:rPr>
        <w:t xml:space="preserve">automatické řízení prostřednictvím </w:t>
      </w:r>
      <w:proofErr w:type="spellStart"/>
      <w:r w:rsidRPr="00036FF4">
        <w:rPr>
          <w:sz w:val="22"/>
          <w:szCs w:val="22"/>
        </w:rPr>
        <w:t>MaR</w:t>
      </w:r>
      <w:proofErr w:type="spellEnd"/>
      <w:r w:rsidRPr="00036FF4">
        <w:rPr>
          <w:sz w:val="22"/>
          <w:szCs w:val="22"/>
        </w:rPr>
        <w:t>/BMS (sluneční expozice, teplota, provozní režim),</w:t>
      </w:r>
    </w:p>
    <w:p w14:paraId="5C5B3AFF" w14:textId="77777777" w:rsidR="009533E1" w:rsidRPr="00036FF4" w:rsidRDefault="009533E1" w:rsidP="00E53982">
      <w:pPr>
        <w:pStyle w:val="Normlnweb"/>
        <w:numPr>
          <w:ilvl w:val="0"/>
          <w:numId w:val="101"/>
        </w:numPr>
        <w:spacing w:before="0" w:beforeAutospacing="0" w:after="0" w:afterAutospacing="0"/>
        <w:ind w:left="0"/>
        <w:jc w:val="both"/>
        <w:rPr>
          <w:sz w:val="22"/>
          <w:szCs w:val="22"/>
        </w:rPr>
      </w:pPr>
      <w:r w:rsidRPr="00036FF4">
        <w:rPr>
          <w:sz w:val="22"/>
          <w:szCs w:val="22"/>
        </w:rPr>
        <w:t>manuální ovládání obsluhou (pedagogy).</w:t>
      </w:r>
    </w:p>
    <w:p w14:paraId="32F33715" w14:textId="77777777" w:rsidR="00E41EF3" w:rsidRPr="00036FF4" w:rsidRDefault="00E41EF3" w:rsidP="003D2290">
      <w:pPr>
        <w:pStyle w:val="Normlnweb"/>
        <w:spacing w:before="0" w:beforeAutospacing="0" w:after="0" w:afterAutospacing="0"/>
        <w:jc w:val="both"/>
        <w:rPr>
          <w:rStyle w:val="Siln"/>
          <w:rFonts w:eastAsiaTheme="majorEastAsia"/>
          <w:sz w:val="22"/>
          <w:szCs w:val="22"/>
        </w:rPr>
      </w:pPr>
    </w:p>
    <w:p w14:paraId="3794F06E" w14:textId="77777777" w:rsidR="009533E1" w:rsidRPr="00036FF4" w:rsidRDefault="009533E1" w:rsidP="003D2290">
      <w:pPr>
        <w:pStyle w:val="Normlnweb"/>
        <w:spacing w:before="0" w:beforeAutospacing="0" w:after="0" w:afterAutospacing="0"/>
        <w:jc w:val="both"/>
        <w:rPr>
          <w:sz w:val="22"/>
          <w:szCs w:val="22"/>
        </w:rPr>
      </w:pPr>
      <w:r w:rsidRPr="00036FF4">
        <w:rPr>
          <w:rStyle w:val="Siln"/>
          <w:rFonts w:eastAsiaTheme="majorEastAsia"/>
          <w:sz w:val="22"/>
          <w:szCs w:val="22"/>
        </w:rPr>
        <w:t>Manuální režim stínění</w:t>
      </w:r>
    </w:p>
    <w:p w14:paraId="67D87098"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Manuální zásah obsluhy (např. při projekci, klidovém režimu, spánku dětí) má přednost před automatickým řízením. V manuálním režimu:</w:t>
      </w:r>
    </w:p>
    <w:p w14:paraId="75645FBE" w14:textId="77777777" w:rsidR="009533E1" w:rsidRPr="00036FF4" w:rsidRDefault="009533E1" w:rsidP="00E53982">
      <w:pPr>
        <w:pStyle w:val="Normlnweb"/>
        <w:numPr>
          <w:ilvl w:val="0"/>
          <w:numId w:val="102"/>
        </w:numPr>
        <w:spacing w:before="0" w:beforeAutospacing="0" w:after="0" w:afterAutospacing="0"/>
        <w:ind w:left="0"/>
        <w:jc w:val="both"/>
        <w:rPr>
          <w:sz w:val="22"/>
          <w:szCs w:val="22"/>
        </w:rPr>
      </w:pPr>
      <w:r w:rsidRPr="00036FF4">
        <w:rPr>
          <w:sz w:val="22"/>
          <w:szCs w:val="22"/>
        </w:rPr>
        <w:t>zůstává stínění v nastavené poloze bez časového omezení,</w:t>
      </w:r>
    </w:p>
    <w:p w14:paraId="26B9E4C6" w14:textId="77777777" w:rsidR="009533E1" w:rsidRPr="00036FF4" w:rsidRDefault="009533E1" w:rsidP="00E53982">
      <w:pPr>
        <w:pStyle w:val="Normlnweb"/>
        <w:numPr>
          <w:ilvl w:val="0"/>
          <w:numId w:val="102"/>
        </w:numPr>
        <w:spacing w:before="0" w:beforeAutospacing="0" w:after="0" w:afterAutospacing="0"/>
        <w:ind w:left="0"/>
        <w:jc w:val="both"/>
        <w:rPr>
          <w:sz w:val="22"/>
          <w:szCs w:val="22"/>
        </w:rPr>
      </w:pPr>
      <w:r w:rsidRPr="00036FF4">
        <w:rPr>
          <w:sz w:val="22"/>
          <w:szCs w:val="22"/>
        </w:rPr>
        <w:t>BMS sleduje vnitřní teplotu a může upravit výkon chlazení,</w:t>
      </w:r>
    </w:p>
    <w:p w14:paraId="448A575F" w14:textId="77777777" w:rsidR="009533E1" w:rsidRPr="00036FF4" w:rsidRDefault="009533E1" w:rsidP="00E53982">
      <w:pPr>
        <w:pStyle w:val="Normlnweb"/>
        <w:numPr>
          <w:ilvl w:val="0"/>
          <w:numId w:val="102"/>
        </w:numPr>
        <w:spacing w:before="0" w:beforeAutospacing="0" w:after="0" w:afterAutospacing="0"/>
        <w:ind w:left="0"/>
        <w:jc w:val="both"/>
        <w:rPr>
          <w:sz w:val="22"/>
          <w:szCs w:val="22"/>
        </w:rPr>
      </w:pPr>
      <w:r w:rsidRPr="00036FF4">
        <w:rPr>
          <w:sz w:val="22"/>
          <w:szCs w:val="22"/>
        </w:rPr>
        <w:t>nesmí však rušit manuálně zvolenou polohu stínění, s výjimkou bezpečnostních stavů (porucha, havarijní režim).</w:t>
      </w:r>
    </w:p>
    <w:p w14:paraId="0A46B061" w14:textId="77777777" w:rsidR="00E41EF3" w:rsidRPr="00036FF4" w:rsidRDefault="00E41EF3" w:rsidP="003D2290">
      <w:pPr>
        <w:pStyle w:val="Normlnweb"/>
        <w:spacing w:before="0" w:beforeAutospacing="0" w:after="0" w:afterAutospacing="0"/>
        <w:jc w:val="both"/>
        <w:rPr>
          <w:rStyle w:val="Siln"/>
          <w:rFonts w:eastAsiaTheme="majorEastAsia"/>
          <w:sz w:val="22"/>
          <w:szCs w:val="22"/>
        </w:rPr>
      </w:pPr>
    </w:p>
    <w:p w14:paraId="54E93D0C" w14:textId="77777777" w:rsidR="009533E1" w:rsidRPr="00036FF4" w:rsidRDefault="009533E1" w:rsidP="003D2290">
      <w:pPr>
        <w:pStyle w:val="Normlnweb"/>
        <w:spacing w:before="0" w:beforeAutospacing="0" w:after="0" w:afterAutospacing="0"/>
        <w:jc w:val="both"/>
        <w:rPr>
          <w:sz w:val="22"/>
          <w:szCs w:val="22"/>
        </w:rPr>
      </w:pPr>
      <w:r w:rsidRPr="00036FF4">
        <w:rPr>
          <w:rStyle w:val="Siln"/>
          <w:rFonts w:eastAsiaTheme="majorEastAsia"/>
          <w:sz w:val="22"/>
          <w:szCs w:val="22"/>
        </w:rPr>
        <w:t>Koordinace stínění, chlazení a větrání</w:t>
      </w:r>
    </w:p>
    <w:p w14:paraId="12D7DDF6"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Řízení venkovního stínění, chlazení a větrání musí být vzájemně koordinováno prostřednictvím systému </w:t>
      </w:r>
      <w:proofErr w:type="spellStart"/>
      <w:r w:rsidRPr="00036FF4">
        <w:rPr>
          <w:sz w:val="22"/>
          <w:szCs w:val="22"/>
        </w:rPr>
        <w:t>MaR</w:t>
      </w:r>
      <w:proofErr w:type="spellEnd"/>
      <w:r w:rsidRPr="00036FF4">
        <w:rPr>
          <w:sz w:val="22"/>
          <w:szCs w:val="22"/>
        </w:rPr>
        <w:t>/BMS. Platí následující principy:</w:t>
      </w:r>
    </w:p>
    <w:p w14:paraId="7E6AEFB8" w14:textId="77777777" w:rsidR="009533E1" w:rsidRPr="00036FF4" w:rsidRDefault="009533E1" w:rsidP="00E53982">
      <w:pPr>
        <w:pStyle w:val="Normlnweb"/>
        <w:numPr>
          <w:ilvl w:val="0"/>
          <w:numId w:val="103"/>
        </w:numPr>
        <w:spacing w:before="0" w:beforeAutospacing="0" w:after="0" w:afterAutospacing="0"/>
        <w:ind w:left="0"/>
        <w:jc w:val="both"/>
        <w:rPr>
          <w:sz w:val="22"/>
          <w:szCs w:val="22"/>
        </w:rPr>
      </w:pPr>
      <w:r w:rsidRPr="00036FF4">
        <w:rPr>
          <w:sz w:val="22"/>
          <w:szCs w:val="22"/>
        </w:rPr>
        <w:t>aktivní chlazení nesmí dlouhodobě kompenzovat nefunkční nebo záměrně vyřazené venkovní stínění,</w:t>
      </w:r>
    </w:p>
    <w:p w14:paraId="677B5F60" w14:textId="77777777" w:rsidR="009533E1" w:rsidRPr="00036FF4" w:rsidRDefault="009533E1" w:rsidP="00E53982">
      <w:pPr>
        <w:pStyle w:val="Normlnweb"/>
        <w:numPr>
          <w:ilvl w:val="0"/>
          <w:numId w:val="103"/>
        </w:numPr>
        <w:spacing w:before="0" w:beforeAutospacing="0" w:after="0" w:afterAutospacing="0"/>
        <w:ind w:left="0"/>
        <w:jc w:val="both"/>
        <w:rPr>
          <w:sz w:val="22"/>
          <w:szCs w:val="22"/>
        </w:rPr>
      </w:pPr>
      <w:r w:rsidRPr="00036FF4">
        <w:rPr>
          <w:sz w:val="22"/>
          <w:szCs w:val="22"/>
        </w:rPr>
        <w:t>řízení musí zohledňovat provozní režim mateřské školy (obsazenost, spánek, klidové činnosti),</w:t>
      </w:r>
    </w:p>
    <w:p w14:paraId="0306D7B2" w14:textId="77777777" w:rsidR="009533E1" w:rsidRPr="00036FF4" w:rsidRDefault="009533E1" w:rsidP="00E53982">
      <w:pPr>
        <w:pStyle w:val="Normlnweb"/>
        <w:numPr>
          <w:ilvl w:val="0"/>
          <w:numId w:val="103"/>
        </w:numPr>
        <w:spacing w:before="0" w:beforeAutospacing="0" w:after="0" w:afterAutospacing="0"/>
        <w:ind w:left="0"/>
        <w:jc w:val="both"/>
        <w:rPr>
          <w:sz w:val="22"/>
          <w:szCs w:val="22"/>
        </w:rPr>
      </w:pPr>
      <w:r w:rsidRPr="00036FF4">
        <w:rPr>
          <w:sz w:val="22"/>
          <w:szCs w:val="22"/>
        </w:rPr>
        <w:t>regulační zásahy musí být plynulé, bez náhlých změn teploty.</w:t>
      </w:r>
    </w:p>
    <w:p w14:paraId="388D77C5" w14:textId="77777777" w:rsidR="00E41EF3" w:rsidRPr="00036FF4" w:rsidRDefault="00E41EF3" w:rsidP="003D2290">
      <w:pPr>
        <w:pStyle w:val="Normlnweb"/>
        <w:spacing w:before="0" w:beforeAutospacing="0" w:after="0" w:afterAutospacing="0"/>
        <w:jc w:val="both"/>
        <w:rPr>
          <w:rStyle w:val="Siln"/>
          <w:rFonts w:eastAsiaTheme="majorEastAsia"/>
          <w:sz w:val="22"/>
          <w:szCs w:val="22"/>
        </w:rPr>
      </w:pPr>
    </w:p>
    <w:p w14:paraId="26388B93" w14:textId="77777777" w:rsidR="009533E1" w:rsidRPr="00036FF4" w:rsidRDefault="009533E1" w:rsidP="003D2290">
      <w:pPr>
        <w:pStyle w:val="Normlnweb"/>
        <w:spacing w:before="0" w:beforeAutospacing="0" w:after="0" w:afterAutospacing="0"/>
        <w:jc w:val="both"/>
        <w:rPr>
          <w:sz w:val="22"/>
          <w:szCs w:val="22"/>
        </w:rPr>
      </w:pPr>
      <w:r w:rsidRPr="00036FF4">
        <w:rPr>
          <w:rStyle w:val="Siln"/>
          <w:rFonts w:eastAsiaTheme="majorEastAsia"/>
          <w:sz w:val="22"/>
          <w:szCs w:val="22"/>
        </w:rPr>
        <w:t>Zatemnění ložnice – funkční a technické vymezení</w:t>
      </w:r>
    </w:p>
    <w:p w14:paraId="624F4A10"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Ložnice musí umožňovat vytvoření světelně klidového prostředí pro denní spánek dětí. Požadavek na zatemnění ložnice je odůvodněn primárně provozními a pedagogickými potřebami (spánkový režim), nikoli nutně ochranou proti solární tepelné zátěži.</w:t>
      </w:r>
    </w:p>
    <w:p w14:paraId="16D9227B" w14:textId="77777777" w:rsidR="009533E1" w:rsidRPr="00036FF4" w:rsidRDefault="009533E1" w:rsidP="00E53982">
      <w:pPr>
        <w:pStyle w:val="Normlnweb"/>
        <w:numPr>
          <w:ilvl w:val="0"/>
          <w:numId w:val="104"/>
        </w:numPr>
        <w:spacing w:before="0" w:beforeAutospacing="0" w:after="0" w:afterAutospacing="0"/>
        <w:ind w:left="0"/>
        <w:jc w:val="both"/>
        <w:rPr>
          <w:sz w:val="22"/>
          <w:szCs w:val="22"/>
        </w:rPr>
      </w:pPr>
      <w:r w:rsidRPr="00036FF4">
        <w:rPr>
          <w:sz w:val="22"/>
          <w:szCs w:val="22"/>
        </w:rPr>
        <w:t>Požadavek zatemnění (závazné): musí být zajištěna možnost účinného zatemnění ložnice (úroveň odpovídající běžným „</w:t>
      </w:r>
      <w:proofErr w:type="spellStart"/>
      <w:r w:rsidRPr="00036FF4">
        <w:rPr>
          <w:sz w:val="22"/>
          <w:szCs w:val="22"/>
        </w:rPr>
        <w:t>blackout</w:t>
      </w:r>
      <w:proofErr w:type="spellEnd"/>
      <w:r w:rsidRPr="00036FF4">
        <w:rPr>
          <w:sz w:val="22"/>
          <w:szCs w:val="22"/>
        </w:rPr>
        <w:t>“ systémům). Řešení musí být bezpečné (bez volně visících šňůr, kryté mechanismy), odolné a snadno ovladatelné personálem. Zatemňovací systém musí být funkčně nezávislý na venkovním tepelném stínění (tj. zatemnění nesmí být podmíněno polohou venkovních žaluzií/</w:t>
      </w:r>
      <w:proofErr w:type="spellStart"/>
      <w:r w:rsidRPr="00036FF4">
        <w:rPr>
          <w:sz w:val="22"/>
          <w:szCs w:val="22"/>
        </w:rPr>
        <w:t>screenů</w:t>
      </w:r>
      <w:proofErr w:type="spellEnd"/>
      <w:r w:rsidRPr="00036FF4">
        <w:rPr>
          <w:sz w:val="22"/>
          <w:szCs w:val="22"/>
        </w:rPr>
        <w:t>).</w:t>
      </w:r>
    </w:p>
    <w:p w14:paraId="230C73EB" w14:textId="77777777" w:rsidR="009533E1" w:rsidRPr="00036FF4" w:rsidRDefault="009533E1" w:rsidP="00E53982">
      <w:pPr>
        <w:pStyle w:val="Normlnweb"/>
        <w:numPr>
          <w:ilvl w:val="0"/>
          <w:numId w:val="104"/>
        </w:numPr>
        <w:spacing w:before="0" w:beforeAutospacing="0" w:after="0" w:afterAutospacing="0"/>
        <w:ind w:left="0"/>
        <w:jc w:val="both"/>
        <w:rPr>
          <w:sz w:val="22"/>
          <w:szCs w:val="22"/>
        </w:rPr>
      </w:pPr>
      <w:r w:rsidRPr="00036FF4">
        <w:rPr>
          <w:sz w:val="22"/>
          <w:szCs w:val="22"/>
        </w:rPr>
        <w:t>Požadavek tepelného stínění ložnice (podmíněné): s ohledem na orientaci ložnice dle studie a stínění okolní zástavbou se nepožaduje automaticky plnohodnotné venkovní tepelně-ochranné stínění ložnice, pokud zhotovitel/projektant prokáže výpočtem letního tepelného komfortu, že přímé solární zisky jsou zanedbatelné a nehrozí přehřívání prostoru. Pokud výpočet přehřívání prokáže, zhotovitel navrhne odpovídající opatření (stínění, režimy větrání/chlazení).</w:t>
      </w:r>
    </w:p>
    <w:p w14:paraId="2FC7D0CB" w14:textId="77777777" w:rsidR="009533E1" w:rsidRPr="00036FF4" w:rsidRDefault="009533E1" w:rsidP="00E53982">
      <w:pPr>
        <w:pStyle w:val="Normlnweb"/>
        <w:numPr>
          <w:ilvl w:val="0"/>
          <w:numId w:val="104"/>
        </w:numPr>
        <w:spacing w:before="0" w:beforeAutospacing="0" w:after="0" w:afterAutospacing="0"/>
        <w:ind w:left="0"/>
        <w:jc w:val="both"/>
        <w:rPr>
          <w:sz w:val="22"/>
          <w:szCs w:val="22"/>
        </w:rPr>
      </w:pPr>
      <w:r w:rsidRPr="00036FF4">
        <w:rPr>
          <w:sz w:val="22"/>
          <w:szCs w:val="22"/>
        </w:rPr>
        <w:t>Ovládání a BMS: zatemnění je ovládáno manuálně obsluhou; může být integrováno do BMS (indikace stavu / volitelně ovládání), nesmí však být automaticky rušeno BMS na základě teplotních limitů (s výjimkou bezpečnostních stavů).</w:t>
      </w:r>
    </w:p>
    <w:p w14:paraId="759AB61A" w14:textId="77777777" w:rsidR="00F6214E" w:rsidRDefault="00F6214E" w:rsidP="003D2290">
      <w:pPr>
        <w:pStyle w:val="Nadpis4"/>
        <w:spacing w:before="0"/>
        <w:jc w:val="both"/>
        <w:rPr>
          <w:rFonts w:ascii="Times New Roman" w:hAnsi="Times New Roman" w:cs="Times New Roman"/>
          <w:b/>
          <w:i w:val="0"/>
          <w:color w:val="auto"/>
        </w:rPr>
      </w:pPr>
    </w:p>
    <w:p w14:paraId="1D6C3A19" w14:textId="123E283F"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.8.1 Prokázání letního tepelného komfortu</w:t>
      </w:r>
    </w:p>
    <w:p w14:paraId="5BFDA094"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Splnění požadavků letního tepelného komfortu (≤ 26 °C po ≥ 97 % obsazené doby, krátkodobě max. 28 °C) musí zhotovitel prokázat výpočtem letního tepelného komfortu pro pobytové místnosti (každou třídu samostatně), a to:</w:t>
      </w:r>
    </w:p>
    <w:p w14:paraId="2C064341" w14:textId="77777777" w:rsidR="009533E1" w:rsidRPr="00036FF4" w:rsidRDefault="009533E1" w:rsidP="00E53982">
      <w:pPr>
        <w:pStyle w:val="Normlnweb"/>
        <w:numPr>
          <w:ilvl w:val="0"/>
          <w:numId w:val="105"/>
        </w:numPr>
        <w:spacing w:before="0" w:beforeAutospacing="0" w:after="0" w:afterAutospacing="0"/>
        <w:ind w:left="0"/>
        <w:jc w:val="both"/>
        <w:rPr>
          <w:sz w:val="22"/>
          <w:szCs w:val="22"/>
        </w:rPr>
      </w:pPr>
      <w:r w:rsidRPr="00036FF4">
        <w:rPr>
          <w:sz w:val="22"/>
          <w:szCs w:val="22"/>
        </w:rPr>
        <w:t>dynamickou simulací nebo jinou odborně uznávanou výpočtovou metodou,</w:t>
      </w:r>
    </w:p>
    <w:p w14:paraId="074EE743" w14:textId="77777777" w:rsidR="009533E1" w:rsidRPr="00036FF4" w:rsidRDefault="009533E1" w:rsidP="00E53982">
      <w:pPr>
        <w:pStyle w:val="Normlnweb"/>
        <w:numPr>
          <w:ilvl w:val="0"/>
          <w:numId w:val="105"/>
        </w:numPr>
        <w:spacing w:before="0" w:beforeAutospacing="0" w:after="0" w:afterAutospacing="0"/>
        <w:ind w:left="0"/>
        <w:jc w:val="both"/>
        <w:rPr>
          <w:sz w:val="22"/>
          <w:szCs w:val="22"/>
        </w:rPr>
      </w:pPr>
      <w:r w:rsidRPr="00036FF4">
        <w:rPr>
          <w:sz w:val="22"/>
          <w:szCs w:val="22"/>
        </w:rPr>
        <w:t>při uvažování provozního režimu mateřské školy (obsazenost, vnitřní zisky, větrání, stínění),</w:t>
      </w:r>
    </w:p>
    <w:p w14:paraId="790AB639" w14:textId="77777777" w:rsidR="009533E1" w:rsidRPr="00036FF4" w:rsidRDefault="009533E1" w:rsidP="00E53982">
      <w:pPr>
        <w:pStyle w:val="Normlnweb"/>
        <w:numPr>
          <w:ilvl w:val="0"/>
          <w:numId w:val="105"/>
        </w:numPr>
        <w:spacing w:before="0" w:beforeAutospacing="0" w:after="0" w:afterAutospacing="0"/>
        <w:ind w:left="0"/>
        <w:jc w:val="both"/>
        <w:rPr>
          <w:sz w:val="22"/>
          <w:szCs w:val="22"/>
        </w:rPr>
      </w:pPr>
      <w:r w:rsidRPr="00036FF4">
        <w:rPr>
          <w:sz w:val="22"/>
          <w:szCs w:val="22"/>
        </w:rPr>
        <w:t>se zohledněním manuálního režimu stínění.</w:t>
      </w:r>
    </w:p>
    <w:p w14:paraId="2AFDB473" w14:textId="4B48ECA5" w:rsidR="009533E1" w:rsidRDefault="009533E1" w:rsidP="003D2290">
      <w:pPr>
        <w:pStyle w:val="Normlnweb"/>
        <w:spacing w:before="0" w:beforeAutospacing="0" w:after="0" w:afterAutospacing="0"/>
        <w:jc w:val="both"/>
        <w:rPr>
          <w:sz w:val="22"/>
          <w:szCs w:val="22"/>
        </w:rPr>
      </w:pPr>
      <w:r w:rsidRPr="00036FF4">
        <w:rPr>
          <w:sz w:val="22"/>
          <w:szCs w:val="22"/>
        </w:rPr>
        <w:t>Výsledky výpočtu budou součástí dokumentace předávané objednateli.</w:t>
      </w:r>
    </w:p>
    <w:p w14:paraId="47AB50AE" w14:textId="1242FBC7" w:rsidR="00F6214E" w:rsidRDefault="00F6214E" w:rsidP="003D2290">
      <w:pPr>
        <w:pStyle w:val="Normlnweb"/>
        <w:spacing w:before="0" w:beforeAutospacing="0" w:after="0" w:afterAutospacing="0"/>
        <w:jc w:val="both"/>
        <w:rPr>
          <w:sz w:val="22"/>
          <w:szCs w:val="22"/>
        </w:rPr>
      </w:pPr>
    </w:p>
    <w:p w14:paraId="2EC1CF98" w14:textId="37F27B34" w:rsidR="00F6214E" w:rsidRPr="00F6214E" w:rsidRDefault="00F6214E" w:rsidP="003D2290">
      <w:pPr>
        <w:pStyle w:val="Normlnweb"/>
        <w:spacing w:before="0" w:beforeAutospacing="0" w:after="0" w:afterAutospacing="0"/>
        <w:jc w:val="both"/>
        <w:rPr>
          <w:sz w:val="22"/>
          <w:szCs w:val="22"/>
        </w:rPr>
      </w:pPr>
      <w:r w:rsidRPr="00F6214E">
        <w:rPr>
          <w:sz w:val="22"/>
          <w:szCs w:val="22"/>
        </w:rPr>
        <w:t>Hodnocení se provádí pro standardní provoz s aktivním automatickým řízením venkovního stínění; manuální vyřazení stínění z funkce se pro účely prokázání neuvažuje.</w:t>
      </w:r>
    </w:p>
    <w:p w14:paraId="45E7C3D9" w14:textId="77777777" w:rsidR="00D32BF4" w:rsidRPr="00036FF4" w:rsidRDefault="00D32BF4" w:rsidP="003D2290">
      <w:pPr>
        <w:pStyle w:val="Nadpis3"/>
        <w:spacing w:before="0" w:beforeAutospacing="0" w:after="0" w:afterAutospacing="0"/>
        <w:jc w:val="both"/>
        <w:rPr>
          <w:sz w:val="22"/>
          <w:szCs w:val="22"/>
        </w:rPr>
      </w:pPr>
    </w:p>
    <w:p w14:paraId="67513944" w14:textId="77777777" w:rsidR="009533E1" w:rsidRPr="00036FF4" w:rsidRDefault="00C0386B" w:rsidP="003D2290">
      <w:pPr>
        <w:pStyle w:val="Nadpis3"/>
        <w:spacing w:before="0" w:beforeAutospacing="0" w:after="0" w:afterAutospacing="0"/>
        <w:jc w:val="both"/>
        <w:rPr>
          <w:sz w:val="22"/>
          <w:szCs w:val="22"/>
        </w:rPr>
      </w:pPr>
      <w:r w:rsidRPr="00036FF4">
        <w:rPr>
          <w:sz w:val="22"/>
          <w:szCs w:val="22"/>
        </w:rPr>
        <w:t>7</w:t>
      </w:r>
      <w:r w:rsidR="009533E1" w:rsidRPr="00036FF4">
        <w:rPr>
          <w:sz w:val="22"/>
          <w:szCs w:val="22"/>
        </w:rPr>
        <w:t>.9 Hluk a vibrace – obecné požadavky</w:t>
      </w:r>
    </w:p>
    <w:p w14:paraId="320ED2F3"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Technická zařízení budovy musí být navržena a provedena tak, aby jejich provoz nepůsobil rušivě na pobyt dětí a personálu a aby byly splněny požadavky na akustický komfort v mateřské škole.</w:t>
      </w:r>
      <w:r w:rsidR="00D32BF4" w:rsidRPr="00036FF4">
        <w:rPr>
          <w:sz w:val="22"/>
          <w:szCs w:val="22"/>
        </w:rPr>
        <w:t xml:space="preserve"> </w:t>
      </w:r>
      <w:r w:rsidRPr="00036FF4">
        <w:rPr>
          <w:sz w:val="22"/>
          <w:szCs w:val="22"/>
        </w:rPr>
        <w:t xml:space="preserve">Hlukové a vibrační požadavky jsou považovány za funkční parametry </w:t>
      </w:r>
      <w:r w:rsidR="00911563" w:rsidRPr="00036FF4">
        <w:rPr>
          <w:sz w:val="22"/>
          <w:szCs w:val="22"/>
        </w:rPr>
        <w:t>D</w:t>
      </w:r>
      <w:r w:rsidRPr="00036FF4">
        <w:rPr>
          <w:sz w:val="22"/>
          <w:szCs w:val="22"/>
        </w:rPr>
        <w:t>íla a jejich splnění musí být ověřitelné měřením po dokončení stavby.</w:t>
      </w:r>
    </w:p>
    <w:p w14:paraId="7DBF87AB" w14:textId="77777777" w:rsidR="00D32BF4" w:rsidRPr="00036FF4" w:rsidRDefault="00D32BF4" w:rsidP="003D2290">
      <w:pPr>
        <w:pStyle w:val="Nadpis4"/>
        <w:spacing w:before="0"/>
        <w:jc w:val="both"/>
        <w:rPr>
          <w:rFonts w:ascii="Times New Roman" w:hAnsi="Times New Roman" w:cs="Times New Roman"/>
        </w:rPr>
      </w:pPr>
    </w:p>
    <w:p w14:paraId="37C4B1B1"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.9.1 Vnitřní hluk v místnostech</w:t>
      </w:r>
    </w:p>
    <w:p w14:paraId="0FE1B5D6" w14:textId="77777777" w:rsidR="009533E1" w:rsidRPr="00036FF4" w:rsidRDefault="009533E1" w:rsidP="003D2290">
      <w:pPr>
        <w:pStyle w:val="Nadpis4"/>
        <w:spacing w:before="0"/>
        <w:jc w:val="both"/>
        <w:rPr>
          <w:rFonts w:ascii="Times New Roman" w:hAnsi="Times New Roman" w:cs="Times New Roman"/>
          <w:i w:val="0"/>
          <w:color w:val="auto"/>
        </w:rPr>
      </w:pPr>
      <w:r w:rsidRPr="00036FF4">
        <w:rPr>
          <w:rFonts w:ascii="Times New Roman" w:hAnsi="Times New Roman" w:cs="Times New Roman"/>
          <w:i w:val="0"/>
          <w:color w:val="auto"/>
        </w:rPr>
        <w:t>Zhotovitel je povinen splnit požadavky stavební akustiky zejména na dobu dozvuku, vzduchovou neprůzvučnost a kročejovou neprůzvučnost dle ČSN 73 0527, a to v rozsahu odpovídajícím provozu mateřské školy. Akustické parametry musí být zajištěny kombinací dispozičního řešení, konstrukčních skladeb a akustických prvků (např. akustické podhledy, obklady, vhodné skladby podlah a oddělení hlučných prostor). Po dokončení stavby budou akustické parametry ověřeny měřením; zhotovitel je povinen při návrhu i realizaci postupovat tak, aby výsledek byl měřitelně dosažitelný a dlouhodobě stabilní.</w:t>
      </w:r>
    </w:p>
    <w:p w14:paraId="610980BF" w14:textId="77777777" w:rsidR="009533E1" w:rsidRPr="00036FF4" w:rsidRDefault="009533E1" w:rsidP="003D2290">
      <w:pPr>
        <w:spacing w:after="0"/>
        <w:jc w:val="both"/>
        <w:rPr>
          <w:rFonts w:ascii="Times New Roman" w:hAnsi="Times New Roman" w:cs="Times New Roman"/>
        </w:rPr>
      </w:pPr>
    </w:p>
    <w:p w14:paraId="449D0D75" w14:textId="77777777" w:rsidR="009533E1" w:rsidRPr="00036FF4" w:rsidRDefault="009533E1"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požadavky na TZB</w:t>
      </w:r>
    </w:p>
    <w:p w14:paraId="581A14D3"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Hluk technických zařízení budovy nesmí negativně ovlivňovat pohodu, soustředění ani spánek dětí. Návrh technologií musí vycházet z předpokladu dlouhodobého pobytu dětí v klidném vnitřním prostředí, včetně pobytu na podlaze a v klidovém režimu.</w:t>
      </w:r>
    </w:p>
    <w:p w14:paraId="7B9DBBE3" w14:textId="77777777" w:rsidR="00305C7C" w:rsidRPr="00036FF4" w:rsidRDefault="00305C7C" w:rsidP="003D2290">
      <w:pPr>
        <w:pStyle w:val="Normlnweb"/>
        <w:spacing w:before="0" w:beforeAutospacing="0" w:after="0" w:afterAutospacing="0"/>
        <w:jc w:val="both"/>
        <w:rPr>
          <w:rStyle w:val="Siln"/>
          <w:rFonts w:eastAsiaTheme="majorEastAsia"/>
          <w:sz w:val="22"/>
          <w:szCs w:val="22"/>
        </w:rPr>
      </w:pPr>
    </w:p>
    <w:p w14:paraId="6D3E007A" w14:textId="77777777" w:rsidR="009533E1" w:rsidRPr="00036FF4" w:rsidRDefault="009533E1" w:rsidP="003D2290">
      <w:pPr>
        <w:pStyle w:val="Normlnweb"/>
        <w:spacing w:before="0" w:beforeAutospacing="0" w:after="0" w:afterAutospacing="0"/>
        <w:jc w:val="both"/>
        <w:rPr>
          <w:sz w:val="22"/>
          <w:szCs w:val="22"/>
        </w:rPr>
      </w:pPr>
      <w:r w:rsidRPr="00036FF4">
        <w:rPr>
          <w:rStyle w:val="Siln"/>
          <w:rFonts w:eastAsiaTheme="majorEastAsia"/>
          <w:sz w:val="22"/>
          <w:szCs w:val="22"/>
        </w:rPr>
        <w:t>Způsob hodnocení</w:t>
      </w:r>
    </w:p>
    <w:p w14:paraId="7EA542D3"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Hluk je hodnocen jako ekvivalentní hladina akustického tlaku L_Aeq,15min, měřená:</w:t>
      </w:r>
    </w:p>
    <w:p w14:paraId="25019842" w14:textId="77777777" w:rsidR="009533E1" w:rsidRPr="00036FF4" w:rsidRDefault="009533E1" w:rsidP="00E53982">
      <w:pPr>
        <w:pStyle w:val="Normlnweb"/>
        <w:numPr>
          <w:ilvl w:val="0"/>
          <w:numId w:val="106"/>
        </w:numPr>
        <w:spacing w:before="0" w:beforeAutospacing="0" w:after="0" w:afterAutospacing="0"/>
        <w:ind w:left="0"/>
        <w:jc w:val="both"/>
        <w:rPr>
          <w:sz w:val="22"/>
          <w:szCs w:val="22"/>
        </w:rPr>
      </w:pPr>
      <w:r w:rsidRPr="00036FF4">
        <w:rPr>
          <w:sz w:val="22"/>
          <w:szCs w:val="22"/>
        </w:rPr>
        <w:t>v dané místnosti,</w:t>
      </w:r>
    </w:p>
    <w:p w14:paraId="493ADC57" w14:textId="77777777" w:rsidR="009533E1" w:rsidRPr="00036FF4" w:rsidRDefault="009533E1" w:rsidP="00E53982">
      <w:pPr>
        <w:pStyle w:val="Normlnweb"/>
        <w:numPr>
          <w:ilvl w:val="0"/>
          <w:numId w:val="106"/>
        </w:numPr>
        <w:spacing w:before="0" w:beforeAutospacing="0" w:after="0" w:afterAutospacing="0"/>
        <w:ind w:left="0"/>
        <w:jc w:val="both"/>
        <w:rPr>
          <w:sz w:val="22"/>
          <w:szCs w:val="22"/>
        </w:rPr>
      </w:pPr>
      <w:r w:rsidRPr="00036FF4">
        <w:rPr>
          <w:sz w:val="22"/>
          <w:szCs w:val="22"/>
        </w:rPr>
        <w:t>ve výšce hlavy sedící osoby (cca 0,8–1,1 m),</w:t>
      </w:r>
    </w:p>
    <w:p w14:paraId="7223D091" w14:textId="77777777" w:rsidR="009533E1" w:rsidRPr="00036FF4" w:rsidRDefault="009533E1" w:rsidP="00E53982">
      <w:pPr>
        <w:pStyle w:val="Normlnweb"/>
        <w:numPr>
          <w:ilvl w:val="0"/>
          <w:numId w:val="106"/>
        </w:numPr>
        <w:spacing w:before="0" w:beforeAutospacing="0" w:after="0" w:afterAutospacing="0"/>
        <w:ind w:left="0"/>
        <w:jc w:val="both"/>
        <w:rPr>
          <w:sz w:val="22"/>
          <w:szCs w:val="22"/>
        </w:rPr>
      </w:pPr>
      <w:r w:rsidRPr="00036FF4">
        <w:rPr>
          <w:sz w:val="22"/>
          <w:szCs w:val="22"/>
        </w:rPr>
        <w:t>při běžném provozu technologií v odpovídajícím režimu.</w:t>
      </w:r>
    </w:p>
    <w:p w14:paraId="63053825" w14:textId="77777777" w:rsidR="00305C7C" w:rsidRPr="00036FF4" w:rsidRDefault="00305C7C" w:rsidP="003D2290">
      <w:pPr>
        <w:pStyle w:val="Normlnweb"/>
        <w:spacing w:before="0" w:beforeAutospacing="0" w:after="0" w:afterAutospacing="0"/>
        <w:jc w:val="both"/>
        <w:rPr>
          <w:rStyle w:val="Siln"/>
          <w:rFonts w:eastAsiaTheme="majorEastAsia"/>
          <w:sz w:val="22"/>
          <w:szCs w:val="22"/>
        </w:rPr>
      </w:pPr>
    </w:p>
    <w:p w14:paraId="5A47CBD1" w14:textId="77777777" w:rsidR="009533E1" w:rsidRPr="00036FF4" w:rsidRDefault="009533E1" w:rsidP="003D2290">
      <w:pPr>
        <w:pStyle w:val="Normlnweb"/>
        <w:spacing w:before="0" w:beforeAutospacing="0" w:after="0" w:afterAutospacing="0"/>
        <w:jc w:val="both"/>
        <w:rPr>
          <w:sz w:val="22"/>
          <w:szCs w:val="22"/>
        </w:rPr>
      </w:pPr>
      <w:r w:rsidRPr="00036FF4">
        <w:rPr>
          <w:rStyle w:val="Siln"/>
          <w:rFonts w:eastAsiaTheme="majorEastAsia"/>
          <w:sz w:val="22"/>
          <w:szCs w:val="22"/>
        </w:rPr>
        <w:t>Požadované hlukové limity – trvalý provoz TZB (závazné)</w:t>
      </w:r>
    </w:p>
    <w:p w14:paraId="0F62EBBE" w14:textId="77777777" w:rsidR="009533E1" w:rsidRPr="00036FF4" w:rsidRDefault="009533E1" w:rsidP="00E53982">
      <w:pPr>
        <w:pStyle w:val="Normlnweb"/>
        <w:numPr>
          <w:ilvl w:val="0"/>
          <w:numId w:val="107"/>
        </w:numPr>
        <w:spacing w:before="0" w:beforeAutospacing="0" w:after="0" w:afterAutospacing="0"/>
        <w:ind w:left="0"/>
        <w:jc w:val="both"/>
        <w:rPr>
          <w:sz w:val="22"/>
          <w:szCs w:val="22"/>
        </w:rPr>
      </w:pPr>
      <w:r w:rsidRPr="00036FF4">
        <w:rPr>
          <w:sz w:val="22"/>
          <w:szCs w:val="22"/>
        </w:rPr>
        <w:t>Pobytové místnosti (herna, prostor se stolečky): L_Aeq,15min ≤ 32 dB(A)</w:t>
      </w:r>
    </w:p>
    <w:p w14:paraId="60FA9131" w14:textId="77777777" w:rsidR="009533E1" w:rsidRPr="00036FF4" w:rsidRDefault="009533E1" w:rsidP="00E53982">
      <w:pPr>
        <w:pStyle w:val="Normlnweb"/>
        <w:numPr>
          <w:ilvl w:val="0"/>
          <w:numId w:val="107"/>
        </w:numPr>
        <w:spacing w:before="0" w:beforeAutospacing="0" w:after="0" w:afterAutospacing="0"/>
        <w:ind w:left="0"/>
        <w:jc w:val="both"/>
        <w:rPr>
          <w:sz w:val="22"/>
          <w:szCs w:val="22"/>
        </w:rPr>
      </w:pPr>
      <w:r w:rsidRPr="00036FF4">
        <w:rPr>
          <w:sz w:val="22"/>
          <w:szCs w:val="22"/>
        </w:rPr>
        <w:t>Ložnice (režim spánku/klidový režim): L_Aeq,15min ≤ 28 dB(A)</w:t>
      </w:r>
    </w:p>
    <w:p w14:paraId="07A0F559" w14:textId="77777777" w:rsidR="009533E1" w:rsidRPr="00036FF4" w:rsidRDefault="009533E1" w:rsidP="00E53982">
      <w:pPr>
        <w:pStyle w:val="Normlnweb"/>
        <w:numPr>
          <w:ilvl w:val="0"/>
          <w:numId w:val="107"/>
        </w:numPr>
        <w:spacing w:before="0" w:beforeAutospacing="0" w:after="0" w:afterAutospacing="0"/>
        <w:ind w:left="0"/>
        <w:jc w:val="both"/>
        <w:rPr>
          <w:sz w:val="22"/>
          <w:szCs w:val="22"/>
        </w:rPr>
      </w:pPr>
      <w:r w:rsidRPr="00036FF4">
        <w:rPr>
          <w:sz w:val="22"/>
          <w:szCs w:val="22"/>
        </w:rPr>
        <w:t>Nepobytové místnosti se souvisejícím pobytem personálu (kancelář, zázemí): L_Aeq,15min ≤ 35 dB(A)</w:t>
      </w:r>
    </w:p>
    <w:p w14:paraId="44F10410" w14:textId="77777777" w:rsidR="00305C7C" w:rsidRPr="00036FF4" w:rsidRDefault="00305C7C" w:rsidP="003D2290">
      <w:pPr>
        <w:pStyle w:val="Normlnweb"/>
        <w:spacing w:before="0" w:beforeAutospacing="0" w:after="0" w:afterAutospacing="0"/>
        <w:jc w:val="both"/>
        <w:rPr>
          <w:rStyle w:val="Siln"/>
          <w:rFonts w:eastAsiaTheme="majorEastAsia"/>
          <w:sz w:val="22"/>
          <w:szCs w:val="22"/>
        </w:rPr>
      </w:pPr>
    </w:p>
    <w:p w14:paraId="6D35C482" w14:textId="77777777" w:rsidR="009533E1" w:rsidRPr="00036FF4" w:rsidRDefault="009533E1" w:rsidP="003D2290">
      <w:pPr>
        <w:pStyle w:val="Normlnweb"/>
        <w:spacing w:before="0" w:beforeAutospacing="0" w:after="0" w:afterAutospacing="0"/>
        <w:jc w:val="both"/>
        <w:rPr>
          <w:sz w:val="22"/>
          <w:szCs w:val="22"/>
        </w:rPr>
      </w:pPr>
      <w:r w:rsidRPr="00036FF4">
        <w:rPr>
          <w:rStyle w:val="Siln"/>
          <w:rFonts w:eastAsiaTheme="majorEastAsia"/>
          <w:sz w:val="22"/>
          <w:szCs w:val="22"/>
        </w:rPr>
        <w:t>Cílové hodnoty (nezávazné, preferované</w:t>
      </w:r>
      <w:r w:rsidR="00305C7C" w:rsidRPr="00036FF4">
        <w:rPr>
          <w:rStyle w:val="Siln"/>
          <w:rFonts w:eastAsiaTheme="majorEastAsia"/>
          <w:sz w:val="22"/>
          <w:szCs w:val="22"/>
        </w:rPr>
        <w:t>, vhodné pro návrh v PD</w:t>
      </w:r>
      <w:r w:rsidRPr="00036FF4">
        <w:rPr>
          <w:rStyle w:val="Siln"/>
          <w:rFonts w:eastAsiaTheme="majorEastAsia"/>
          <w:sz w:val="22"/>
          <w:szCs w:val="22"/>
        </w:rPr>
        <w:t>)</w:t>
      </w:r>
    </w:p>
    <w:p w14:paraId="42C0A23E" w14:textId="77777777" w:rsidR="009533E1" w:rsidRPr="00036FF4" w:rsidRDefault="009533E1" w:rsidP="00E53982">
      <w:pPr>
        <w:pStyle w:val="Normlnweb"/>
        <w:numPr>
          <w:ilvl w:val="0"/>
          <w:numId w:val="108"/>
        </w:numPr>
        <w:spacing w:before="0" w:beforeAutospacing="0" w:after="0" w:afterAutospacing="0"/>
        <w:ind w:left="0"/>
        <w:jc w:val="both"/>
        <w:rPr>
          <w:sz w:val="22"/>
          <w:szCs w:val="22"/>
        </w:rPr>
      </w:pPr>
      <w:r w:rsidRPr="00036FF4">
        <w:rPr>
          <w:sz w:val="22"/>
          <w:szCs w:val="22"/>
        </w:rPr>
        <w:t>Pobytové místnosti: cílově ≤ 30 dB(A)</w:t>
      </w:r>
    </w:p>
    <w:p w14:paraId="731CF777" w14:textId="77777777" w:rsidR="009533E1" w:rsidRPr="00036FF4" w:rsidRDefault="009533E1" w:rsidP="00E53982">
      <w:pPr>
        <w:pStyle w:val="Normlnweb"/>
        <w:numPr>
          <w:ilvl w:val="0"/>
          <w:numId w:val="108"/>
        </w:numPr>
        <w:spacing w:before="0" w:beforeAutospacing="0" w:after="0" w:afterAutospacing="0"/>
        <w:ind w:left="0"/>
        <w:jc w:val="both"/>
        <w:rPr>
          <w:sz w:val="22"/>
          <w:szCs w:val="22"/>
        </w:rPr>
      </w:pPr>
      <w:r w:rsidRPr="00036FF4">
        <w:rPr>
          <w:sz w:val="22"/>
          <w:szCs w:val="22"/>
        </w:rPr>
        <w:t>Ložnice: cílově ≤ 26 dB(A)</w:t>
      </w:r>
    </w:p>
    <w:p w14:paraId="394E935B" w14:textId="77777777" w:rsidR="00305C7C" w:rsidRPr="00036FF4" w:rsidRDefault="00305C7C" w:rsidP="003D2290">
      <w:pPr>
        <w:pStyle w:val="Normlnweb"/>
        <w:spacing w:before="0" w:beforeAutospacing="0" w:after="0" w:afterAutospacing="0"/>
        <w:jc w:val="both"/>
        <w:rPr>
          <w:sz w:val="22"/>
          <w:szCs w:val="22"/>
        </w:rPr>
      </w:pPr>
    </w:p>
    <w:p w14:paraId="1677DF1B"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Limity se vztahují zejména na:</w:t>
      </w:r>
    </w:p>
    <w:p w14:paraId="0FB6C882" w14:textId="77777777" w:rsidR="009533E1" w:rsidRPr="00036FF4" w:rsidRDefault="009533E1" w:rsidP="00E53982">
      <w:pPr>
        <w:pStyle w:val="Normlnweb"/>
        <w:numPr>
          <w:ilvl w:val="0"/>
          <w:numId w:val="109"/>
        </w:numPr>
        <w:spacing w:before="0" w:beforeAutospacing="0" w:after="0" w:afterAutospacing="0"/>
        <w:ind w:left="0"/>
        <w:jc w:val="both"/>
        <w:rPr>
          <w:sz w:val="22"/>
          <w:szCs w:val="22"/>
        </w:rPr>
      </w:pPr>
      <w:r w:rsidRPr="00036FF4">
        <w:rPr>
          <w:sz w:val="22"/>
          <w:szCs w:val="22"/>
        </w:rPr>
        <w:t>větrací jednotky a rozvody (včetně regulačních prvků),</w:t>
      </w:r>
    </w:p>
    <w:p w14:paraId="7236D174" w14:textId="77777777" w:rsidR="009533E1" w:rsidRPr="00036FF4" w:rsidRDefault="009533E1" w:rsidP="00E53982">
      <w:pPr>
        <w:pStyle w:val="Normlnweb"/>
        <w:numPr>
          <w:ilvl w:val="0"/>
          <w:numId w:val="109"/>
        </w:numPr>
        <w:spacing w:before="0" w:beforeAutospacing="0" w:after="0" w:afterAutospacing="0"/>
        <w:ind w:left="0"/>
        <w:jc w:val="both"/>
        <w:rPr>
          <w:sz w:val="22"/>
          <w:szCs w:val="22"/>
        </w:rPr>
      </w:pPr>
      <w:r w:rsidRPr="00036FF4">
        <w:rPr>
          <w:sz w:val="22"/>
          <w:szCs w:val="22"/>
        </w:rPr>
        <w:t>přívodní a odvodní vyústky,</w:t>
      </w:r>
    </w:p>
    <w:p w14:paraId="3C0E521E" w14:textId="77777777" w:rsidR="009533E1" w:rsidRPr="00036FF4" w:rsidRDefault="009533E1" w:rsidP="00E53982">
      <w:pPr>
        <w:pStyle w:val="Normlnweb"/>
        <w:numPr>
          <w:ilvl w:val="0"/>
          <w:numId w:val="109"/>
        </w:numPr>
        <w:spacing w:before="0" w:beforeAutospacing="0" w:after="0" w:afterAutospacing="0"/>
        <w:ind w:left="0"/>
        <w:jc w:val="both"/>
        <w:rPr>
          <w:sz w:val="22"/>
          <w:szCs w:val="22"/>
        </w:rPr>
      </w:pPr>
      <w:r w:rsidRPr="00036FF4">
        <w:rPr>
          <w:sz w:val="22"/>
          <w:szCs w:val="22"/>
        </w:rPr>
        <w:t>sálavé panely a jejich regulaci,</w:t>
      </w:r>
    </w:p>
    <w:p w14:paraId="0C710FDC" w14:textId="77777777" w:rsidR="009533E1" w:rsidRPr="00036FF4" w:rsidRDefault="009533E1" w:rsidP="00E53982">
      <w:pPr>
        <w:pStyle w:val="Normlnweb"/>
        <w:numPr>
          <w:ilvl w:val="0"/>
          <w:numId w:val="109"/>
        </w:numPr>
        <w:spacing w:before="0" w:beforeAutospacing="0" w:after="0" w:afterAutospacing="0"/>
        <w:ind w:left="0"/>
        <w:jc w:val="both"/>
        <w:rPr>
          <w:sz w:val="22"/>
          <w:szCs w:val="22"/>
        </w:rPr>
      </w:pPr>
      <w:r w:rsidRPr="00036FF4">
        <w:rPr>
          <w:sz w:val="22"/>
          <w:szCs w:val="22"/>
        </w:rPr>
        <w:t>oběhová čerpadla a další technologi</w:t>
      </w:r>
      <w:r w:rsidR="00305C7C" w:rsidRPr="00036FF4">
        <w:rPr>
          <w:sz w:val="22"/>
          <w:szCs w:val="22"/>
        </w:rPr>
        <w:t>cká zařízení umístěná v objektu,</w:t>
      </w:r>
    </w:p>
    <w:p w14:paraId="687A1EEC" w14:textId="77777777" w:rsidR="00305C7C" w:rsidRPr="00036FF4" w:rsidRDefault="00305C7C" w:rsidP="00E53982">
      <w:pPr>
        <w:pStyle w:val="Normlnweb"/>
        <w:numPr>
          <w:ilvl w:val="0"/>
          <w:numId w:val="109"/>
        </w:numPr>
        <w:spacing w:before="0" w:beforeAutospacing="0" w:after="0" w:afterAutospacing="0"/>
        <w:ind w:left="0"/>
        <w:jc w:val="both"/>
        <w:rPr>
          <w:sz w:val="22"/>
          <w:szCs w:val="22"/>
        </w:rPr>
      </w:pPr>
      <w:r w:rsidRPr="00036FF4">
        <w:rPr>
          <w:sz w:val="22"/>
          <w:szCs w:val="22"/>
        </w:rPr>
        <w:t>další hlučná zařízení.</w:t>
      </w:r>
    </w:p>
    <w:p w14:paraId="30011FD3" w14:textId="77777777" w:rsidR="00305C7C" w:rsidRPr="00036FF4" w:rsidRDefault="009533E1" w:rsidP="003D2290">
      <w:pPr>
        <w:pStyle w:val="Normlnweb"/>
        <w:spacing w:before="0" w:beforeAutospacing="0" w:after="0" w:afterAutospacing="0"/>
        <w:jc w:val="both"/>
        <w:rPr>
          <w:sz w:val="22"/>
          <w:szCs w:val="22"/>
        </w:rPr>
      </w:pPr>
      <w:r w:rsidRPr="00036FF4">
        <w:rPr>
          <w:sz w:val="22"/>
          <w:szCs w:val="22"/>
        </w:rPr>
        <w:t>Oběhová čerpadla a další strojní zařízení musí být primárně navržena a instalována tak, aby jejich provoz nebyl v pobytových místnostech akusticky vnímatelný.</w:t>
      </w:r>
    </w:p>
    <w:p w14:paraId="362E9E32" w14:textId="77777777" w:rsidR="00305C7C" w:rsidRPr="00036FF4" w:rsidRDefault="00305C7C" w:rsidP="003D2290">
      <w:pPr>
        <w:pStyle w:val="Normlnweb"/>
        <w:spacing w:before="0" w:beforeAutospacing="0" w:after="0" w:afterAutospacing="0"/>
        <w:jc w:val="both"/>
        <w:rPr>
          <w:rStyle w:val="Siln"/>
          <w:rFonts w:eastAsiaTheme="majorEastAsia"/>
          <w:sz w:val="22"/>
          <w:szCs w:val="22"/>
        </w:rPr>
      </w:pPr>
    </w:p>
    <w:p w14:paraId="6B7073C9" w14:textId="77777777" w:rsidR="005B551A" w:rsidRDefault="005B551A" w:rsidP="003D2290">
      <w:pPr>
        <w:pStyle w:val="Normlnweb"/>
        <w:spacing w:before="0" w:beforeAutospacing="0" w:after="0" w:afterAutospacing="0"/>
        <w:jc w:val="both"/>
        <w:rPr>
          <w:rStyle w:val="Siln"/>
          <w:rFonts w:eastAsiaTheme="majorEastAsia"/>
          <w:sz w:val="22"/>
          <w:szCs w:val="22"/>
        </w:rPr>
      </w:pPr>
    </w:p>
    <w:p w14:paraId="0B37E527" w14:textId="2858E7F3" w:rsidR="005B551A" w:rsidRDefault="009533E1" w:rsidP="003D2290">
      <w:pPr>
        <w:pStyle w:val="Normlnweb"/>
        <w:spacing w:before="0" w:beforeAutospacing="0" w:after="0" w:afterAutospacing="0"/>
        <w:jc w:val="both"/>
        <w:rPr>
          <w:rStyle w:val="Siln"/>
          <w:rFonts w:eastAsiaTheme="majorEastAsia"/>
          <w:sz w:val="22"/>
          <w:szCs w:val="22"/>
        </w:rPr>
      </w:pPr>
      <w:r w:rsidRPr="00036FF4">
        <w:rPr>
          <w:rStyle w:val="Siln"/>
          <w:rFonts w:eastAsiaTheme="majorEastAsia"/>
          <w:sz w:val="22"/>
          <w:szCs w:val="22"/>
        </w:rPr>
        <w:t>Krátkodobé provozní stavy</w:t>
      </w:r>
    </w:p>
    <w:p w14:paraId="75C71FFA" w14:textId="77777777" w:rsidR="002B1656" w:rsidRDefault="002B1656" w:rsidP="003D2290">
      <w:pPr>
        <w:pStyle w:val="Normlnweb"/>
        <w:spacing w:before="0" w:beforeAutospacing="0" w:after="0" w:afterAutospacing="0"/>
        <w:jc w:val="both"/>
        <w:rPr>
          <w:rStyle w:val="Siln"/>
          <w:rFonts w:eastAsiaTheme="majorEastAsia"/>
          <w:sz w:val="22"/>
          <w:szCs w:val="22"/>
        </w:rPr>
      </w:pPr>
    </w:p>
    <w:p w14:paraId="3577B503" w14:textId="6D39DDBA" w:rsidR="009533E1" w:rsidRPr="00036FF4" w:rsidRDefault="005B551A" w:rsidP="003D2290">
      <w:pPr>
        <w:pStyle w:val="Normlnweb"/>
        <w:spacing w:before="0" w:beforeAutospacing="0" w:after="0" w:afterAutospacing="0"/>
        <w:jc w:val="both"/>
        <w:rPr>
          <w:sz w:val="22"/>
          <w:szCs w:val="22"/>
        </w:rPr>
      </w:pPr>
      <w:r>
        <w:rPr>
          <w:rStyle w:val="Siln"/>
          <w:rFonts w:eastAsiaTheme="majorEastAsia"/>
          <w:sz w:val="22"/>
          <w:szCs w:val="22"/>
        </w:rPr>
        <w:t>D</w:t>
      </w:r>
      <w:r w:rsidR="009533E1" w:rsidRPr="00036FF4">
        <w:rPr>
          <w:rStyle w:val="Siln"/>
          <w:rFonts w:eastAsiaTheme="majorEastAsia"/>
          <w:sz w:val="22"/>
          <w:szCs w:val="22"/>
        </w:rPr>
        <w:t>igestoř ve výdejně / kuchyňce</w:t>
      </w:r>
    </w:p>
    <w:p w14:paraId="4C680D8E"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Vzhledem k tomu, že výdejna je provozně oddělena od prostoru se stolečky pouze výdejním okénkem, je provoz digestoře považován za krátkodobý provozní stav. Pro tento stav platí:</w:t>
      </w:r>
    </w:p>
    <w:p w14:paraId="4EDCD5C7" w14:textId="77777777" w:rsidR="009533E1" w:rsidRPr="00036FF4" w:rsidRDefault="009533E1" w:rsidP="00E53982">
      <w:pPr>
        <w:pStyle w:val="Normlnweb"/>
        <w:numPr>
          <w:ilvl w:val="0"/>
          <w:numId w:val="110"/>
        </w:numPr>
        <w:spacing w:before="0" w:beforeAutospacing="0" w:after="0" w:afterAutospacing="0"/>
        <w:ind w:left="0"/>
        <w:jc w:val="both"/>
        <w:rPr>
          <w:sz w:val="22"/>
          <w:szCs w:val="22"/>
        </w:rPr>
      </w:pPr>
      <w:r w:rsidRPr="00036FF4">
        <w:rPr>
          <w:sz w:val="22"/>
          <w:szCs w:val="22"/>
        </w:rPr>
        <w:t>při provozu digestoře je přípustné krátkodobé zvýšení hlukové hladiny v přilehlém prostoru se stolečky na: L_Aeq,15min ≤ 35 dB(A),</w:t>
      </w:r>
    </w:p>
    <w:p w14:paraId="0902214B" w14:textId="77777777" w:rsidR="009533E1" w:rsidRPr="00036FF4" w:rsidRDefault="009533E1" w:rsidP="00E53982">
      <w:pPr>
        <w:pStyle w:val="Normlnweb"/>
        <w:numPr>
          <w:ilvl w:val="0"/>
          <w:numId w:val="110"/>
        </w:numPr>
        <w:spacing w:before="0" w:beforeAutospacing="0" w:after="0" w:afterAutospacing="0"/>
        <w:ind w:left="0"/>
        <w:jc w:val="both"/>
        <w:rPr>
          <w:sz w:val="22"/>
          <w:szCs w:val="22"/>
        </w:rPr>
      </w:pPr>
      <w:r w:rsidRPr="00036FF4">
        <w:rPr>
          <w:sz w:val="22"/>
          <w:szCs w:val="22"/>
        </w:rPr>
        <w:t>tento stav musí být časově omezený, provozně předvídatelný a řešen technicky (</w:t>
      </w:r>
      <w:proofErr w:type="spellStart"/>
      <w:r w:rsidRPr="00036FF4">
        <w:rPr>
          <w:sz w:val="22"/>
          <w:szCs w:val="22"/>
        </w:rPr>
        <w:t>nízkohlučná</w:t>
      </w:r>
      <w:proofErr w:type="spellEnd"/>
      <w:r w:rsidRPr="00036FF4">
        <w:rPr>
          <w:sz w:val="22"/>
          <w:szCs w:val="22"/>
        </w:rPr>
        <w:t xml:space="preserve"> digestoř, tlumiče hluku, regulace otáček).</w:t>
      </w:r>
    </w:p>
    <w:p w14:paraId="1F24C6FD" w14:textId="77777777" w:rsidR="00F068CA" w:rsidRDefault="00F068CA" w:rsidP="003D2290">
      <w:pPr>
        <w:pStyle w:val="Normlnweb"/>
        <w:spacing w:before="0" w:beforeAutospacing="0" w:after="0" w:afterAutospacing="0"/>
        <w:jc w:val="both"/>
        <w:rPr>
          <w:sz w:val="22"/>
          <w:szCs w:val="22"/>
        </w:rPr>
      </w:pPr>
    </w:p>
    <w:p w14:paraId="427E3B28" w14:textId="3FAE5CA4" w:rsidR="009533E1" w:rsidRPr="00036FF4" w:rsidRDefault="009533E1" w:rsidP="003D2290">
      <w:pPr>
        <w:pStyle w:val="Normlnweb"/>
        <w:spacing w:before="0" w:beforeAutospacing="0" w:after="0" w:afterAutospacing="0"/>
        <w:jc w:val="both"/>
        <w:rPr>
          <w:sz w:val="22"/>
          <w:szCs w:val="22"/>
        </w:rPr>
      </w:pPr>
      <w:r w:rsidRPr="00036FF4">
        <w:rPr>
          <w:sz w:val="22"/>
          <w:szCs w:val="22"/>
        </w:rPr>
        <w:t>Digestoř:</w:t>
      </w:r>
    </w:p>
    <w:p w14:paraId="7FB053CE" w14:textId="77777777" w:rsidR="009533E1" w:rsidRPr="00036FF4" w:rsidRDefault="009533E1" w:rsidP="00E53982">
      <w:pPr>
        <w:pStyle w:val="Normlnweb"/>
        <w:numPr>
          <w:ilvl w:val="0"/>
          <w:numId w:val="111"/>
        </w:numPr>
        <w:spacing w:before="0" w:beforeAutospacing="0" w:after="0" w:afterAutospacing="0"/>
        <w:ind w:left="0"/>
        <w:jc w:val="both"/>
        <w:rPr>
          <w:sz w:val="22"/>
          <w:szCs w:val="22"/>
        </w:rPr>
      </w:pPr>
      <w:r w:rsidRPr="00036FF4">
        <w:rPr>
          <w:sz w:val="22"/>
          <w:szCs w:val="22"/>
        </w:rPr>
        <w:t>musí být napojena na odtah mimo objekt,</w:t>
      </w:r>
    </w:p>
    <w:p w14:paraId="2A8C03B8" w14:textId="77777777" w:rsidR="009533E1" w:rsidRPr="00036FF4" w:rsidRDefault="009533E1" w:rsidP="00E53982">
      <w:pPr>
        <w:pStyle w:val="Normlnweb"/>
        <w:numPr>
          <w:ilvl w:val="0"/>
          <w:numId w:val="111"/>
        </w:numPr>
        <w:spacing w:before="0" w:beforeAutospacing="0" w:after="0" w:afterAutospacing="0"/>
        <w:ind w:left="0"/>
        <w:jc w:val="both"/>
        <w:rPr>
          <w:sz w:val="22"/>
          <w:szCs w:val="22"/>
        </w:rPr>
      </w:pPr>
      <w:r w:rsidRPr="00036FF4">
        <w:rPr>
          <w:sz w:val="22"/>
          <w:szCs w:val="22"/>
        </w:rPr>
        <w:t>musí být vybavena regulací výkonu,</w:t>
      </w:r>
    </w:p>
    <w:p w14:paraId="58776350" w14:textId="77777777" w:rsidR="009533E1" w:rsidRPr="00036FF4" w:rsidRDefault="009533E1" w:rsidP="00E53982">
      <w:pPr>
        <w:pStyle w:val="Normlnweb"/>
        <w:numPr>
          <w:ilvl w:val="0"/>
          <w:numId w:val="111"/>
        </w:numPr>
        <w:spacing w:before="0" w:beforeAutospacing="0" w:after="0" w:afterAutospacing="0"/>
        <w:ind w:left="0"/>
        <w:jc w:val="both"/>
        <w:rPr>
          <w:sz w:val="22"/>
          <w:szCs w:val="22"/>
        </w:rPr>
      </w:pPr>
      <w:r w:rsidRPr="00036FF4">
        <w:rPr>
          <w:sz w:val="22"/>
          <w:szCs w:val="22"/>
        </w:rPr>
        <w:t>nesmí být dominantním zdrojem hluku v pobytovém prostoru.</w:t>
      </w:r>
    </w:p>
    <w:p w14:paraId="7729DA1D" w14:textId="77777777" w:rsidR="002A72CE" w:rsidRPr="00036FF4" w:rsidRDefault="002A72CE" w:rsidP="003D2290">
      <w:pPr>
        <w:pStyle w:val="Normlnweb"/>
        <w:spacing w:before="0" w:beforeAutospacing="0" w:after="0" w:afterAutospacing="0"/>
        <w:jc w:val="both"/>
        <w:rPr>
          <w:rStyle w:val="Siln"/>
          <w:rFonts w:eastAsiaTheme="majorEastAsia"/>
          <w:sz w:val="22"/>
          <w:szCs w:val="22"/>
        </w:rPr>
      </w:pPr>
    </w:p>
    <w:p w14:paraId="418A5531" w14:textId="4ED823F8" w:rsidR="005B551A" w:rsidRDefault="005B551A" w:rsidP="003D2290">
      <w:pPr>
        <w:pStyle w:val="Normlnweb"/>
        <w:spacing w:before="0" w:beforeAutospacing="0" w:after="0" w:afterAutospacing="0"/>
        <w:jc w:val="both"/>
        <w:rPr>
          <w:rStyle w:val="Siln"/>
          <w:rFonts w:eastAsiaTheme="majorEastAsia"/>
          <w:sz w:val="22"/>
          <w:szCs w:val="22"/>
        </w:rPr>
      </w:pPr>
      <w:r>
        <w:rPr>
          <w:rStyle w:val="Siln"/>
          <w:rFonts w:eastAsiaTheme="majorEastAsia"/>
          <w:sz w:val="22"/>
          <w:szCs w:val="22"/>
        </w:rPr>
        <w:t>Režim BOOST</w:t>
      </w:r>
    </w:p>
    <w:p w14:paraId="54E8B576" w14:textId="3ABB211F" w:rsidR="005B551A" w:rsidRPr="005B551A" w:rsidRDefault="005B551A" w:rsidP="003D2290">
      <w:pPr>
        <w:pStyle w:val="Normlnweb"/>
        <w:spacing w:before="0" w:beforeAutospacing="0" w:after="0" w:afterAutospacing="0"/>
        <w:jc w:val="both"/>
        <w:rPr>
          <w:rStyle w:val="Siln"/>
          <w:rFonts w:eastAsiaTheme="majorEastAsia"/>
          <w:sz w:val="22"/>
          <w:szCs w:val="22"/>
        </w:rPr>
      </w:pPr>
      <w:r w:rsidRPr="005B551A">
        <w:rPr>
          <w:sz w:val="22"/>
          <w:szCs w:val="22"/>
        </w:rPr>
        <w:t>V režimu BOOST je přípustné krátkodobé překročení uvedených limitů maximálně o +3 dB(A)</w:t>
      </w:r>
      <w:r w:rsidR="00175F17">
        <w:rPr>
          <w:sz w:val="22"/>
          <w:szCs w:val="22"/>
        </w:rPr>
        <w:t>.</w:t>
      </w:r>
    </w:p>
    <w:p w14:paraId="72FC454A" w14:textId="77777777" w:rsidR="005B551A" w:rsidRDefault="005B551A" w:rsidP="003D2290">
      <w:pPr>
        <w:pStyle w:val="Normlnweb"/>
        <w:spacing w:before="0" w:beforeAutospacing="0" w:after="0" w:afterAutospacing="0"/>
        <w:jc w:val="both"/>
        <w:rPr>
          <w:rStyle w:val="Siln"/>
          <w:rFonts w:eastAsiaTheme="majorEastAsia"/>
          <w:sz w:val="22"/>
          <w:szCs w:val="22"/>
        </w:rPr>
      </w:pPr>
    </w:p>
    <w:p w14:paraId="1BA17383" w14:textId="72F31868" w:rsidR="009533E1" w:rsidRPr="00036FF4" w:rsidRDefault="009533E1" w:rsidP="003D2290">
      <w:pPr>
        <w:pStyle w:val="Normlnweb"/>
        <w:spacing w:before="0" w:beforeAutospacing="0" w:after="0" w:afterAutospacing="0"/>
        <w:jc w:val="both"/>
        <w:rPr>
          <w:sz w:val="22"/>
          <w:szCs w:val="22"/>
        </w:rPr>
      </w:pPr>
      <w:r w:rsidRPr="00036FF4">
        <w:rPr>
          <w:rStyle w:val="Siln"/>
          <w:rFonts w:eastAsiaTheme="majorEastAsia"/>
          <w:sz w:val="22"/>
          <w:szCs w:val="22"/>
        </w:rPr>
        <w:t>Požadavky na návrh</w:t>
      </w:r>
    </w:p>
    <w:p w14:paraId="1BD92E80" w14:textId="77777777" w:rsidR="009533E1" w:rsidRPr="00036FF4" w:rsidRDefault="009533E1" w:rsidP="00E53982">
      <w:pPr>
        <w:pStyle w:val="Normlnweb"/>
        <w:numPr>
          <w:ilvl w:val="0"/>
          <w:numId w:val="112"/>
        </w:numPr>
        <w:spacing w:before="0" w:beforeAutospacing="0" w:after="0" w:afterAutospacing="0"/>
        <w:ind w:left="0"/>
        <w:jc w:val="both"/>
        <w:rPr>
          <w:sz w:val="22"/>
          <w:szCs w:val="22"/>
        </w:rPr>
      </w:pPr>
      <w:r w:rsidRPr="00036FF4">
        <w:rPr>
          <w:sz w:val="22"/>
          <w:szCs w:val="22"/>
        </w:rPr>
        <w:t xml:space="preserve">Technologie musí být navrženy jako </w:t>
      </w:r>
      <w:proofErr w:type="spellStart"/>
      <w:r w:rsidRPr="00036FF4">
        <w:rPr>
          <w:sz w:val="22"/>
          <w:szCs w:val="22"/>
        </w:rPr>
        <w:t>nízkorychlostní</w:t>
      </w:r>
      <w:proofErr w:type="spellEnd"/>
      <w:r w:rsidRPr="00036FF4">
        <w:rPr>
          <w:sz w:val="22"/>
          <w:szCs w:val="22"/>
        </w:rPr>
        <w:t xml:space="preserve"> a </w:t>
      </w:r>
      <w:proofErr w:type="spellStart"/>
      <w:r w:rsidRPr="00036FF4">
        <w:rPr>
          <w:sz w:val="22"/>
          <w:szCs w:val="22"/>
        </w:rPr>
        <w:t>nízkohlučné</w:t>
      </w:r>
      <w:proofErr w:type="spellEnd"/>
      <w:r w:rsidRPr="00036FF4">
        <w:rPr>
          <w:sz w:val="22"/>
          <w:szCs w:val="22"/>
        </w:rPr>
        <w:t xml:space="preserve"> systémy.</w:t>
      </w:r>
    </w:p>
    <w:p w14:paraId="75D9AA08" w14:textId="77777777" w:rsidR="009533E1" w:rsidRPr="00036FF4" w:rsidRDefault="009533E1" w:rsidP="00E53982">
      <w:pPr>
        <w:pStyle w:val="Normlnweb"/>
        <w:numPr>
          <w:ilvl w:val="0"/>
          <w:numId w:val="112"/>
        </w:numPr>
        <w:spacing w:before="0" w:beforeAutospacing="0" w:after="0" w:afterAutospacing="0"/>
        <w:ind w:left="0"/>
        <w:jc w:val="both"/>
        <w:rPr>
          <w:sz w:val="22"/>
          <w:szCs w:val="22"/>
        </w:rPr>
      </w:pPr>
      <w:r w:rsidRPr="00036FF4">
        <w:rPr>
          <w:sz w:val="22"/>
          <w:szCs w:val="22"/>
        </w:rPr>
        <w:t>Regulace výkonu (VZT, digestoř) musí být plynulá, bez náhlých akusticky vnímatelných skoků.</w:t>
      </w:r>
    </w:p>
    <w:p w14:paraId="3A5CE453" w14:textId="77777777" w:rsidR="009533E1" w:rsidRPr="00036FF4" w:rsidRDefault="009533E1" w:rsidP="00E53982">
      <w:pPr>
        <w:pStyle w:val="Normlnweb"/>
        <w:numPr>
          <w:ilvl w:val="0"/>
          <w:numId w:val="112"/>
        </w:numPr>
        <w:spacing w:before="0" w:beforeAutospacing="0" w:after="0" w:afterAutospacing="0"/>
        <w:ind w:left="0"/>
        <w:jc w:val="both"/>
        <w:rPr>
          <w:sz w:val="22"/>
          <w:szCs w:val="22"/>
        </w:rPr>
      </w:pPr>
      <w:r w:rsidRPr="00036FF4">
        <w:rPr>
          <w:sz w:val="22"/>
          <w:szCs w:val="22"/>
        </w:rPr>
        <w:t>Tlumiče hluku, akustické vložky a vhodné trasování rozvodů jsou součástí návrhu.</w:t>
      </w:r>
    </w:p>
    <w:p w14:paraId="18B021E4" w14:textId="77777777" w:rsidR="009533E1" w:rsidRPr="00036FF4" w:rsidRDefault="009533E1" w:rsidP="00E53982">
      <w:pPr>
        <w:pStyle w:val="Normlnweb"/>
        <w:numPr>
          <w:ilvl w:val="0"/>
          <w:numId w:val="112"/>
        </w:numPr>
        <w:spacing w:before="0" w:beforeAutospacing="0" w:after="0" w:afterAutospacing="0"/>
        <w:ind w:left="0"/>
        <w:jc w:val="both"/>
        <w:rPr>
          <w:sz w:val="22"/>
          <w:szCs w:val="22"/>
        </w:rPr>
      </w:pPr>
      <w:r w:rsidRPr="00036FF4">
        <w:rPr>
          <w:sz w:val="22"/>
          <w:szCs w:val="22"/>
        </w:rPr>
        <w:t>Splnění uvedených limitů musí být ověřitelné měřením po dokončení stavby.</w:t>
      </w:r>
    </w:p>
    <w:p w14:paraId="3810E439" w14:textId="77777777" w:rsidR="009533E1" w:rsidRPr="00036FF4" w:rsidRDefault="009533E1" w:rsidP="003D2290">
      <w:pPr>
        <w:pStyle w:val="Nadpis4"/>
        <w:spacing w:before="0"/>
        <w:jc w:val="both"/>
        <w:rPr>
          <w:rFonts w:ascii="Times New Roman" w:hAnsi="Times New Roman" w:cs="Times New Roman"/>
        </w:rPr>
      </w:pPr>
    </w:p>
    <w:p w14:paraId="7B10219D" w14:textId="77777777" w:rsidR="009533E1" w:rsidRPr="00036FF4" w:rsidRDefault="009533E1" w:rsidP="003D2290">
      <w:pPr>
        <w:pStyle w:val="Nadpis4"/>
        <w:spacing w:before="0"/>
        <w:jc w:val="both"/>
        <w:rPr>
          <w:rFonts w:ascii="Times New Roman" w:hAnsi="Times New Roman" w:cs="Times New Roman"/>
          <w:i w:val="0"/>
          <w:color w:val="auto"/>
        </w:rPr>
      </w:pPr>
      <w:r w:rsidRPr="00036FF4">
        <w:rPr>
          <w:rFonts w:ascii="Times New Roman" w:hAnsi="Times New Roman" w:cs="Times New Roman"/>
          <w:i w:val="0"/>
          <w:color w:val="auto"/>
        </w:rPr>
        <w:t>Splnění těchto limitů je podmíněno i odpovídajícím akustickým řešením místností (zejména doby dozvuku a pohltivosti); zhotovitel musí koordinovat návrh TZB s návrhem akustických opatření tak, aby výsledná hladina hluku v místnostech nepřekročila uvedené limity.</w:t>
      </w:r>
    </w:p>
    <w:p w14:paraId="34E68C1B" w14:textId="77777777" w:rsidR="009533E1" w:rsidRPr="00036FF4" w:rsidRDefault="009533E1" w:rsidP="003D2290">
      <w:pPr>
        <w:pStyle w:val="Nadpis4"/>
        <w:spacing w:before="0"/>
        <w:jc w:val="both"/>
        <w:rPr>
          <w:rFonts w:ascii="Times New Roman" w:hAnsi="Times New Roman" w:cs="Times New Roman"/>
        </w:rPr>
      </w:pPr>
    </w:p>
    <w:p w14:paraId="0B99BC42"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.9.2 Hluk technologií umístěných vně objektu</w:t>
      </w:r>
    </w:p>
    <w:p w14:paraId="23D7D84A"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Tato kapitola se vztahuje na:</w:t>
      </w:r>
    </w:p>
    <w:p w14:paraId="2A915E15" w14:textId="77777777" w:rsidR="009533E1" w:rsidRPr="00036FF4" w:rsidRDefault="009533E1" w:rsidP="00E53982">
      <w:pPr>
        <w:pStyle w:val="Normlnweb"/>
        <w:numPr>
          <w:ilvl w:val="0"/>
          <w:numId w:val="113"/>
        </w:numPr>
        <w:spacing w:before="0" w:beforeAutospacing="0" w:after="0" w:afterAutospacing="0"/>
        <w:ind w:left="0"/>
        <w:jc w:val="both"/>
        <w:rPr>
          <w:sz w:val="22"/>
          <w:szCs w:val="22"/>
        </w:rPr>
      </w:pPr>
      <w:r w:rsidRPr="00036FF4">
        <w:rPr>
          <w:sz w:val="22"/>
          <w:szCs w:val="22"/>
        </w:rPr>
        <w:t>venkovní jednotky tepelných čerpadel,</w:t>
      </w:r>
    </w:p>
    <w:p w14:paraId="25D3253F" w14:textId="77777777" w:rsidR="009533E1" w:rsidRPr="00036FF4" w:rsidRDefault="009533E1" w:rsidP="00E53982">
      <w:pPr>
        <w:pStyle w:val="Normlnweb"/>
        <w:numPr>
          <w:ilvl w:val="0"/>
          <w:numId w:val="113"/>
        </w:numPr>
        <w:spacing w:before="0" w:beforeAutospacing="0" w:after="0" w:afterAutospacing="0"/>
        <w:ind w:left="0"/>
        <w:jc w:val="both"/>
        <w:rPr>
          <w:sz w:val="22"/>
          <w:szCs w:val="22"/>
        </w:rPr>
      </w:pPr>
      <w:r w:rsidRPr="00036FF4">
        <w:rPr>
          <w:sz w:val="22"/>
          <w:szCs w:val="22"/>
        </w:rPr>
        <w:t>venkovní části VZT (nasávání, vyústky),</w:t>
      </w:r>
    </w:p>
    <w:p w14:paraId="30489EA8" w14:textId="77777777" w:rsidR="009533E1" w:rsidRPr="00036FF4" w:rsidRDefault="009533E1" w:rsidP="00E53982">
      <w:pPr>
        <w:pStyle w:val="Normlnweb"/>
        <w:numPr>
          <w:ilvl w:val="0"/>
          <w:numId w:val="113"/>
        </w:numPr>
        <w:spacing w:before="0" w:beforeAutospacing="0" w:after="0" w:afterAutospacing="0"/>
        <w:ind w:left="0"/>
        <w:jc w:val="both"/>
        <w:rPr>
          <w:sz w:val="22"/>
          <w:szCs w:val="22"/>
        </w:rPr>
      </w:pPr>
      <w:r w:rsidRPr="00036FF4">
        <w:rPr>
          <w:sz w:val="22"/>
          <w:szCs w:val="22"/>
        </w:rPr>
        <w:t>jiné technologické prvky umístěné vně objektu, včetně jednotek instalovaných přímo na fasádách objektu.</w:t>
      </w:r>
    </w:p>
    <w:p w14:paraId="6CFB526B" w14:textId="77777777" w:rsidR="002A72CE" w:rsidRPr="00036FF4" w:rsidRDefault="002A72CE" w:rsidP="003D2290">
      <w:pPr>
        <w:pStyle w:val="Nadpis5"/>
        <w:spacing w:before="0"/>
        <w:jc w:val="both"/>
        <w:rPr>
          <w:rFonts w:ascii="Times New Roman" w:hAnsi="Times New Roman" w:cs="Times New Roman"/>
        </w:rPr>
      </w:pPr>
    </w:p>
    <w:p w14:paraId="0095C657" w14:textId="77777777" w:rsidR="009533E1" w:rsidRPr="00036FF4" w:rsidRDefault="00C0386B" w:rsidP="003D2290">
      <w:pPr>
        <w:pStyle w:val="Nadpis5"/>
        <w:spacing w:before="0"/>
        <w:jc w:val="both"/>
        <w:rPr>
          <w:rFonts w:ascii="Times New Roman" w:hAnsi="Times New Roman" w:cs="Times New Roman"/>
          <w:b/>
        </w:rPr>
      </w:pPr>
      <w:r w:rsidRPr="00036FF4">
        <w:rPr>
          <w:rFonts w:ascii="Times New Roman" w:hAnsi="Times New Roman" w:cs="Times New Roman"/>
          <w:b/>
          <w:color w:val="auto"/>
        </w:rPr>
        <w:t>7</w:t>
      </w:r>
      <w:r w:rsidR="009533E1" w:rsidRPr="00036FF4">
        <w:rPr>
          <w:rFonts w:ascii="Times New Roman" w:hAnsi="Times New Roman" w:cs="Times New Roman"/>
          <w:b/>
          <w:color w:val="auto"/>
        </w:rPr>
        <w:t>.9.2A Hluk technologií vůči venkovnímu prostředí</w:t>
      </w:r>
    </w:p>
    <w:p w14:paraId="0CE6A7A3"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Požadavky v této části slouží k ochraně okolního prostředí a veřejného prostoru.</w:t>
      </w:r>
    </w:p>
    <w:p w14:paraId="07B9DC41"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Hluková hladina je hodnocena:</w:t>
      </w:r>
    </w:p>
    <w:p w14:paraId="004365E6" w14:textId="77777777" w:rsidR="009533E1" w:rsidRPr="00036FF4" w:rsidRDefault="009533E1" w:rsidP="00E53982">
      <w:pPr>
        <w:pStyle w:val="Normlnweb"/>
        <w:numPr>
          <w:ilvl w:val="0"/>
          <w:numId w:val="114"/>
        </w:numPr>
        <w:spacing w:before="0" w:beforeAutospacing="0" w:after="0" w:afterAutospacing="0"/>
        <w:ind w:left="0"/>
        <w:jc w:val="both"/>
        <w:rPr>
          <w:sz w:val="22"/>
          <w:szCs w:val="22"/>
        </w:rPr>
      </w:pPr>
      <w:r w:rsidRPr="00036FF4">
        <w:rPr>
          <w:sz w:val="22"/>
          <w:szCs w:val="22"/>
        </w:rPr>
        <w:t>ve venkovním prostoru,</w:t>
      </w:r>
    </w:p>
    <w:p w14:paraId="34A8CDD5" w14:textId="77777777" w:rsidR="009533E1" w:rsidRPr="00036FF4" w:rsidRDefault="009533E1" w:rsidP="00E53982">
      <w:pPr>
        <w:pStyle w:val="Normlnweb"/>
        <w:numPr>
          <w:ilvl w:val="0"/>
          <w:numId w:val="114"/>
        </w:numPr>
        <w:spacing w:before="0" w:beforeAutospacing="0" w:after="0" w:afterAutospacing="0"/>
        <w:ind w:left="0"/>
        <w:jc w:val="both"/>
        <w:rPr>
          <w:sz w:val="22"/>
          <w:szCs w:val="22"/>
        </w:rPr>
      </w:pPr>
      <w:r w:rsidRPr="00036FF4">
        <w:rPr>
          <w:sz w:val="22"/>
          <w:szCs w:val="22"/>
        </w:rPr>
        <w:t>ve vzdálenosti 2 m od obvodové fasády objektu</w:t>
      </w:r>
      <w:r w:rsidR="004378B9" w:rsidRPr="00036FF4">
        <w:rPr>
          <w:sz w:val="22"/>
          <w:szCs w:val="22"/>
        </w:rPr>
        <w:t xml:space="preserve"> a 2 m od zdroje hluku</w:t>
      </w:r>
      <w:r w:rsidRPr="00036FF4">
        <w:rPr>
          <w:sz w:val="22"/>
          <w:szCs w:val="22"/>
        </w:rPr>
        <w:t>,</w:t>
      </w:r>
    </w:p>
    <w:p w14:paraId="4AED3916" w14:textId="77777777" w:rsidR="009533E1" w:rsidRPr="00036FF4" w:rsidRDefault="009533E1" w:rsidP="00E53982">
      <w:pPr>
        <w:pStyle w:val="Normlnweb"/>
        <w:numPr>
          <w:ilvl w:val="0"/>
          <w:numId w:val="114"/>
        </w:numPr>
        <w:spacing w:before="0" w:beforeAutospacing="0" w:after="0" w:afterAutospacing="0"/>
        <w:ind w:left="0"/>
        <w:jc w:val="both"/>
        <w:rPr>
          <w:sz w:val="22"/>
          <w:szCs w:val="22"/>
        </w:rPr>
      </w:pPr>
      <w:r w:rsidRPr="00036FF4">
        <w:rPr>
          <w:sz w:val="22"/>
          <w:szCs w:val="22"/>
        </w:rPr>
        <w:t>ve výšce 1,5 m nad terénem.</w:t>
      </w:r>
    </w:p>
    <w:p w14:paraId="09B3E344" w14:textId="77777777" w:rsidR="004378B9" w:rsidRPr="00036FF4" w:rsidRDefault="004378B9" w:rsidP="003D2290">
      <w:pPr>
        <w:pStyle w:val="Normlnweb"/>
        <w:spacing w:before="0" w:beforeAutospacing="0" w:after="0" w:afterAutospacing="0"/>
        <w:jc w:val="both"/>
        <w:rPr>
          <w:sz w:val="22"/>
          <w:szCs w:val="22"/>
        </w:rPr>
      </w:pPr>
    </w:p>
    <w:p w14:paraId="55225077"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Požadované limity:</w:t>
      </w:r>
    </w:p>
    <w:p w14:paraId="2075B7E1" w14:textId="5D0B845D" w:rsidR="009533E1" w:rsidRPr="00036FF4" w:rsidRDefault="009533E1" w:rsidP="00E53982">
      <w:pPr>
        <w:pStyle w:val="Normlnweb"/>
        <w:numPr>
          <w:ilvl w:val="0"/>
          <w:numId w:val="115"/>
        </w:numPr>
        <w:spacing w:before="0" w:beforeAutospacing="0" w:after="0" w:afterAutospacing="0"/>
        <w:ind w:left="0"/>
        <w:jc w:val="both"/>
        <w:rPr>
          <w:sz w:val="22"/>
          <w:szCs w:val="22"/>
        </w:rPr>
      </w:pPr>
      <w:r w:rsidRPr="00036FF4">
        <w:rPr>
          <w:sz w:val="22"/>
          <w:szCs w:val="22"/>
        </w:rPr>
        <w:t xml:space="preserve">u ostatních (nepobytových) fasád objektu: L_Aeq,15min ≤ </w:t>
      </w:r>
      <w:r w:rsidR="005B551A">
        <w:rPr>
          <w:sz w:val="22"/>
          <w:szCs w:val="22"/>
        </w:rPr>
        <w:t>5</w:t>
      </w:r>
      <w:r w:rsidRPr="00036FF4">
        <w:rPr>
          <w:sz w:val="22"/>
          <w:szCs w:val="22"/>
        </w:rPr>
        <w:t>0 dB(A)</w:t>
      </w:r>
      <w:r w:rsidR="00175F17">
        <w:rPr>
          <w:sz w:val="22"/>
          <w:szCs w:val="22"/>
        </w:rPr>
        <w:t xml:space="preserve"> v běžném </w:t>
      </w:r>
      <w:r w:rsidR="009A5224">
        <w:rPr>
          <w:sz w:val="22"/>
          <w:szCs w:val="22"/>
        </w:rPr>
        <w:t>provozu</w:t>
      </w:r>
      <w:r w:rsidRPr="00036FF4">
        <w:rPr>
          <w:sz w:val="22"/>
          <w:szCs w:val="22"/>
        </w:rPr>
        <w:t>.</w:t>
      </w:r>
    </w:p>
    <w:p w14:paraId="5F1BF3A0" w14:textId="77777777" w:rsidR="004378B9" w:rsidRPr="00036FF4" w:rsidRDefault="004378B9" w:rsidP="003D2290">
      <w:pPr>
        <w:pStyle w:val="Normlnweb"/>
        <w:spacing w:before="0" w:beforeAutospacing="0" w:after="0" w:afterAutospacing="0"/>
        <w:jc w:val="both"/>
        <w:rPr>
          <w:sz w:val="22"/>
          <w:szCs w:val="22"/>
        </w:rPr>
      </w:pPr>
    </w:p>
    <w:p w14:paraId="4E5E2681" w14:textId="172B9523"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Pozn.: Čl. </w:t>
      </w:r>
      <w:r w:rsidR="00175F17">
        <w:rPr>
          <w:sz w:val="22"/>
          <w:szCs w:val="22"/>
        </w:rPr>
        <w:t>7</w:t>
      </w:r>
      <w:r w:rsidRPr="00036FF4">
        <w:rPr>
          <w:sz w:val="22"/>
          <w:szCs w:val="22"/>
        </w:rPr>
        <w:t xml:space="preserve">.9.2A se posuzuje vůči okolnímu venkovnímu prostředí; pro vliv technologií na vnitřní prostředí jsou rozhodující limity dle </w:t>
      </w:r>
      <w:r w:rsidR="00175F17">
        <w:rPr>
          <w:sz w:val="22"/>
          <w:szCs w:val="22"/>
        </w:rPr>
        <w:t>7</w:t>
      </w:r>
      <w:r w:rsidRPr="00036FF4">
        <w:rPr>
          <w:sz w:val="22"/>
          <w:szCs w:val="22"/>
        </w:rPr>
        <w:t xml:space="preserve">.9.1 a postup dle </w:t>
      </w:r>
      <w:r w:rsidR="00175F17">
        <w:rPr>
          <w:sz w:val="22"/>
          <w:szCs w:val="22"/>
        </w:rPr>
        <w:t>7</w:t>
      </w:r>
      <w:r w:rsidRPr="00036FF4">
        <w:rPr>
          <w:sz w:val="22"/>
          <w:szCs w:val="22"/>
        </w:rPr>
        <w:t>.9.2B.</w:t>
      </w:r>
    </w:p>
    <w:p w14:paraId="0CF7F37D" w14:textId="77777777" w:rsidR="004378B9" w:rsidRPr="00036FF4" w:rsidRDefault="004378B9" w:rsidP="003D2290">
      <w:pPr>
        <w:pStyle w:val="Nadpis5"/>
        <w:spacing w:before="0"/>
        <w:jc w:val="both"/>
        <w:rPr>
          <w:rFonts w:ascii="Times New Roman" w:hAnsi="Times New Roman" w:cs="Times New Roman"/>
        </w:rPr>
      </w:pPr>
    </w:p>
    <w:p w14:paraId="1F44C6F9" w14:textId="1E3C3330" w:rsidR="009533E1" w:rsidRPr="00036FF4" w:rsidRDefault="00C0386B" w:rsidP="003D2290">
      <w:pPr>
        <w:pStyle w:val="Nadpis5"/>
        <w:spacing w:before="0"/>
        <w:jc w:val="both"/>
        <w:rPr>
          <w:rFonts w:ascii="Times New Roman" w:hAnsi="Times New Roman" w:cs="Times New Roman"/>
          <w:b/>
          <w:color w:val="auto"/>
        </w:rPr>
      </w:pPr>
      <w:r w:rsidRPr="00036FF4">
        <w:rPr>
          <w:rFonts w:ascii="Times New Roman" w:hAnsi="Times New Roman" w:cs="Times New Roman"/>
          <w:b/>
          <w:color w:val="auto"/>
        </w:rPr>
        <w:t>7</w:t>
      </w:r>
      <w:r w:rsidR="009533E1" w:rsidRPr="00036FF4">
        <w:rPr>
          <w:rFonts w:ascii="Times New Roman" w:hAnsi="Times New Roman" w:cs="Times New Roman"/>
          <w:b/>
          <w:color w:val="auto"/>
        </w:rPr>
        <w:t xml:space="preserve">.9.2B Hluk fasádně umístěných technologií </w:t>
      </w:r>
      <w:r w:rsidR="00136A95" w:rsidRPr="00036FF4">
        <w:rPr>
          <w:rFonts w:ascii="Times New Roman" w:hAnsi="Times New Roman" w:cs="Times New Roman"/>
          <w:b/>
          <w:color w:val="auto"/>
        </w:rPr>
        <w:t xml:space="preserve">(nebo poblíž fasády) </w:t>
      </w:r>
      <w:r w:rsidR="009533E1" w:rsidRPr="00036FF4">
        <w:rPr>
          <w:rFonts w:ascii="Times New Roman" w:hAnsi="Times New Roman" w:cs="Times New Roman"/>
          <w:b/>
          <w:color w:val="auto"/>
        </w:rPr>
        <w:t>vůči vnitřnímu prostředí</w:t>
      </w:r>
    </w:p>
    <w:p w14:paraId="2C91F9A7"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Pokud jsou venkovní jednotky technologií (především tepelná čerpadla) instalovány přímo na fasádě objektu, je rozhodujícím kritériem hluk v chráněném vnitřním prostoru, nikoli hluk měřený vně fasády. Obdobně se postupuje i v případě umístění technologie na samostatném základu mimo objekt.</w:t>
      </w:r>
    </w:p>
    <w:p w14:paraId="29BAF228" w14:textId="77777777" w:rsidR="004378B9" w:rsidRPr="00036FF4" w:rsidRDefault="004378B9" w:rsidP="003D2290">
      <w:pPr>
        <w:pStyle w:val="Normlnweb"/>
        <w:spacing w:before="0" w:beforeAutospacing="0" w:after="0" w:afterAutospacing="0"/>
        <w:jc w:val="both"/>
        <w:rPr>
          <w:sz w:val="22"/>
          <w:szCs w:val="22"/>
        </w:rPr>
      </w:pPr>
    </w:p>
    <w:p w14:paraId="03E8A2D4"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Hodnocení se provádí:</w:t>
      </w:r>
    </w:p>
    <w:p w14:paraId="0EBB5EA2" w14:textId="068481CC" w:rsidR="009533E1" w:rsidRPr="00036FF4" w:rsidRDefault="009533E1" w:rsidP="00E53982">
      <w:pPr>
        <w:pStyle w:val="Normlnweb"/>
        <w:numPr>
          <w:ilvl w:val="0"/>
          <w:numId w:val="116"/>
        </w:numPr>
        <w:spacing w:before="0" w:beforeAutospacing="0" w:after="0" w:afterAutospacing="0"/>
        <w:ind w:left="0"/>
        <w:jc w:val="both"/>
        <w:rPr>
          <w:sz w:val="22"/>
          <w:szCs w:val="22"/>
        </w:rPr>
      </w:pPr>
      <w:r w:rsidRPr="00036FF4">
        <w:rPr>
          <w:sz w:val="22"/>
          <w:szCs w:val="22"/>
        </w:rPr>
        <w:t>v přilehlé vnitřní místnosti,</w:t>
      </w:r>
    </w:p>
    <w:p w14:paraId="24741BEB" w14:textId="6EFE11B6" w:rsidR="00136A95" w:rsidRPr="00036FF4" w:rsidRDefault="00136A95" w:rsidP="00E53982">
      <w:pPr>
        <w:pStyle w:val="Normlnweb"/>
        <w:numPr>
          <w:ilvl w:val="0"/>
          <w:numId w:val="116"/>
        </w:numPr>
        <w:spacing w:before="0" w:beforeAutospacing="0" w:after="0" w:afterAutospacing="0"/>
        <w:ind w:left="0"/>
        <w:jc w:val="both"/>
        <w:rPr>
          <w:sz w:val="22"/>
          <w:szCs w:val="22"/>
        </w:rPr>
      </w:pPr>
      <w:r w:rsidRPr="00036FF4">
        <w:rPr>
          <w:sz w:val="22"/>
          <w:szCs w:val="22"/>
        </w:rPr>
        <w:t>v nejbližších pobytových místnostech v obou patrech,</w:t>
      </w:r>
    </w:p>
    <w:p w14:paraId="452A287F" w14:textId="77777777" w:rsidR="009533E1" w:rsidRPr="00036FF4" w:rsidRDefault="009533E1" w:rsidP="00E53982">
      <w:pPr>
        <w:pStyle w:val="Normlnweb"/>
        <w:numPr>
          <w:ilvl w:val="0"/>
          <w:numId w:val="116"/>
        </w:numPr>
        <w:spacing w:before="0" w:beforeAutospacing="0" w:after="0" w:afterAutospacing="0"/>
        <w:ind w:left="0"/>
        <w:jc w:val="both"/>
        <w:rPr>
          <w:sz w:val="22"/>
          <w:szCs w:val="22"/>
        </w:rPr>
      </w:pPr>
      <w:r w:rsidRPr="00036FF4">
        <w:rPr>
          <w:sz w:val="22"/>
          <w:szCs w:val="22"/>
        </w:rPr>
        <w:t>ve výšce hlavy sedící osoby,</w:t>
      </w:r>
    </w:p>
    <w:p w14:paraId="7D605A16" w14:textId="77777777" w:rsidR="009533E1" w:rsidRPr="00036FF4" w:rsidRDefault="009533E1" w:rsidP="00E53982">
      <w:pPr>
        <w:pStyle w:val="Normlnweb"/>
        <w:numPr>
          <w:ilvl w:val="0"/>
          <w:numId w:val="116"/>
        </w:numPr>
        <w:spacing w:before="0" w:beforeAutospacing="0" w:after="0" w:afterAutospacing="0"/>
        <w:ind w:left="0"/>
        <w:jc w:val="both"/>
        <w:rPr>
          <w:sz w:val="22"/>
          <w:szCs w:val="22"/>
        </w:rPr>
      </w:pPr>
      <w:r w:rsidRPr="00036FF4">
        <w:rPr>
          <w:sz w:val="22"/>
          <w:szCs w:val="22"/>
        </w:rPr>
        <w:t>při běžném provozu technologií.</w:t>
      </w:r>
    </w:p>
    <w:p w14:paraId="746D08E8" w14:textId="77777777" w:rsidR="004378B9" w:rsidRPr="00036FF4" w:rsidRDefault="004378B9" w:rsidP="003D2290">
      <w:pPr>
        <w:pStyle w:val="Normlnweb"/>
        <w:spacing w:before="0" w:beforeAutospacing="0" w:after="0" w:afterAutospacing="0"/>
        <w:jc w:val="both"/>
        <w:rPr>
          <w:sz w:val="22"/>
          <w:szCs w:val="22"/>
        </w:rPr>
      </w:pPr>
    </w:p>
    <w:p w14:paraId="6A7CC77B" w14:textId="77777777" w:rsidR="000736AF" w:rsidRDefault="000736AF" w:rsidP="003D2290">
      <w:pPr>
        <w:pStyle w:val="Normlnweb"/>
        <w:spacing w:before="0" w:beforeAutospacing="0" w:after="0" w:afterAutospacing="0"/>
        <w:jc w:val="both"/>
        <w:rPr>
          <w:sz w:val="22"/>
          <w:szCs w:val="22"/>
        </w:rPr>
      </w:pPr>
    </w:p>
    <w:p w14:paraId="15FBA37F" w14:textId="1449B3A0" w:rsidR="009533E1" w:rsidRPr="00036FF4" w:rsidRDefault="009533E1" w:rsidP="003D2290">
      <w:pPr>
        <w:pStyle w:val="Normlnweb"/>
        <w:spacing w:before="0" w:beforeAutospacing="0" w:after="0" w:afterAutospacing="0"/>
        <w:jc w:val="both"/>
        <w:rPr>
          <w:sz w:val="22"/>
          <w:szCs w:val="22"/>
        </w:rPr>
      </w:pPr>
      <w:r w:rsidRPr="00036FF4">
        <w:rPr>
          <w:sz w:val="22"/>
          <w:szCs w:val="22"/>
        </w:rPr>
        <w:t>Požadované limity:</w:t>
      </w:r>
    </w:p>
    <w:p w14:paraId="71BBF24F" w14:textId="77777777" w:rsidR="009533E1" w:rsidRPr="00036FF4" w:rsidRDefault="009533E1" w:rsidP="00E53982">
      <w:pPr>
        <w:pStyle w:val="Normlnweb"/>
        <w:numPr>
          <w:ilvl w:val="0"/>
          <w:numId w:val="117"/>
        </w:numPr>
        <w:spacing w:before="0" w:beforeAutospacing="0" w:after="0" w:afterAutospacing="0"/>
        <w:ind w:left="0"/>
        <w:jc w:val="both"/>
        <w:rPr>
          <w:sz w:val="22"/>
          <w:szCs w:val="22"/>
        </w:rPr>
      </w:pPr>
      <w:r w:rsidRPr="00036FF4">
        <w:rPr>
          <w:sz w:val="22"/>
          <w:szCs w:val="22"/>
        </w:rPr>
        <w:t>v místnostech sousedících s fasádně umístěnou technologií (např. hygienická zázemí, šatny, zázemí): musí být splněny limity pro daný typ místnosti</w:t>
      </w:r>
      <w:r w:rsidR="004378B9" w:rsidRPr="00036FF4">
        <w:rPr>
          <w:sz w:val="22"/>
          <w:szCs w:val="22"/>
        </w:rPr>
        <w:t xml:space="preserve"> dle tohoto dokumentu</w:t>
      </w:r>
      <w:r w:rsidRPr="00036FF4">
        <w:rPr>
          <w:sz w:val="22"/>
          <w:szCs w:val="22"/>
        </w:rPr>
        <w:t xml:space="preserve"> (typicky L_Aeq,15min ≤ 35 dB(A)),</w:t>
      </w:r>
    </w:p>
    <w:p w14:paraId="524BC339" w14:textId="77777777" w:rsidR="009533E1" w:rsidRPr="00036FF4" w:rsidRDefault="009533E1" w:rsidP="00E53982">
      <w:pPr>
        <w:pStyle w:val="Normlnweb"/>
        <w:numPr>
          <w:ilvl w:val="0"/>
          <w:numId w:val="117"/>
        </w:numPr>
        <w:spacing w:before="0" w:beforeAutospacing="0" w:after="0" w:afterAutospacing="0"/>
        <w:ind w:left="0"/>
        <w:jc w:val="both"/>
        <w:rPr>
          <w:sz w:val="22"/>
          <w:szCs w:val="22"/>
        </w:rPr>
      </w:pPr>
      <w:r w:rsidRPr="00036FF4">
        <w:rPr>
          <w:sz w:val="22"/>
          <w:szCs w:val="22"/>
        </w:rPr>
        <w:t xml:space="preserve">v pobytových místnostech dětí musí být splněny limity </w:t>
      </w:r>
      <w:r w:rsidR="004378B9" w:rsidRPr="00036FF4">
        <w:rPr>
          <w:sz w:val="22"/>
          <w:szCs w:val="22"/>
        </w:rPr>
        <w:t>přísnější, dle tohoto dokumentu.</w:t>
      </w:r>
    </w:p>
    <w:p w14:paraId="3F8D4BBB" w14:textId="77777777" w:rsidR="004378B9" w:rsidRPr="00036FF4" w:rsidRDefault="004378B9" w:rsidP="003D2290">
      <w:pPr>
        <w:pStyle w:val="Normlnweb"/>
        <w:spacing w:before="0" w:beforeAutospacing="0" w:after="0" w:afterAutospacing="0"/>
        <w:jc w:val="both"/>
        <w:rPr>
          <w:rStyle w:val="Siln"/>
          <w:rFonts w:eastAsiaTheme="majorEastAsia"/>
          <w:sz w:val="22"/>
          <w:szCs w:val="22"/>
        </w:rPr>
      </w:pPr>
    </w:p>
    <w:p w14:paraId="2A9F1F99" w14:textId="77777777" w:rsidR="009533E1" w:rsidRPr="00036FF4" w:rsidRDefault="009533E1" w:rsidP="003D2290">
      <w:pPr>
        <w:pStyle w:val="Normlnweb"/>
        <w:spacing w:before="0" w:beforeAutospacing="0" w:after="0" w:afterAutospacing="0"/>
        <w:jc w:val="both"/>
        <w:rPr>
          <w:sz w:val="22"/>
          <w:szCs w:val="22"/>
        </w:rPr>
      </w:pPr>
      <w:r w:rsidRPr="00036FF4">
        <w:rPr>
          <w:rStyle w:val="Siln"/>
          <w:rFonts w:eastAsiaTheme="majorEastAsia"/>
          <w:sz w:val="22"/>
          <w:szCs w:val="22"/>
        </w:rPr>
        <w:t>Požadavky na návrh fasádní instalace</w:t>
      </w:r>
    </w:p>
    <w:p w14:paraId="358C022E"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Fasádní instalace technologií je přípustná pouze u částí objektu s nižšími nároky na akustický komfort (např. hygienická zázemí, technické místnosti).</w:t>
      </w:r>
    </w:p>
    <w:p w14:paraId="573C7122" w14:textId="77777777" w:rsidR="004378B9" w:rsidRPr="00036FF4" w:rsidRDefault="004378B9" w:rsidP="003D2290">
      <w:pPr>
        <w:pStyle w:val="Normlnweb"/>
        <w:spacing w:before="0" w:beforeAutospacing="0" w:after="0" w:afterAutospacing="0"/>
        <w:jc w:val="both"/>
        <w:rPr>
          <w:sz w:val="22"/>
          <w:szCs w:val="22"/>
        </w:rPr>
      </w:pPr>
    </w:p>
    <w:p w14:paraId="44CCF7B3"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Musí být zajištěno:</w:t>
      </w:r>
    </w:p>
    <w:p w14:paraId="06475969" w14:textId="77777777" w:rsidR="009533E1" w:rsidRPr="00036FF4" w:rsidRDefault="009533E1" w:rsidP="00E53982">
      <w:pPr>
        <w:pStyle w:val="Normlnweb"/>
        <w:numPr>
          <w:ilvl w:val="0"/>
          <w:numId w:val="118"/>
        </w:numPr>
        <w:spacing w:before="0" w:beforeAutospacing="0" w:after="0" w:afterAutospacing="0"/>
        <w:ind w:left="0"/>
        <w:jc w:val="both"/>
        <w:rPr>
          <w:sz w:val="22"/>
          <w:szCs w:val="22"/>
        </w:rPr>
      </w:pPr>
      <w:r w:rsidRPr="00036FF4">
        <w:rPr>
          <w:sz w:val="22"/>
          <w:szCs w:val="22"/>
        </w:rPr>
        <w:t xml:space="preserve">důsledné </w:t>
      </w:r>
      <w:proofErr w:type="spellStart"/>
      <w:r w:rsidRPr="00036FF4">
        <w:rPr>
          <w:sz w:val="22"/>
          <w:szCs w:val="22"/>
        </w:rPr>
        <w:t>antivibrační</w:t>
      </w:r>
      <w:proofErr w:type="spellEnd"/>
      <w:r w:rsidRPr="00036FF4">
        <w:rPr>
          <w:sz w:val="22"/>
          <w:szCs w:val="22"/>
        </w:rPr>
        <w:t xml:space="preserve"> oddělení,</w:t>
      </w:r>
    </w:p>
    <w:p w14:paraId="7A3DBA47" w14:textId="77777777" w:rsidR="009533E1" w:rsidRPr="00036FF4" w:rsidRDefault="009533E1" w:rsidP="00E53982">
      <w:pPr>
        <w:pStyle w:val="Normlnweb"/>
        <w:numPr>
          <w:ilvl w:val="0"/>
          <w:numId w:val="118"/>
        </w:numPr>
        <w:spacing w:before="0" w:beforeAutospacing="0" w:after="0" w:afterAutospacing="0"/>
        <w:ind w:left="0"/>
        <w:jc w:val="both"/>
        <w:rPr>
          <w:sz w:val="22"/>
          <w:szCs w:val="22"/>
        </w:rPr>
      </w:pPr>
      <w:r w:rsidRPr="00036FF4">
        <w:rPr>
          <w:sz w:val="22"/>
          <w:szCs w:val="22"/>
        </w:rPr>
        <w:t>zabránění strukturálnímu šíření hluku do nosných konstrukcí,</w:t>
      </w:r>
    </w:p>
    <w:p w14:paraId="2D202B48" w14:textId="77777777" w:rsidR="009533E1" w:rsidRPr="00036FF4" w:rsidRDefault="009533E1" w:rsidP="00E53982">
      <w:pPr>
        <w:pStyle w:val="Normlnweb"/>
        <w:numPr>
          <w:ilvl w:val="0"/>
          <w:numId w:val="118"/>
        </w:numPr>
        <w:spacing w:before="0" w:beforeAutospacing="0" w:after="0" w:afterAutospacing="0"/>
        <w:ind w:left="0"/>
        <w:jc w:val="both"/>
        <w:rPr>
          <w:sz w:val="22"/>
          <w:szCs w:val="22"/>
        </w:rPr>
      </w:pPr>
      <w:r w:rsidRPr="00036FF4">
        <w:rPr>
          <w:sz w:val="22"/>
          <w:szCs w:val="22"/>
        </w:rPr>
        <w:t>návrh detailů kotvení a prostupů s ohledem na akustiku.</w:t>
      </w:r>
    </w:p>
    <w:p w14:paraId="46293BCD"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Splnění vnitřních hlukových limitů musí být prokazatelně ověřeno měřením po dokončení stavby.</w:t>
      </w:r>
    </w:p>
    <w:p w14:paraId="1B4E342A" w14:textId="77777777" w:rsidR="00C96E67" w:rsidRDefault="00C96E67" w:rsidP="003D2290">
      <w:pPr>
        <w:pStyle w:val="Nadpis3"/>
        <w:spacing w:before="0" w:beforeAutospacing="0" w:after="0" w:afterAutospacing="0"/>
        <w:jc w:val="both"/>
        <w:rPr>
          <w:sz w:val="22"/>
          <w:szCs w:val="22"/>
        </w:rPr>
      </w:pPr>
    </w:p>
    <w:p w14:paraId="7F89B495" w14:textId="2845DD79" w:rsidR="009533E1" w:rsidRPr="00036FF4" w:rsidRDefault="00C0386B" w:rsidP="003D2290">
      <w:pPr>
        <w:pStyle w:val="Nadpis3"/>
        <w:spacing w:before="0" w:beforeAutospacing="0" w:after="0" w:afterAutospacing="0"/>
        <w:jc w:val="both"/>
        <w:rPr>
          <w:sz w:val="22"/>
          <w:szCs w:val="22"/>
        </w:rPr>
      </w:pPr>
      <w:r w:rsidRPr="00036FF4">
        <w:rPr>
          <w:sz w:val="22"/>
          <w:szCs w:val="22"/>
        </w:rPr>
        <w:t>7</w:t>
      </w:r>
      <w:r w:rsidR="009533E1" w:rsidRPr="00036FF4">
        <w:rPr>
          <w:sz w:val="22"/>
          <w:szCs w:val="22"/>
        </w:rPr>
        <w:t>.10 Umístění technologií</w:t>
      </w:r>
    </w:p>
    <w:p w14:paraId="60E1AF1D"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Venkovní jednotky TČ budou umístěny přednostně:</w:t>
      </w:r>
    </w:p>
    <w:p w14:paraId="4D07D675" w14:textId="77777777" w:rsidR="009533E1" w:rsidRPr="00036FF4" w:rsidRDefault="009533E1" w:rsidP="00E53982">
      <w:pPr>
        <w:pStyle w:val="Normlnweb"/>
        <w:numPr>
          <w:ilvl w:val="0"/>
          <w:numId w:val="119"/>
        </w:numPr>
        <w:spacing w:before="0" w:beforeAutospacing="0" w:after="0" w:afterAutospacing="0"/>
        <w:ind w:left="0"/>
        <w:jc w:val="both"/>
        <w:rPr>
          <w:sz w:val="22"/>
          <w:szCs w:val="22"/>
        </w:rPr>
      </w:pPr>
      <w:r w:rsidRPr="00036FF4">
        <w:rPr>
          <w:sz w:val="22"/>
          <w:szCs w:val="22"/>
        </w:rPr>
        <w:t>v exteriérovém výklenku přístavků na SSZ straně objektu.</w:t>
      </w:r>
    </w:p>
    <w:p w14:paraId="40BB2810" w14:textId="77777777" w:rsidR="005518E0" w:rsidRPr="00036FF4" w:rsidRDefault="005518E0" w:rsidP="003D2290">
      <w:pPr>
        <w:pStyle w:val="Normlnweb"/>
        <w:spacing w:before="0" w:beforeAutospacing="0" w:after="0" w:afterAutospacing="0"/>
        <w:jc w:val="both"/>
        <w:rPr>
          <w:sz w:val="22"/>
          <w:szCs w:val="22"/>
        </w:rPr>
      </w:pPr>
    </w:p>
    <w:p w14:paraId="66FCB451"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Ochrana technologií:</w:t>
      </w:r>
    </w:p>
    <w:p w14:paraId="079E84B6" w14:textId="77777777" w:rsidR="009533E1" w:rsidRPr="00036FF4" w:rsidRDefault="009533E1" w:rsidP="00E53982">
      <w:pPr>
        <w:pStyle w:val="Normlnweb"/>
        <w:numPr>
          <w:ilvl w:val="0"/>
          <w:numId w:val="120"/>
        </w:numPr>
        <w:spacing w:before="0" w:beforeAutospacing="0" w:after="0" w:afterAutospacing="0"/>
        <w:ind w:left="0"/>
        <w:jc w:val="both"/>
        <w:rPr>
          <w:sz w:val="22"/>
          <w:szCs w:val="22"/>
        </w:rPr>
      </w:pPr>
      <w:r w:rsidRPr="00036FF4">
        <w:rPr>
          <w:sz w:val="22"/>
          <w:szCs w:val="22"/>
        </w:rPr>
        <w:t xml:space="preserve">individuální </w:t>
      </w:r>
      <w:proofErr w:type="spellStart"/>
      <w:r w:rsidRPr="00036FF4">
        <w:rPr>
          <w:sz w:val="22"/>
          <w:szCs w:val="22"/>
        </w:rPr>
        <w:t>antivandal</w:t>
      </w:r>
      <w:proofErr w:type="spellEnd"/>
      <w:r w:rsidRPr="00036FF4">
        <w:rPr>
          <w:sz w:val="22"/>
          <w:szCs w:val="22"/>
        </w:rPr>
        <w:t xml:space="preserve"> kryty nebo</w:t>
      </w:r>
    </w:p>
    <w:p w14:paraId="6755E234" w14:textId="77777777" w:rsidR="009533E1" w:rsidRPr="00036FF4" w:rsidRDefault="009533E1" w:rsidP="00E53982">
      <w:pPr>
        <w:pStyle w:val="Normlnweb"/>
        <w:numPr>
          <w:ilvl w:val="0"/>
          <w:numId w:val="120"/>
        </w:numPr>
        <w:spacing w:before="0" w:beforeAutospacing="0" w:after="0" w:afterAutospacing="0"/>
        <w:ind w:left="0"/>
        <w:jc w:val="both"/>
        <w:rPr>
          <w:sz w:val="22"/>
          <w:szCs w:val="22"/>
        </w:rPr>
      </w:pPr>
      <w:r w:rsidRPr="00036FF4">
        <w:rPr>
          <w:sz w:val="22"/>
          <w:szCs w:val="22"/>
        </w:rPr>
        <w:t>oplocení celé technologické části exteriéru.</w:t>
      </w:r>
    </w:p>
    <w:p w14:paraId="64D3C58C"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Řešení nesmí zhoršit hlukové parametry a musí respektovat památkový kontext.</w:t>
      </w:r>
    </w:p>
    <w:p w14:paraId="2B4E71D7"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Odvod kondenzátu a vody z odmrazování venkovních jednotek musí být řešen tak, aby nedocházelo k zamrzání, tvorbě náledí, poškození stavebních konstrukcí ani k nekontrolovanému odtoku vody v okolí objektu.</w:t>
      </w:r>
    </w:p>
    <w:p w14:paraId="7B7200BF"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Všechny venkovní technologické jednotky musí být instalovány s účinným </w:t>
      </w:r>
      <w:proofErr w:type="spellStart"/>
      <w:r w:rsidRPr="00036FF4">
        <w:rPr>
          <w:sz w:val="22"/>
          <w:szCs w:val="22"/>
        </w:rPr>
        <w:t>antivibračním</w:t>
      </w:r>
      <w:proofErr w:type="spellEnd"/>
      <w:r w:rsidRPr="00036FF4">
        <w:rPr>
          <w:sz w:val="22"/>
          <w:szCs w:val="22"/>
        </w:rPr>
        <w:t xml:space="preserve"> oddělením, které zabrání přenosu vibrací do nosných i nenosných konstrukcí objektu.</w:t>
      </w:r>
    </w:p>
    <w:p w14:paraId="5F938FB4"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Ochrana technologií proti vandalismu (oplocení, kryty, zástěny) musí být navržena tak, aby nezhoršovala hlukové a vibrační parametry zařízení ani nevytvářela uzavřené nebo rezonující prostory.</w:t>
      </w:r>
    </w:p>
    <w:p w14:paraId="3AFCD105" w14:textId="77777777" w:rsidR="005518E0" w:rsidRPr="00036FF4" w:rsidRDefault="005518E0" w:rsidP="003D2290">
      <w:pPr>
        <w:pStyle w:val="Nadpis3"/>
        <w:spacing w:before="0" w:beforeAutospacing="0" w:after="0" w:afterAutospacing="0"/>
        <w:jc w:val="both"/>
        <w:rPr>
          <w:sz w:val="22"/>
          <w:szCs w:val="22"/>
        </w:rPr>
      </w:pPr>
    </w:p>
    <w:p w14:paraId="0FEB847C" w14:textId="77777777" w:rsidR="009533E1" w:rsidRPr="00036FF4" w:rsidRDefault="00C0386B" w:rsidP="003D2290">
      <w:pPr>
        <w:pStyle w:val="Nadpis3"/>
        <w:spacing w:before="0" w:beforeAutospacing="0" w:after="0" w:afterAutospacing="0"/>
        <w:jc w:val="both"/>
        <w:rPr>
          <w:sz w:val="22"/>
          <w:szCs w:val="22"/>
        </w:rPr>
      </w:pPr>
      <w:r w:rsidRPr="00036FF4">
        <w:rPr>
          <w:sz w:val="22"/>
          <w:szCs w:val="22"/>
        </w:rPr>
        <w:t>7</w:t>
      </w:r>
      <w:r w:rsidR="009533E1" w:rsidRPr="00036FF4">
        <w:rPr>
          <w:sz w:val="22"/>
          <w:szCs w:val="22"/>
        </w:rPr>
        <w:t xml:space="preserve">.11 Řízení, </w:t>
      </w:r>
      <w:proofErr w:type="spellStart"/>
      <w:r w:rsidR="009533E1" w:rsidRPr="00036FF4">
        <w:rPr>
          <w:sz w:val="22"/>
          <w:szCs w:val="22"/>
        </w:rPr>
        <w:t>MaR</w:t>
      </w:r>
      <w:proofErr w:type="spellEnd"/>
      <w:r w:rsidR="009533E1" w:rsidRPr="00036FF4">
        <w:rPr>
          <w:sz w:val="22"/>
          <w:szCs w:val="22"/>
        </w:rPr>
        <w:t xml:space="preserve"> a BMS</w:t>
      </w:r>
    </w:p>
    <w:p w14:paraId="59465074"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Požaduje se centralizovaný systém </w:t>
      </w:r>
      <w:proofErr w:type="spellStart"/>
      <w:r w:rsidRPr="00036FF4">
        <w:rPr>
          <w:sz w:val="22"/>
          <w:szCs w:val="22"/>
        </w:rPr>
        <w:t>MaR</w:t>
      </w:r>
      <w:proofErr w:type="spellEnd"/>
      <w:r w:rsidRPr="00036FF4">
        <w:rPr>
          <w:sz w:val="22"/>
          <w:szCs w:val="22"/>
        </w:rPr>
        <w:t>/BMS, který zajistí bezpečný, přehledný a dlouhodobě udržitelný provoz technologií objektu mateřské školy a umožní jejich snadnou obsluhu i uživatelům bez technického vzdělání.</w:t>
      </w:r>
    </w:p>
    <w:p w14:paraId="79894FF3" w14:textId="77777777" w:rsidR="005518E0" w:rsidRPr="00036FF4" w:rsidRDefault="005518E0" w:rsidP="003D2290">
      <w:pPr>
        <w:pStyle w:val="Nadpis4"/>
        <w:spacing w:before="0"/>
        <w:jc w:val="both"/>
        <w:rPr>
          <w:rFonts w:ascii="Times New Roman" w:hAnsi="Times New Roman" w:cs="Times New Roman"/>
        </w:rPr>
      </w:pPr>
    </w:p>
    <w:p w14:paraId="23CD0701"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.11.1 Dálkový přístup a uživatelské rozhraní</w:t>
      </w:r>
    </w:p>
    <w:p w14:paraId="0B92703B" w14:textId="77777777" w:rsidR="00B0508B" w:rsidRPr="00036FF4" w:rsidRDefault="00B0508B" w:rsidP="003D2290">
      <w:pPr>
        <w:pStyle w:val="Normlnweb"/>
        <w:spacing w:before="0" w:beforeAutospacing="0" w:after="0" w:afterAutospacing="0"/>
        <w:jc w:val="both"/>
        <w:rPr>
          <w:sz w:val="22"/>
          <w:szCs w:val="22"/>
        </w:rPr>
      </w:pPr>
      <w:r w:rsidRPr="00036FF4">
        <w:rPr>
          <w:sz w:val="22"/>
          <w:szCs w:val="22"/>
        </w:rPr>
        <w:t>Dálkový přístup musí být umožněn prostřednictvím běžného webového prohlížeče, bez nutnosti instalace proprietárního nebo licenčně vázaného software výrobce.</w:t>
      </w:r>
    </w:p>
    <w:p w14:paraId="1555CA9F" w14:textId="77777777" w:rsidR="00B0508B" w:rsidRPr="00036FF4" w:rsidRDefault="00B0508B" w:rsidP="003D2290">
      <w:pPr>
        <w:pStyle w:val="Normlnweb"/>
        <w:spacing w:before="0" w:beforeAutospacing="0" w:after="0" w:afterAutospacing="0"/>
        <w:jc w:val="both"/>
        <w:rPr>
          <w:sz w:val="22"/>
          <w:szCs w:val="22"/>
        </w:rPr>
      </w:pPr>
    </w:p>
    <w:p w14:paraId="174B0351"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Přístup musí být možný:</w:t>
      </w:r>
    </w:p>
    <w:p w14:paraId="33CAEDD4" w14:textId="77777777" w:rsidR="009533E1" w:rsidRPr="00036FF4" w:rsidRDefault="009533E1" w:rsidP="00E53982">
      <w:pPr>
        <w:pStyle w:val="Normlnweb"/>
        <w:numPr>
          <w:ilvl w:val="0"/>
          <w:numId w:val="121"/>
        </w:numPr>
        <w:spacing w:before="0" w:beforeAutospacing="0" w:after="0" w:afterAutospacing="0"/>
        <w:ind w:left="0"/>
        <w:jc w:val="both"/>
        <w:rPr>
          <w:sz w:val="22"/>
          <w:szCs w:val="22"/>
        </w:rPr>
      </w:pPr>
      <w:r w:rsidRPr="00036FF4">
        <w:rPr>
          <w:sz w:val="22"/>
          <w:szCs w:val="22"/>
        </w:rPr>
        <w:t>ze stolního počítače / notebooku (běžný internetový prohlížeč),</w:t>
      </w:r>
    </w:p>
    <w:p w14:paraId="0B12A8B9" w14:textId="77777777" w:rsidR="009533E1" w:rsidRPr="00036FF4" w:rsidRDefault="009533E1" w:rsidP="00E53982">
      <w:pPr>
        <w:pStyle w:val="Normlnweb"/>
        <w:numPr>
          <w:ilvl w:val="0"/>
          <w:numId w:val="121"/>
        </w:numPr>
        <w:spacing w:before="0" w:beforeAutospacing="0" w:after="0" w:afterAutospacing="0"/>
        <w:ind w:left="0"/>
        <w:jc w:val="both"/>
        <w:rPr>
          <w:sz w:val="22"/>
          <w:szCs w:val="22"/>
        </w:rPr>
      </w:pPr>
      <w:r w:rsidRPr="00036FF4">
        <w:rPr>
          <w:sz w:val="22"/>
          <w:szCs w:val="22"/>
        </w:rPr>
        <w:t>z mobilního zařízení (telefon / tablet), a to buď responzivním webovým rozhraním, nebo samostatnou mobilní aplikací výrobce.</w:t>
      </w:r>
    </w:p>
    <w:p w14:paraId="65DF785A"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Uživatelské rozhraní musí být grafické, přehledné a srozumitelné i pro netechnické uživatele (ředitelka MŠ, provozní pracovník). Nevyžaduje se konkrétní forma (</w:t>
      </w:r>
      <w:proofErr w:type="spellStart"/>
      <w:r w:rsidRPr="00036FF4">
        <w:rPr>
          <w:sz w:val="22"/>
          <w:szCs w:val="22"/>
        </w:rPr>
        <w:t>app</w:t>
      </w:r>
      <w:proofErr w:type="spellEnd"/>
      <w:r w:rsidRPr="00036FF4">
        <w:rPr>
          <w:sz w:val="22"/>
          <w:szCs w:val="22"/>
        </w:rPr>
        <w:t xml:space="preserve"> vs. web), ale funkčně rovnocenný komfort obsluhy.</w:t>
      </w:r>
    </w:p>
    <w:p w14:paraId="491908E9" w14:textId="77777777" w:rsidR="00B0508B" w:rsidRPr="00036FF4" w:rsidRDefault="00B0508B" w:rsidP="003D2290">
      <w:pPr>
        <w:pStyle w:val="Normlnweb"/>
        <w:spacing w:before="0" w:beforeAutospacing="0" w:after="0" w:afterAutospacing="0"/>
        <w:jc w:val="both"/>
        <w:rPr>
          <w:sz w:val="22"/>
          <w:szCs w:val="22"/>
        </w:rPr>
      </w:pPr>
    </w:p>
    <w:p w14:paraId="6077A1EB"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.11.2 Role uživatelů a přístupová práva</w:t>
      </w:r>
    </w:p>
    <w:p w14:paraId="688B94F4"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Systém musí umožnit více úrovní uživatelských oprávnění, minimálně:</w:t>
      </w:r>
    </w:p>
    <w:p w14:paraId="4DDE33A6" w14:textId="77777777" w:rsidR="009533E1" w:rsidRPr="00036FF4" w:rsidRDefault="009533E1" w:rsidP="00E53982">
      <w:pPr>
        <w:pStyle w:val="Normlnweb"/>
        <w:numPr>
          <w:ilvl w:val="0"/>
          <w:numId w:val="122"/>
        </w:numPr>
        <w:spacing w:before="0" w:beforeAutospacing="0" w:after="0" w:afterAutospacing="0"/>
        <w:ind w:left="0"/>
        <w:jc w:val="both"/>
        <w:rPr>
          <w:sz w:val="22"/>
          <w:szCs w:val="22"/>
        </w:rPr>
      </w:pPr>
      <w:r w:rsidRPr="00036FF4">
        <w:rPr>
          <w:sz w:val="22"/>
          <w:szCs w:val="22"/>
        </w:rPr>
        <w:t>běžný uživatel (náhled, přepínání provozních režimů),</w:t>
      </w:r>
    </w:p>
    <w:p w14:paraId="60704D6E" w14:textId="77777777" w:rsidR="009533E1" w:rsidRPr="00036FF4" w:rsidRDefault="009533E1" w:rsidP="00E53982">
      <w:pPr>
        <w:pStyle w:val="Normlnweb"/>
        <w:numPr>
          <w:ilvl w:val="0"/>
          <w:numId w:val="122"/>
        </w:numPr>
        <w:spacing w:before="0" w:beforeAutospacing="0" w:after="0" w:afterAutospacing="0"/>
        <w:ind w:left="0"/>
        <w:jc w:val="both"/>
        <w:rPr>
          <w:sz w:val="22"/>
          <w:szCs w:val="22"/>
        </w:rPr>
      </w:pPr>
      <w:r w:rsidRPr="00036FF4">
        <w:rPr>
          <w:sz w:val="22"/>
          <w:szCs w:val="22"/>
        </w:rPr>
        <w:t>administrátor (nastavení parametrů, časových programů),</w:t>
      </w:r>
    </w:p>
    <w:p w14:paraId="4F5764E7" w14:textId="77777777" w:rsidR="009533E1" w:rsidRPr="00036FF4" w:rsidRDefault="009533E1" w:rsidP="00E53982">
      <w:pPr>
        <w:pStyle w:val="Normlnweb"/>
        <w:numPr>
          <w:ilvl w:val="0"/>
          <w:numId w:val="122"/>
        </w:numPr>
        <w:spacing w:before="0" w:beforeAutospacing="0" w:after="0" w:afterAutospacing="0"/>
        <w:ind w:left="0"/>
        <w:jc w:val="both"/>
        <w:rPr>
          <w:sz w:val="22"/>
          <w:szCs w:val="22"/>
        </w:rPr>
      </w:pPr>
      <w:r w:rsidRPr="00036FF4">
        <w:rPr>
          <w:sz w:val="22"/>
          <w:szCs w:val="22"/>
        </w:rPr>
        <w:t>servisní přístup.</w:t>
      </w:r>
    </w:p>
    <w:p w14:paraId="66C6D9FE"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Každý uživatel musí mít jasně omezený rozsah zásahů, aby nemohlo dojít k nechtěnému rozladění systému.</w:t>
      </w:r>
    </w:p>
    <w:p w14:paraId="75A5CA93" w14:textId="77777777" w:rsidR="00B0508B" w:rsidRPr="00036FF4" w:rsidRDefault="00B0508B" w:rsidP="003D2290">
      <w:pPr>
        <w:pStyle w:val="Nadpis4"/>
        <w:spacing w:before="0"/>
        <w:jc w:val="both"/>
        <w:rPr>
          <w:rFonts w:ascii="Times New Roman" w:hAnsi="Times New Roman" w:cs="Times New Roman"/>
        </w:rPr>
      </w:pPr>
    </w:p>
    <w:p w14:paraId="7459596B"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.11.3 Provozní režimy a ovládání</w:t>
      </w:r>
    </w:p>
    <w:p w14:paraId="22C84CFE"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Přehledný výběr provozních režimů, minimálně:</w:t>
      </w:r>
    </w:p>
    <w:p w14:paraId="793E6E22" w14:textId="0020B844" w:rsidR="009533E1" w:rsidRPr="00036FF4" w:rsidRDefault="003B629B" w:rsidP="00E53982">
      <w:pPr>
        <w:pStyle w:val="Normlnweb"/>
        <w:numPr>
          <w:ilvl w:val="0"/>
          <w:numId w:val="123"/>
        </w:numPr>
        <w:spacing w:before="0" w:beforeAutospacing="0" w:after="0" w:afterAutospacing="0"/>
        <w:ind w:left="0"/>
        <w:jc w:val="both"/>
        <w:rPr>
          <w:sz w:val="22"/>
          <w:szCs w:val="22"/>
        </w:rPr>
      </w:pPr>
      <w:r w:rsidRPr="00036FF4">
        <w:rPr>
          <w:sz w:val="22"/>
          <w:szCs w:val="22"/>
        </w:rPr>
        <w:t>b</w:t>
      </w:r>
      <w:r w:rsidR="009533E1" w:rsidRPr="00036FF4">
        <w:rPr>
          <w:sz w:val="22"/>
          <w:szCs w:val="22"/>
        </w:rPr>
        <w:t>ěžný provoz,</w:t>
      </w:r>
    </w:p>
    <w:p w14:paraId="6B140197" w14:textId="5457BFF0" w:rsidR="009533E1" w:rsidRPr="00036FF4" w:rsidRDefault="003B629B" w:rsidP="00E53982">
      <w:pPr>
        <w:pStyle w:val="Normlnweb"/>
        <w:numPr>
          <w:ilvl w:val="0"/>
          <w:numId w:val="123"/>
        </w:numPr>
        <w:spacing w:before="0" w:beforeAutospacing="0" w:after="0" w:afterAutospacing="0"/>
        <w:ind w:left="0"/>
        <w:jc w:val="both"/>
        <w:rPr>
          <w:sz w:val="22"/>
          <w:szCs w:val="22"/>
        </w:rPr>
      </w:pPr>
      <w:r w:rsidRPr="00036FF4">
        <w:rPr>
          <w:sz w:val="22"/>
          <w:szCs w:val="22"/>
        </w:rPr>
        <w:t>n</w:t>
      </w:r>
      <w:r w:rsidR="009533E1" w:rsidRPr="00036FF4">
        <w:rPr>
          <w:sz w:val="22"/>
          <w:szCs w:val="22"/>
        </w:rPr>
        <w:t>ízká obsazenost,</w:t>
      </w:r>
    </w:p>
    <w:p w14:paraId="798DE5C7" w14:textId="722C1E1C" w:rsidR="009533E1" w:rsidRPr="00036FF4" w:rsidRDefault="003B629B" w:rsidP="00E53982">
      <w:pPr>
        <w:pStyle w:val="Normlnweb"/>
        <w:numPr>
          <w:ilvl w:val="0"/>
          <w:numId w:val="123"/>
        </w:numPr>
        <w:spacing w:before="0" w:beforeAutospacing="0" w:after="0" w:afterAutospacing="0"/>
        <w:ind w:left="0"/>
        <w:jc w:val="both"/>
        <w:rPr>
          <w:sz w:val="22"/>
          <w:szCs w:val="22"/>
        </w:rPr>
      </w:pPr>
      <w:r w:rsidRPr="00036FF4">
        <w:rPr>
          <w:sz w:val="22"/>
          <w:szCs w:val="22"/>
        </w:rPr>
        <w:t>m</w:t>
      </w:r>
      <w:r w:rsidR="009533E1" w:rsidRPr="00036FF4">
        <w:rPr>
          <w:sz w:val="22"/>
          <w:szCs w:val="22"/>
        </w:rPr>
        <w:t>imo provoz / víkend,</w:t>
      </w:r>
    </w:p>
    <w:p w14:paraId="53B50119" w14:textId="53DB82BE" w:rsidR="009533E1" w:rsidRPr="00036FF4" w:rsidRDefault="003B629B" w:rsidP="00E53982">
      <w:pPr>
        <w:pStyle w:val="Normlnweb"/>
        <w:numPr>
          <w:ilvl w:val="0"/>
          <w:numId w:val="123"/>
        </w:numPr>
        <w:spacing w:before="0" w:beforeAutospacing="0" w:after="0" w:afterAutospacing="0"/>
        <w:ind w:left="0"/>
        <w:jc w:val="both"/>
        <w:rPr>
          <w:sz w:val="22"/>
          <w:szCs w:val="22"/>
        </w:rPr>
      </w:pPr>
      <w:r w:rsidRPr="00036FF4">
        <w:rPr>
          <w:sz w:val="22"/>
          <w:szCs w:val="22"/>
        </w:rPr>
        <w:t>n</w:t>
      </w:r>
      <w:r w:rsidR="009533E1" w:rsidRPr="00036FF4">
        <w:rPr>
          <w:sz w:val="22"/>
          <w:szCs w:val="22"/>
        </w:rPr>
        <w:t>ouzový režim.</w:t>
      </w:r>
    </w:p>
    <w:p w14:paraId="61F7F505" w14:textId="316597B7" w:rsidR="009533E1" w:rsidRPr="00036FF4" w:rsidRDefault="003B629B" w:rsidP="003D2290">
      <w:pPr>
        <w:pStyle w:val="Normlnweb"/>
        <w:spacing w:before="0" w:beforeAutospacing="0" w:after="0" w:afterAutospacing="0"/>
        <w:jc w:val="both"/>
        <w:rPr>
          <w:sz w:val="22"/>
          <w:szCs w:val="22"/>
        </w:rPr>
      </w:pPr>
      <w:r w:rsidRPr="00036FF4">
        <w:rPr>
          <w:sz w:val="22"/>
          <w:szCs w:val="22"/>
        </w:rPr>
        <w:t>R</w:t>
      </w:r>
      <w:r w:rsidR="009533E1" w:rsidRPr="00036FF4">
        <w:rPr>
          <w:sz w:val="22"/>
          <w:szCs w:val="22"/>
        </w:rPr>
        <w:t>ežimy musí být snadno přepínatelné jedním krokem a časově programovatelné (denní / týdenní režimy</w:t>
      </w:r>
      <w:r w:rsidR="00E55A97" w:rsidRPr="00036FF4">
        <w:rPr>
          <w:sz w:val="22"/>
          <w:szCs w:val="22"/>
        </w:rPr>
        <w:t xml:space="preserve"> / prázdniny – letní / zimní</w:t>
      </w:r>
      <w:r w:rsidR="009533E1" w:rsidRPr="00036FF4">
        <w:rPr>
          <w:sz w:val="22"/>
          <w:szCs w:val="22"/>
        </w:rPr>
        <w:t>).</w:t>
      </w:r>
    </w:p>
    <w:p w14:paraId="3DDAE87C"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.11.4 Monitoring, záznamy a hlášení</w:t>
      </w:r>
    </w:p>
    <w:p w14:paraId="1215A6C8"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Systém musí zaznamenávat a archivovat minimálně:</w:t>
      </w:r>
    </w:p>
    <w:p w14:paraId="63ABFB67" w14:textId="77777777" w:rsidR="009533E1" w:rsidRPr="00036FF4" w:rsidRDefault="009533E1" w:rsidP="00E53982">
      <w:pPr>
        <w:pStyle w:val="Normlnweb"/>
        <w:numPr>
          <w:ilvl w:val="0"/>
          <w:numId w:val="124"/>
        </w:numPr>
        <w:spacing w:before="0" w:beforeAutospacing="0" w:after="0" w:afterAutospacing="0"/>
        <w:ind w:left="0"/>
        <w:jc w:val="both"/>
        <w:rPr>
          <w:sz w:val="22"/>
          <w:szCs w:val="22"/>
        </w:rPr>
      </w:pPr>
      <w:r w:rsidRPr="00036FF4">
        <w:rPr>
          <w:sz w:val="22"/>
          <w:szCs w:val="22"/>
        </w:rPr>
        <w:t>teploty v jednotlivých zónách,</w:t>
      </w:r>
    </w:p>
    <w:p w14:paraId="57D899D3" w14:textId="77777777" w:rsidR="009533E1" w:rsidRPr="00036FF4" w:rsidRDefault="009533E1" w:rsidP="00E53982">
      <w:pPr>
        <w:pStyle w:val="Normlnweb"/>
        <w:numPr>
          <w:ilvl w:val="0"/>
          <w:numId w:val="124"/>
        </w:numPr>
        <w:spacing w:before="0" w:beforeAutospacing="0" w:after="0" w:afterAutospacing="0"/>
        <w:ind w:left="0"/>
        <w:jc w:val="both"/>
        <w:rPr>
          <w:sz w:val="22"/>
          <w:szCs w:val="22"/>
        </w:rPr>
      </w:pPr>
      <w:r w:rsidRPr="00036FF4">
        <w:rPr>
          <w:sz w:val="22"/>
          <w:szCs w:val="22"/>
        </w:rPr>
        <w:t>koncentraci CO₂,</w:t>
      </w:r>
    </w:p>
    <w:p w14:paraId="2B9213B6" w14:textId="77777777" w:rsidR="009533E1" w:rsidRPr="00036FF4" w:rsidRDefault="009533E1" w:rsidP="00E53982">
      <w:pPr>
        <w:pStyle w:val="Normlnweb"/>
        <w:numPr>
          <w:ilvl w:val="0"/>
          <w:numId w:val="124"/>
        </w:numPr>
        <w:spacing w:before="0" w:beforeAutospacing="0" w:after="0" w:afterAutospacing="0"/>
        <w:ind w:left="0"/>
        <w:jc w:val="both"/>
        <w:rPr>
          <w:sz w:val="22"/>
          <w:szCs w:val="22"/>
        </w:rPr>
      </w:pPr>
      <w:r w:rsidRPr="00036FF4">
        <w:rPr>
          <w:sz w:val="22"/>
          <w:szCs w:val="22"/>
        </w:rPr>
        <w:t>relativní vlhkost,</w:t>
      </w:r>
    </w:p>
    <w:p w14:paraId="1E0B01B7" w14:textId="77777777" w:rsidR="009533E1" w:rsidRPr="00036FF4" w:rsidRDefault="009533E1" w:rsidP="00E53982">
      <w:pPr>
        <w:pStyle w:val="Normlnweb"/>
        <w:numPr>
          <w:ilvl w:val="0"/>
          <w:numId w:val="124"/>
        </w:numPr>
        <w:spacing w:before="0" w:beforeAutospacing="0" w:after="0" w:afterAutospacing="0"/>
        <w:ind w:left="0"/>
        <w:jc w:val="both"/>
        <w:rPr>
          <w:sz w:val="22"/>
          <w:szCs w:val="22"/>
        </w:rPr>
      </w:pPr>
      <w:r w:rsidRPr="00036FF4">
        <w:rPr>
          <w:sz w:val="22"/>
          <w:szCs w:val="22"/>
        </w:rPr>
        <w:t>provozní stavy technologií,</w:t>
      </w:r>
    </w:p>
    <w:p w14:paraId="274D7FBB" w14:textId="77777777" w:rsidR="009533E1" w:rsidRPr="00036FF4" w:rsidRDefault="009533E1" w:rsidP="00E53982">
      <w:pPr>
        <w:pStyle w:val="Normlnweb"/>
        <w:numPr>
          <w:ilvl w:val="0"/>
          <w:numId w:val="124"/>
        </w:numPr>
        <w:spacing w:before="0" w:beforeAutospacing="0" w:after="0" w:afterAutospacing="0"/>
        <w:ind w:left="0"/>
        <w:jc w:val="both"/>
        <w:rPr>
          <w:sz w:val="22"/>
          <w:szCs w:val="22"/>
        </w:rPr>
      </w:pPr>
      <w:r w:rsidRPr="00036FF4">
        <w:rPr>
          <w:sz w:val="22"/>
          <w:szCs w:val="22"/>
        </w:rPr>
        <w:t>spotřeby energií (pokud jsou měřeny).</w:t>
      </w:r>
    </w:p>
    <w:p w14:paraId="6329EFE4"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Hlášení poruch a nestandardních stavů musí být srozumitelná textově (nejen číselný kód) a doplněná základním vysvětlením možných příčin. Stav systému musí být přehledně vizualizován (např. stav OK / upozornění / porucha).</w:t>
      </w:r>
    </w:p>
    <w:p w14:paraId="5AE4D831" w14:textId="77777777" w:rsidR="00B0508B" w:rsidRPr="00036FF4" w:rsidRDefault="00B0508B" w:rsidP="003D2290">
      <w:pPr>
        <w:pStyle w:val="Nadpis4"/>
        <w:spacing w:before="0"/>
        <w:jc w:val="both"/>
        <w:rPr>
          <w:rFonts w:ascii="Times New Roman" w:hAnsi="Times New Roman" w:cs="Times New Roman"/>
        </w:rPr>
      </w:pPr>
    </w:p>
    <w:p w14:paraId="1846ABE4"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.11.5 Dokumentace a zaškolení</w:t>
      </w:r>
    </w:p>
    <w:p w14:paraId="6A3D065E"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Součástí dodávky musí být:</w:t>
      </w:r>
    </w:p>
    <w:p w14:paraId="422A3B5C" w14:textId="77777777" w:rsidR="009533E1" w:rsidRPr="00036FF4" w:rsidRDefault="009533E1" w:rsidP="00E53982">
      <w:pPr>
        <w:pStyle w:val="Normlnweb"/>
        <w:numPr>
          <w:ilvl w:val="0"/>
          <w:numId w:val="125"/>
        </w:numPr>
        <w:spacing w:before="0" w:beforeAutospacing="0" w:after="0" w:afterAutospacing="0"/>
        <w:ind w:left="0"/>
        <w:jc w:val="both"/>
        <w:rPr>
          <w:sz w:val="22"/>
          <w:szCs w:val="22"/>
        </w:rPr>
      </w:pPr>
      <w:r w:rsidRPr="00036FF4">
        <w:rPr>
          <w:sz w:val="22"/>
          <w:szCs w:val="22"/>
        </w:rPr>
        <w:t>přehledná uživatelská dokumentace,</w:t>
      </w:r>
    </w:p>
    <w:p w14:paraId="693411E2" w14:textId="77777777" w:rsidR="009533E1" w:rsidRPr="00036FF4" w:rsidRDefault="009533E1" w:rsidP="00E53982">
      <w:pPr>
        <w:pStyle w:val="Normlnweb"/>
        <w:numPr>
          <w:ilvl w:val="0"/>
          <w:numId w:val="125"/>
        </w:numPr>
        <w:spacing w:before="0" w:beforeAutospacing="0" w:after="0" w:afterAutospacing="0"/>
        <w:ind w:left="0"/>
        <w:jc w:val="both"/>
        <w:rPr>
          <w:sz w:val="22"/>
          <w:szCs w:val="22"/>
        </w:rPr>
      </w:pPr>
      <w:r w:rsidRPr="00036FF4">
        <w:rPr>
          <w:sz w:val="22"/>
          <w:szCs w:val="22"/>
        </w:rPr>
        <w:t>základní manuál „co dělat, když…“ pro běžné provozní situace,</w:t>
      </w:r>
    </w:p>
    <w:p w14:paraId="0D9F06A9" w14:textId="77777777" w:rsidR="009533E1" w:rsidRPr="00036FF4" w:rsidRDefault="009533E1" w:rsidP="00E53982">
      <w:pPr>
        <w:pStyle w:val="Normlnweb"/>
        <w:numPr>
          <w:ilvl w:val="0"/>
          <w:numId w:val="125"/>
        </w:numPr>
        <w:spacing w:before="0" w:beforeAutospacing="0" w:after="0" w:afterAutospacing="0"/>
        <w:ind w:left="0"/>
        <w:jc w:val="both"/>
        <w:rPr>
          <w:sz w:val="22"/>
          <w:szCs w:val="22"/>
        </w:rPr>
      </w:pPr>
      <w:r w:rsidRPr="00036FF4">
        <w:rPr>
          <w:sz w:val="22"/>
          <w:szCs w:val="22"/>
        </w:rPr>
        <w:t>zaškolení obsluh</w:t>
      </w:r>
      <w:r w:rsidR="00B0508B" w:rsidRPr="00036FF4">
        <w:rPr>
          <w:sz w:val="22"/>
          <w:szCs w:val="22"/>
        </w:rPr>
        <w:t>y přiměřené úrovni uživatelů MŠ a městského energetika.</w:t>
      </w:r>
    </w:p>
    <w:p w14:paraId="28CF4907" w14:textId="77777777" w:rsidR="00B0508B" w:rsidRPr="00036FF4" w:rsidRDefault="00B0508B" w:rsidP="003D2290">
      <w:pPr>
        <w:pStyle w:val="Nadpis3"/>
        <w:spacing w:before="0" w:beforeAutospacing="0" w:after="0" w:afterAutospacing="0"/>
        <w:jc w:val="both"/>
        <w:rPr>
          <w:sz w:val="22"/>
          <w:szCs w:val="22"/>
        </w:rPr>
      </w:pPr>
    </w:p>
    <w:p w14:paraId="33315DE5" w14:textId="77777777" w:rsidR="009533E1" w:rsidRPr="00036FF4" w:rsidRDefault="00C0386B" w:rsidP="003D2290">
      <w:pPr>
        <w:pStyle w:val="Nadpis3"/>
        <w:spacing w:before="0" w:beforeAutospacing="0" w:after="0" w:afterAutospacing="0"/>
        <w:jc w:val="both"/>
        <w:rPr>
          <w:sz w:val="22"/>
          <w:szCs w:val="22"/>
        </w:rPr>
      </w:pPr>
      <w:r w:rsidRPr="00036FF4">
        <w:rPr>
          <w:sz w:val="22"/>
          <w:szCs w:val="22"/>
        </w:rPr>
        <w:t>7</w:t>
      </w:r>
      <w:r w:rsidR="009533E1" w:rsidRPr="00036FF4">
        <w:rPr>
          <w:sz w:val="22"/>
          <w:szCs w:val="22"/>
        </w:rPr>
        <w:t>.12 Nouzové a autonomní režimy provozu</w:t>
      </w:r>
    </w:p>
    <w:p w14:paraId="07EBF78E"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Technologické systémy objektu musí být navrženy tak, aby byly schopny bezpečného a provozně smysluplného chodu i při výpadku centrálního systému </w:t>
      </w:r>
      <w:proofErr w:type="spellStart"/>
      <w:r w:rsidRPr="00036FF4">
        <w:rPr>
          <w:sz w:val="22"/>
          <w:szCs w:val="22"/>
        </w:rPr>
        <w:t>MaR</w:t>
      </w:r>
      <w:proofErr w:type="spellEnd"/>
      <w:r w:rsidRPr="00036FF4">
        <w:rPr>
          <w:sz w:val="22"/>
          <w:szCs w:val="22"/>
        </w:rPr>
        <w:t>/BMS, komunikační sběrnice nebo nadřazeného serveru. Výpadek centrální BMS nesmí vést k nutnosti uzavření mateřské školy, ale pouze ke snížení komfortu na definovanou minimální úroveň.</w:t>
      </w:r>
    </w:p>
    <w:p w14:paraId="0284C281" w14:textId="77777777" w:rsidR="00B0508B" w:rsidRPr="00036FF4" w:rsidRDefault="00B0508B" w:rsidP="003D2290">
      <w:pPr>
        <w:pStyle w:val="Nadpis4"/>
        <w:spacing w:before="0"/>
        <w:jc w:val="both"/>
        <w:rPr>
          <w:rFonts w:ascii="Times New Roman" w:hAnsi="Times New Roman" w:cs="Times New Roman"/>
        </w:rPr>
      </w:pPr>
    </w:p>
    <w:p w14:paraId="3A268004"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.12.1 Lokální autonomní řízení technologií</w:t>
      </w:r>
    </w:p>
    <w:p w14:paraId="7209F949"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Každý klíčový technologický celek musí být vybaven lokálním regulátorem, který v případě ztráty komunikace s BMS zajistí autonomní provoz. Autonomní režim musí zajistit minimálně:</w:t>
      </w:r>
    </w:p>
    <w:p w14:paraId="03AD6294" w14:textId="77777777" w:rsidR="009533E1" w:rsidRPr="00036FF4" w:rsidRDefault="009533E1" w:rsidP="00E53982">
      <w:pPr>
        <w:pStyle w:val="Normlnweb"/>
        <w:numPr>
          <w:ilvl w:val="0"/>
          <w:numId w:val="126"/>
        </w:numPr>
        <w:spacing w:before="0" w:beforeAutospacing="0" w:after="0" w:afterAutospacing="0"/>
        <w:ind w:left="0"/>
        <w:jc w:val="both"/>
        <w:rPr>
          <w:sz w:val="22"/>
          <w:szCs w:val="22"/>
        </w:rPr>
      </w:pPr>
      <w:r w:rsidRPr="00036FF4">
        <w:rPr>
          <w:sz w:val="22"/>
          <w:szCs w:val="22"/>
        </w:rPr>
        <w:t>vytápění: udržení minimální vnitřní teploty v pobytových místnostech (např. ≥ 20 °C),</w:t>
      </w:r>
    </w:p>
    <w:p w14:paraId="2DAB8163" w14:textId="77777777" w:rsidR="009533E1" w:rsidRPr="00036FF4" w:rsidRDefault="009533E1" w:rsidP="00E53982">
      <w:pPr>
        <w:pStyle w:val="Normlnweb"/>
        <w:numPr>
          <w:ilvl w:val="0"/>
          <w:numId w:val="126"/>
        </w:numPr>
        <w:spacing w:before="0" w:beforeAutospacing="0" w:after="0" w:afterAutospacing="0"/>
        <w:ind w:left="0"/>
        <w:jc w:val="both"/>
        <w:rPr>
          <w:sz w:val="22"/>
          <w:szCs w:val="22"/>
        </w:rPr>
      </w:pPr>
      <w:r w:rsidRPr="00036FF4">
        <w:rPr>
          <w:sz w:val="22"/>
          <w:szCs w:val="22"/>
        </w:rPr>
        <w:t>chlazení: bezpečné odstavení chlazení při poruše čidel; ochranu proti kondenzaci u sálavých systémů,</w:t>
      </w:r>
    </w:p>
    <w:p w14:paraId="278F8098" w14:textId="77777777" w:rsidR="009533E1" w:rsidRPr="00036FF4" w:rsidRDefault="009533E1" w:rsidP="00E53982">
      <w:pPr>
        <w:pStyle w:val="Normlnweb"/>
        <w:numPr>
          <w:ilvl w:val="0"/>
          <w:numId w:val="126"/>
        </w:numPr>
        <w:spacing w:before="0" w:beforeAutospacing="0" w:after="0" w:afterAutospacing="0"/>
        <w:ind w:left="0"/>
        <w:jc w:val="both"/>
        <w:rPr>
          <w:sz w:val="22"/>
          <w:szCs w:val="22"/>
        </w:rPr>
      </w:pPr>
      <w:r w:rsidRPr="00036FF4">
        <w:rPr>
          <w:sz w:val="22"/>
          <w:szCs w:val="22"/>
        </w:rPr>
        <w:t>větrání: základní hygienický průtok vzduchu; provoz bez řízení podle CO₂, ale s pevně nastaveným minimem,</w:t>
      </w:r>
    </w:p>
    <w:p w14:paraId="47450196" w14:textId="77777777" w:rsidR="009533E1" w:rsidRPr="00036FF4" w:rsidRDefault="009533E1" w:rsidP="00E53982">
      <w:pPr>
        <w:pStyle w:val="Normlnweb"/>
        <w:numPr>
          <w:ilvl w:val="0"/>
          <w:numId w:val="126"/>
        </w:numPr>
        <w:spacing w:before="0" w:beforeAutospacing="0" w:after="0" w:afterAutospacing="0"/>
        <w:ind w:left="0"/>
        <w:jc w:val="both"/>
        <w:rPr>
          <w:sz w:val="22"/>
          <w:szCs w:val="22"/>
        </w:rPr>
      </w:pPr>
      <w:r w:rsidRPr="00036FF4">
        <w:rPr>
          <w:sz w:val="22"/>
          <w:szCs w:val="22"/>
        </w:rPr>
        <w:t>ochranu technologií: zabránění zamrznutí, přehřátí nebo provozu mimo bezpečné meze.</w:t>
      </w:r>
    </w:p>
    <w:p w14:paraId="3D5AC470" w14:textId="77777777" w:rsidR="00B0508B" w:rsidRPr="00036FF4" w:rsidRDefault="00B0508B" w:rsidP="003D2290">
      <w:pPr>
        <w:pStyle w:val="Nadpis4"/>
        <w:spacing w:before="0"/>
        <w:jc w:val="both"/>
        <w:rPr>
          <w:rFonts w:ascii="Times New Roman" w:hAnsi="Times New Roman" w:cs="Times New Roman"/>
        </w:rPr>
      </w:pPr>
    </w:p>
    <w:p w14:paraId="5E2EDA92"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.12.2 Nouzový provoz větrání</w:t>
      </w:r>
    </w:p>
    <w:p w14:paraId="468403BB" w14:textId="77777777" w:rsidR="00B0508B" w:rsidRPr="00036FF4" w:rsidRDefault="009533E1" w:rsidP="003D2290">
      <w:pPr>
        <w:pStyle w:val="Normlnweb"/>
        <w:spacing w:before="0" w:beforeAutospacing="0" w:after="0" w:afterAutospacing="0"/>
        <w:jc w:val="both"/>
        <w:rPr>
          <w:sz w:val="22"/>
          <w:szCs w:val="22"/>
        </w:rPr>
      </w:pPr>
      <w:r w:rsidRPr="00036FF4">
        <w:rPr>
          <w:sz w:val="22"/>
          <w:szCs w:val="22"/>
        </w:rPr>
        <w:t xml:space="preserve">Větrací jednotky musí umožnit samostatný nouzový provoz bez závislosti na BMS. </w:t>
      </w:r>
    </w:p>
    <w:p w14:paraId="518FFDF7" w14:textId="77777777" w:rsidR="00B0508B" w:rsidRPr="00036FF4" w:rsidRDefault="00B0508B" w:rsidP="003D2290">
      <w:pPr>
        <w:pStyle w:val="Normlnweb"/>
        <w:spacing w:before="0" w:beforeAutospacing="0" w:after="0" w:afterAutospacing="0"/>
        <w:jc w:val="both"/>
        <w:rPr>
          <w:sz w:val="22"/>
          <w:szCs w:val="22"/>
        </w:rPr>
      </w:pPr>
    </w:p>
    <w:p w14:paraId="1C0ECF30"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Požadavky:</w:t>
      </w:r>
    </w:p>
    <w:p w14:paraId="7F2F31D6" w14:textId="77777777" w:rsidR="009533E1" w:rsidRPr="00036FF4" w:rsidRDefault="009533E1" w:rsidP="00E53982">
      <w:pPr>
        <w:pStyle w:val="Normlnweb"/>
        <w:numPr>
          <w:ilvl w:val="0"/>
          <w:numId w:val="127"/>
        </w:numPr>
        <w:spacing w:before="0" w:beforeAutospacing="0" w:after="0" w:afterAutospacing="0"/>
        <w:ind w:left="0"/>
        <w:jc w:val="both"/>
        <w:rPr>
          <w:sz w:val="22"/>
          <w:szCs w:val="22"/>
        </w:rPr>
      </w:pPr>
      <w:r w:rsidRPr="00036FF4">
        <w:rPr>
          <w:sz w:val="22"/>
          <w:szCs w:val="22"/>
        </w:rPr>
        <w:t>lokální ovládací prvek (nástěnný ovladač nebo panel na jednotce),</w:t>
      </w:r>
    </w:p>
    <w:p w14:paraId="5097D0EF" w14:textId="77777777" w:rsidR="009533E1" w:rsidRPr="00036FF4" w:rsidRDefault="009533E1" w:rsidP="00E53982">
      <w:pPr>
        <w:pStyle w:val="Normlnweb"/>
        <w:numPr>
          <w:ilvl w:val="0"/>
          <w:numId w:val="127"/>
        </w:numPr>
        <w:spacing w:before="0" w:beforeAutospacing="0" w:after="0" w:afterAutospacing="0"/>
        <w:ind w:left="0"/>
        <w:jc w:val="both"/>
        <w:rPr>
          <w:sz w:val="22"/>
          <w:szCs w:val="22"/>
        </w:rPr>
      </w:pPr>
      <w:r w:rsidRPr="00036FF4">
        <w:rPr>
          <w:sz w:val="22"/>
          <w:szCs w:val="22"/>
        </w:rPr>
        <w:t>možnost ručně přepnout jednotku do nouzového režimu,</w:t>
      </w:r>
    </w:p>
    <w:p w14:paraId="6B3733C4" w14:textId="77777777" w:rsidR="009533E1" w:rsidRPr="00036FF4" w:rsidRDefault="009533E1" w:rsidP="00E53982">
      <w:pPr>
        <w:pStyle w:val="Normlnweb"/>
        <w:numPr>
          <w:ilvl w:val="0"/>
          <w:numId w:val="127"/>
        </w:numPr>
        <w:spacing w:before="0" w:beforeAutospacing="0" w:after="0" w:afterAutospacing="0"/>
        <w:ind w:left="0"/>
        <w:jc w:val="both"/>
        <w:rPr>
          <w:sz w:val="22"/>
          <w:szCs w:val="22"/>
        </w:rPr>
      </w:pPr>
      <w:r w:rsidRPr="00036FF4">
        <w:rPr>
          <w:sz w:val="22"/>
          <w:szCs w:val="22"/>
        </w:rPr>
        <w:t>hygienický minimální průtok: orientačně 0,3–0,4 h⁻¹,</w:t>
      </w:r>
    </w:p>
    <w:p w14:paraId="3FC9E954" w14:textId="77777777" w:rsidR="009533E1" w:rsidRPr="00036FF4" w:rsidRDefault="009533E1" w:rsidP="00E53982">
      <w:pPr>
        <w:pStyle w:val="Normlnweb"/>
        <w:numPr>
          <w:ilvl w:val="0"/>
          <w:numId w:val="127"/>
        </w:numPr>
        <w:spacing w:before="0" w:beforeAutospacing="0" w:after="0" w:afterAutospacing="0"/>
        <w:ind w:left="0"/>
        <w:jc w:val="both"/>
        <w:rPr>
          <w:sz w:val="22"/>
          <w:szCs w:val="22"/>
        </w:rPr>
      </w:pPr>
      <w:r w:rsidRPr="00036FF4">
        <w:rPr>
          <w:sz w:val="22"/>
          <w:szCs w:val="22"/>
        </w:rPr>
        <w:t>základní signalizace poruch (filtry, ventilátory) i bez BMS.</w:t>
      </w:r>
    </w:p>
    <w:p w14:paraId="4009108F"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Cílem je zajistit, aby i při výpadku centrálního řízení bylo možné objekt větrat v rozsahu umožňujícím běžný provoz MŠ.</w:t>
      </w:r>
    </w:p>
    <w:p w14:paraId="36CD1E02" w14:textId="77777777" w:rsidR="00B0508B" w:rsidRPr="00036FF4" w:rsidRDefault="00B0508B" w:rsidP="003D2290">
      <w:pPr>
        <w:pStyle w:val="Nadpis4"/>
        <w:spacing w:before="0"/>
        <w:jc w:val="both"/>
        <w:rPr>
          <w:rFonts w:ascii="Times New Roman" w:hAnsi="Times New Roman" w:cs="Times New Roman"/>
        </w:rPr>
      </w:pPr>
    </w:p>
    <w:p w14:paraId="76050751"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.12.3 Nouzový režim zdrojů tepla</w:t>
      </w:r>
    </w:p>
    <w:p w14:paraId="39F6B167"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Tepelná čerpadla a bivalentní zdroje musí být schopny provozu v režimu:</w:t>
      </w:r>
    </w:p>
    <w:p w14:paraId="48008360" w14:textId="77777777" w:rsidR="009533E1" w:rsidRPr="00036FF4" w:rsidRDefault="009533E1" w:rsidP="00E53982">
      <w:pPr>
        <w:pStyle w:val="Normlnweb"/>
        <w:numPr>
          <w:ilvl w:val="0"/>
          <w:numId w:val="128"/>
        </w:numPr>
        <w:spacing w:before="0" w:beforeAutospacing="0" w:after="0" w:afterAutospacing="0"/>
        <w:ind w:left="0"/>
        <w:jc w:val="both"/>
        <w:rPr>
          <w:sz w:val="22"/>
          <w:szCs w:val="22"/>
        </w:rPr>
      </w:pPr>
      <w:r w:rsidRPr="00036FF4">
        <w:rPr>
          <w:sz w:val="22"/>
          <w:szCs w:val="22"/>
        </w:rPr>
        <w:t>výpadku jedné jednotky kaskády,</w:t>
      </w:r>
    </w:p>
    <w:p w14:paraId="56BCD43D" w14:textId="77777777" w:rsidR="009533E1" w:rsidRPr="00036FF4" w:rsidRDefault="009533E1" w:rsidP="00E53982">
      <w:pPr>
        <w:pStyle w:val="Normlnweb"/>
        <w:numPr>
          <w:ilvl w:val="0"/>
          <w:numId w:val="128"/>
        </w:numPr>
        <w:spacing w:before="0" w:beforeAutospacing="0" w:after="0" w:afterAutospacing="0"/>
        <w:ind w:left="0"/>
        <w:jc w:val="both"/>
        <w:rPr>
          <w:sz w:val="22"/>
          <w:szCs w:val="22"/>
        </w:rPr>
      </w:pPr>
      <w:r w:rsidRPr="00036FF4">
        <w:rPr>
          <w:sz w:val="22"/>
          <w:szCs w:val="22"/>
        </w:rPr>
        <w:t>výpadku centrální regulace.</w:t>
      </w:r>
    </w:p>
    <w:p w14:paraId="25270440"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V tomto režimu musí být možné:</w:t>
      </w:r>
    </w:p>
    <w:p w14:paraId="64DAC7CA" w14:textId="77777777" w:rsidR="009533E1" w:rsidRPr="00036FF4" w:rsidRDefault="009533E1" w:rsidP="00E53982">
      <w:pPr>
        <w:pStyle w:val="Normlnweb"/>
        <w:numPr>
          <w:ilvl w:val="0"/>
          <w:numId w:val="129"/>
        </w:numPr>
        <w:spacing w:before="0" w:beforeAutospacing="0" w:after="0" w:afterAutospacing="0"/>
        <w:ind w:left="0"/>
        <w:jc w:val="both"/>
        <w:rPr>
          <w:sz w:val="22"/>
          <w:szCs w:val="22"/>
        </w:rPr>
      </w:pPr>
      <w:r w:rsidRPr="00036FF4">
        <w:rPr>
          <w:sz w:val="22"/>
          <w:szCs w:val="22"/>
        </w:rPr>
        <w:t>udržet základní teplotní komfort,</w:t>
      </w:r>
    </w:p>
    <w:p w14:paraId="382F8798" w14:textId="77777777" w:rsidR="009533E1" w:rsidRPr="00036FF4" w:rsidRDefault="009533E1" w:rsidP="00E53982">
      <w:pPr>
        <w:pStyle w:val="Normlnweb"/>
        <w:numPr>
          <w:ilvl w:val="0"/>
          <w:numId w:val="129"/>
        </w:numPr>
        <w:spacing w:before="0" w:beforeAutospacing="0" w:after="0" w:afterAutospacing="0"/>
        <w:ind w:left="0"/>
        <w:jc w:val="both"/>
        <w:rPr>
          <w:sz w:val="22"/>
          <w:szCs w:val="22"/>
        </w:rPr>
      </w:pPr>
      <w:r w:rsidRPr="00036FF4">
        <w:rPr>
          <w:sz w:val="22"/>
          <w:szCs w:val="22"/>
        </w:rPr>
        <w:t>automaticky omezit výkon na bezpečné hodnoty,</w:t>
      </w:r>
    </w:p>
    <w:p w14:paraId="1271ABB0" w14:textId="77777777" w:rsidR="009533E1" w:rsidRPr="00036FF4" w:rsidRDefault="009533E1" w:rsidP="00E53982">
      <w:pPr>
        <w:pStyle w:val="Normlnweb"/>
        <w:numPr>
          <w:ilvl w:val="0"/>
          <w:numId w:val="129"/>
        </w:numPr>
        <w:spacing w:before="0" w:beforeAutospacing="0" w:after="0" w:afterAutospacing="0"/>
        <w:ind w:left="0"/>
        <w:jc w:val="both"/>
        <w:rPr>
          <w:sz w:val="22"/>
          <w:szCs w:val="22"/>
        </w:rPr>
      </w:pPr>
      <w:r w:rsidRPr="00036FF4">
        <w:rPr>
          <w:sz w:val="22"/>
          <w:szCs w:val="22"/>
        </w:rPr>
        <w:t>zabránit havarijním stavům bez nutnosti zásahu obsluhy.</w:t>
      </w:r>
    </w:p>
    <w:p w14:paraId="2DD42DC5" w14:textId="77777777" w:rsidR="00B0508B" w:rsidRPr="00036FF4" w:rsidRDefault="00B0508B" w:rsidP="003D2290">
      <w:pPr>
        <w:pStyle w:val="Nadpis4"/>
        <w:spacing w:before="0"/>
        <w:jc w:val="both"/>
        <w:rPr>
          <w:rFonts w:ascii="Times New Roman" w:hAnsi="Times New Roman" w:cs="Times New Roman"/>
        </w:rPr>
      </w:pPr>
    </w:p>
    <w:p w14:paraId="3FECA633"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.12.4 Přechod mezi režimy</w:t>
      </w:r>
    </w:p>
    <w:p w14:paraId="74B0BEE0"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Přechod do autonomního režimu musí být automatický a bez nutnosti zásahu uživatele. Návrat do plně řízeného režimu po obnovení BMS musí být řízený, bez skokových změn teplot nebo průtoků.</w:t>
      </w:r>
    </w:p>
    <w:p w14:paraId="3B979B19" w14:textId="77777777" w:rsidR="00B0508B" w:rsidRPr="00036FF4" w:rsidRDefault="00B0508B" w:rsidP="003D2290">
      <w:pPr>
        <w:pStyle w:val="Nadpis4"/>
        <w:spacing w:before="0"/>
        <w:jc w:val="both"/>
        <w:rPr>
          <w:rFonts w:ascii="Times New Roman" w:hAnsi="Times New Roman" w:cs="Times New Roman"/>
        </w:rPr>
      </w:pPr>
    </w:p>
    <w:p w14:paraId="4225F482" w14:textId="77777777" w:rsidR="009533E1" w:rsidRPr="00036FF4" w:rsidRDefault="00C0386B"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7</w:t>
      </w:r>
      <w:r w:rsidR="009533E1" w:rsidRPr="00036FF4">
        <w:rPr>
          <w:rFonts w:ascii="Times New Roman" w:hAnsi="Times New Roman" w:cs="Times New Roman"/>
          <w:b/>
          <w:i w:val="0"/>
          <w:color w:val="auto"/>
        </w:rPr>
        <w:t>.12.5 Princip „provozuschopnosti“</w:t>
      </w:r>
    </w:p>
    <w:p w14:paraId="452204AE"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Autonomní režim je definován jako režim sníženého komfortu, nikoli jako havarijní odstavení. V autonomním režimu musí být možné:</w:t>
      </w:r>
    </w:p>
    <w:p w14:paraId="451A5ECD" w14:textId="77777777" w:rsidR="009533E1" w:rsidRPr="00036FF4" w:rsidRDefault="009533E1" w:rsidP="00E53982">
      <w:pPr>
        <w:pStyle w:val="Normlnweb"/>
        <w:numPr>
          <w:ilvl w:val="0"/>
          <w:numId w:val="130"/>
        </w:numPr>
        <w:spacing w:before="0" w:beforeAutospacing="0" w:after="0" w:afterAutospacing="0"/>
        <w:ind w:left="0"/>
        <w:jc w:val="both"/>
        <w:rPr>
          <w:sz w:val="22"/>
          <w:szCs w:val="22"/>
        </w:rPr>
      </w:pPr>
      <w:r w:rsidRPr="00036FF4">
        <w:rPr>
          <w:sz w:val="22"/>
          <w:szCs w:val="22"/>
        </w:rPr>
        <w:t>bezpečně provozovat mateřskou školu,</w:t>
      </w:r>
    </w:p>
    <w:p w14:paraId="1FB3C547" w14:textId="77777777" w:rsidR="009533E1" w:rsidRPr="00036FF4" w:rsidRDefault="009533E1" w:rsidP="00E53982">
      <w:pPr>
        <w:pStyle w:val="Normlnweb"/>
        <w:numPr>
          <w:ilvl w:val="0"/>
          <w:numId w:val="130"/>
        </w:numPr>
        <w:spacing w:before="0" w:beforeAutospacing="0" w:after="0" w:afterAutospacing="0"/>
        <w:ind w:left="0"/>
        <w:jc w:val="both"/>
        <w:rPr>
          <w:sz w:val="22"/>
          <w:szCs w:val="22"/>
        </w:rPr>
      </w:pPr>
      <w:r w:rsidRPr="00036FF4">
        <w:rPr>
          <w:sz w:val="22"/>
          <w:szCs w:val="22"/>
        </w:rPr>
        <w:t>zajistit hygienické podmínky,</w:t>
      </w:r>
    </w:p>
    <w:p w14:paraId="4EA3F05C" w14:textId="77777777" w:rsidR="009533E1" w:rsidRPr="00036FF4" w:rsidRDefault="009533E1" w:rsidP="00E53982">
      <w:pPr>
        <w:pStyle w:val="Normlnweb"/>
        <w:numPr>
          <w:ilvl w:val="0"/>
          <w:numId w:val="130"/>
        </w:numPr>
        <w:spacing w:before="0" w:beforeAutospacing="0" w:after="0" w:afterAutospacing="0"/>
        <w:ind w:left="0"/>
        <w:jc w:val="both"/>
        <w:rPr>
          <w:sz w:val="22"/>
          <w:szCs w:val="22"/>
        </w:rPr>
      </w:pPr>
      <w:r w:rsidRPr="00036FF4">
        <w:rPr>
          <w:sz w:val="22"/>
          <w:szCs w:val="22"/>
        </w:rPr>
        <w:t>pokračovat v běžném denním režimu dětí.</w:t>
      </w:r>
    </w:p>
    <w:p w14:paraId="4130883E" w14:textId="77777777" w:rsidR="009533E1" w:rsidRPr="00036FF4" w:rsidRDefault="00C0386B" w:rsidP="003D2290">
      <w:pPr>
        <w:pStyle w:val="Nadpis3"/>
        <w:spacing w:before="0" w:beforeAutospacing="0" w:after="0" w:afterAutospacing="0"/>
        <w:jc w:val="both"/>
        <w:rPr>
          <w:sz w:val="22"/>
          <w:szCs w:val="22"/>
        </w:rPr>
      </w:pPr>
      <w:r w:rsidRPr="00036FF4">
        <w:rPr>
          <w:sz w:val="22"/>
          <w:szCs w:val="22"/>
        </w:rPr>
        <w:t>7</w:t>
      </w:r>
      <w:r w:rsidR="009533E1" w:rsidRPr="00036FF4">
        <w:rPr>
          <w:sz w:val="22"/>
          <w:szCs w:val="22"/>
        </w:rPr>
        <w:t>.13 Uvedení do provozu, funkční zkoušky a předání</w:t>
      </w:r>
    </w:p>
    <w:p w14:paraId="7DE782D8"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Zhotovitel provede seřízení a funkční zkoušky TZB a </w:t>
      </w:r>
      <w:proofErr w:type="spellStart"/>
      <w:r w:rsidRPr="00036FF4">
        <w:rPr>
          <w:sz w:val="22"/>
          <w:szCs w:val="22"/>
        </w:rPr>
        <w:t>MaR</w:t>
      </w:r>
      <w:proofErr w:type="spellEnd"/>
      <w:r w:rsidRPr="00036FF4">
        <w:rPr>
          <w:sz w:val="22"/>
          <w:szCs w:val="22"/>
        </w:rPr>
        <w:t>/BMS, včetně:</w:t>
      </w:r>
    </w:p>
    <w:p w14:paraId="3593A4E3" w14:textId="77777777" w:rsidR="009533E1" w:rsidRPr="00036FF4" w:rsidRDefault="009533E1" w:rsidP="00E53982">
      <w:pPr>
        <w:pStyle w:val="Normlnweb"/>
        <w:numPr>
          <w:ilvl w:val="0"/>
          <w:numId w:val="131"/>
        </w:numPr>
        <w:spacing w:before="0" w:beforeAutospacing="0" w:after="0" w:afterAutospacing="0"/>
        <w:ind w:left="0"/>
        <w:jc w:val="both"/>
        <w:rPr>
          <w:sz w:val="22"/>
          <w:szCs w:val="22"/>
        </w:rPr>
      </w:pPr>
      <w:r w:rsidRPr="00036FF4">
        <w:rPr>
          <w:sz w:val="22"/>
          <w:szCs w:val="22"/>
        </w:rPr>
        <w:t>nastavení regulačních režimů,</w:t>
      </w:r>
    </w:p>
    <w:p w14:paraId="7C295B39" w14:textId="77777777" w:rsidR="009533E1" w:rsidRPr="00036FF4" w:rsidRDefault="009533E1" w:rsidP="00E53982">
      <w:pPr>
        <w:pStyle w:val="Normlnweb"/>
        <w:numPr>
          <w:ilvl w:val="0"/>
          <w:numId w:val="131"/>
        </w:numPr>
        <w:spacing w:before="0" w:beforeAutospacing="0" w:after="0" w:afterAutospacing="0"/>
        <w:ind w:left="0"/>
        <w:jc w:val="both"/>
        <w:rPr>
          <w:sz w:val="22"/>
          <w:szCs w:val="22"/>
        </w:rPr>
      </w:pPr>
      <w:r w:rsidRPr="00036FF4">
        <w:rPr>
          <w:sz w:val="22"/>
          <w:szCs w:val="22"/>
        </w:rPr>
        <w:t>ověření řízení dle CO₂ a vlhkosti,</w:t>
      </w:r>
    </w:p>
    <w:p w14:paraId="599D93D7" w14:textId="77777777" w:rsidR="009533E1" w:rsidRPr="00036FF4" w:rsidRDefault="009533E1" w:rsidP="00E53982">
      <w:pPr>
        <w:pStyle w:val="Normlnweb"/>
        <w:numPr>
          <w:ilvl w:val="0"/>
          <w:numId w:val="131"/>
        </w:numPr>
        <w:spacing w:before="0" w:beforeAutospacing="0" w:after="0" w:afterAutospacing="0"/>
        <w:ind w:left="0"/>
        <w:jc w:val="both"/>
        <w:rPr>
          <w:sz w:val="22"/>
          <w:szCs w:val="22"/>
        </w:rPr>
      </w:pPr>
      <w:r w:rsidRPr="00036FF4">
        <w:rPr>
          <w:sz w:val="22"/>
          <w:szCs w:val="22"/>
        </w:rPr>
        <w:t>ověření funkce nočního proplachu,</w:t>
      </w:r>
    </w:p>
    <w:p w14:paraId="0D3D7BF2" w14:textId="77777777" w:rsidR="009533E1" w:rsidRPr="00036FF4" w:rsidRDefault="009533E1" w:rsidP="00E53982">
      <w:pPr>
        <w:pStyle w:val="Normlnweb"/>
        <w:numPr>
          <w:ilvl w:val="0"/>
          <w:numId w:val="131"/>
        </w:numPr>
        <w:spacing w:before="0" w:beforeAutospacing="0" w:after="0" w:afterAutospacing="0"/>
        <w:ind w:left="0"/>
        <w:jc w:val="both"/>
        <w:rPr>
          <w:sz w:val="22"/>
          <w:szCs w:val="22"/>
        </w:rPr>
      </w:pPr>
      <w:r w:rsidRPr="00036FF4">
        <w:rPr>
          <w:sz w:val="22"/>
          <w:szCs w:val="22"/>
        </w:rPr>
        <w:t>ověření koordinace stínění/chlazení/větrání,</w:t>
      </w:r>
    </w:p>
    <w:p w14:paraId="0AC8A86B" w14:textId="77777777" w:rsidR="009533E1" w:rsidRPr="00036FF4" w:rsidRDefault="009533E1" w:rsidP="00E53982">
      <w:pPr>
        <w:pStyle w:val="Normlnweb"/>
        <w:numPr>
          <w:ilvl w:val="0"/>
          <w:numId w:val="131"/>
        </w:numPr>
        <w:spacing w:before="0" w:beforeAutospacing="0" w:after="0" w:afterAutospacing="0"/>
        <w:ind w:left="0"/>
        <w:jc w:val="both"/>
        <w:rPr>
          <w:sz w:val="22"/>
          <w:szCs w:val="22"/>
        </w:rPr>
      </w:pPr>
      <w:r w:rsidRPr="00036FF4">
        <w:rPr>
          <w:sz w:val="22"/>
          <w:szCs w:val="22"/>
        </w:rPr>
        <w:t>ověření nouzových režimů (výpadek komunikace BMS, nouzový provoz VZT),</w:t>
      </w:r>
    </w:p>
    <w:p w14:paraId="4EF1B882" w14:textId="77777777" w:rsidR="009533E1" w:rsidRPr="00036FF4" w:rsidRDefault="009533E1" w:rsidP="00E53982">
      <w:pPr>
        <w:pStyle w:val="Normlnweb"/>
        <w:numPr>
          <w:ilvl w:val="0"/>
          <w:numId w:val="131"/>
        </w:numPr>
        <w:spacing w:before="0" w:beforeAutospacing="0" w:after="0" w:afterAutospacing="0"/>
        <w:ind w:left="0"/>
        <w:jc w:val="both"/>
        <w:rPr>
          <w:sz w:val="22"/>
          <w:szCs w:val="22"/>
        </w:rPr>
      </w:pPr>
      <w:r w:rsidRPr="00036FF4">
        <w:rPr>
          <w:sz w:val="22"/>
          <w:szCs w:val="22"/>
        </w:rPr>
        <w:t>protokolární měření hluku,</w:t>
      </w:r>
    </w:p>
    <w:p w14:paraId="2A403070" w14:textId="77777777" w:rsidR="009533E1" w:rsidRPr="00036FF4" w:rsidRDefault="009533E1" w:rsidP="00E53982">
      <w:pPr>
        <w:pStyle w:val="Normlnweb"/>
        <w:numPr>
          <w:ilvl w:val="0"/>
          <w:numId w:val="131"/>
        </w:numPr>
        <w:spacing w:before="0" w:beforeAutospacing="0" w:after="0" w:afterAutospacing="0"/>
        <w:ind w:left="0"/>
        <w:jc w:val="both"/>
        <w:rPr>
          <w:sz w:val="22"/>
          <w:szCs w:val="22"/>
        </w:rPr>
      </w:pPr>
      <w:r w:rsidRPr="00036FF4">
        <w:rPr>
          <w:sz w:val="22"/>
          <w:szCs w:val="22"/>
        </w:rPr>
        <w:t>protokolární vyregulování průtoků a tlaků VZT.</w:t>
      </w:r>
    </w:p>
    <w:p w14:paraId="7B8F1106"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Výsledky budou předány objednateli v protokolech a budou součástí </w:t>
      </w:r>
      <w:r w:rsidR="00B0508B" w:rsidRPr="00036FF4">
        <w:rPr>
          <w:sz w:val="22"/>
          <w:szCs w:val="22"/>
        </w:rPr>
        <w:t>předávací dokumentace po dokončení stavby</w:t>
      </w:r>
      <w:r w:rsidRPr="00036FF4">
        <w:rPr>
          <w:sz w:val="22"/>
          <w:szCs w:val="22"/>
        </w:rPr>
        <w:t>.</w:t>
      </w:r>
    </w:p>
    <w:p w14:paraId="21506392" w14:textId="77777777" w:rsidR="006E49B3" w:rsidRDefault="006E49B3" w:rsidP="003D2290">
      <w:pPr>
        <w:spacing w:after="0" w:line="240" w:lineRule="auto"/>
        <w:jc w:val="both"/>
        <w:outlineLvl w:val="2"/>
        <w:rPr>
          <w:rFonts w:ascii="Times New Roman" w:eastAsia="Times New Roman" w:hAnsi="Times New Roman" w:cs="Times New Roman"/>
          <w:b/>
          <w:bCs/>
          <w:lang w:eastAsia="cs-CZ"/>
        </w:rPr>
      </w:pPr>
    </w:p>
    <w:p w14:paraId="52107E35" w14:textId="26EB05F6" w:rsidR="009533E1" w:rsidRPr="00036FF4" w:rsidRDefault="00C0386B" w:rsidP="003D2290">
      <w:pPr>
        <w:spacing w:after="0" w:line="240" w:lineRule="auto"/>
        <w:jc w:val="both"/>
        <w:outlineLvl w:val="2"/>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7</w:t>
      </w:r>
      <w:r w:rsidR="009533E1" w:rsidRPr="00036FF4">
        <w:rPr>
          <w:rFonts w:ascii="Times New Roman" w:eastAsia="Times New Roman" w:hAnsi="Times New Roman" w:cs="Times New Roman"/>
          <w:b/>
          <w:bCs/>
          <w:lang w:eastAsia="cs-CZ"/>
        </w:rPr>
        <w:t>.14 Materiály pro rozvody vody a otopných soustav</w:t>
      </w:r>
    </w:p>
    <w:p w14:paraId="5DC68BEC"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Rozvody pitné vody, teplé užitkové vody, cirkulace a otopné soustavy musí být navrženy s důrazem na dlouhodobou hygienickou nezávadnost, provozní spolehlivost a životnost systému. Z tohoto důvodu se v rozvodech pitné vody, TUV, cirkulace TUV ani v otopných soustavách </w:t>
      </w:r>
      <w:r w:rsidRPr="00036FF4">
        <w:rPr>
          <w:rFonts w:ascii="Times New Roman" w:eastAsia="Times New Roman" w:hAnsi="Times New Roman" w:cs="Times New Roman"/>
          <w:b/>
          <w:bCs/>
          <w:lang w:eastAsia="cs-CZ"/>
        </w:rPr>
        <w:t>zakazuje použití pozinkovaných ocelových trubek a pozinkovaných závitových fitinek</w:t>
      </w:r>
      <w:r w:rsidRPr="00036FF4">
        <w:rPr>
          <w:rFonts w:ascii="Times New Roman" w:eastAsia="Times New Roman" w:hAnsi="Times New Roman" w:cs="Times New Roman"/>
          <w:lang w:eastAsia="cs-CZ"/>
        </w:rPr>
        <w:t>, a to vzhledem k jejich negativním dopadům na kvalitu vody, zanášení potrubí, korozi a zkracování životnosti celé soustavy.</w:t>
      </w:r>
    </w:p>
    <w:p w14:paraId="24F2C051" w14:textId="77777777" w:rsidR="00CA0074" w:rsidRPr="00036FF4" w:rsidRDefault="00CA0074" w:rsidP="003D2290">
      <w:pPr>
        <w:spacing w:after="0" w:line="240" w:lineRule="auto"/>
        <w:jc w:val="both"/>
        <w:rPr>
          <w:rFonts w:ascii="Times New Roman" w:eastAsia="Times New Roman" w:hAnsi="Times New Roman" w:cs="Times New Roman"/>
          <w:lang w:eastAsia="cs-CZ"/>
        </w:rPr>
      </w:pPr>
    </w:p>
    <w:p w14:paraId="0FC8A644"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Přípustné jsou pouze potrubní systémy z mědi, nerezové oceli, vícevrstvých potrubí typu PEX/AL/PEX nebo jiných ekvivalentních certifikovaných systémů s prokazatelnou hygienickou a technickou způsobilostí pro dané použití. Veškeré spoje musí být buď trvale přístupné pro kontrolu a servis, nebo provedené technologiemi určenými k trvalému zabudování, zejména lisovanými nebo svařovanými systémy.</w:t>
      </w:r>
    </w:p>
    <w:p w14:paraId="1F9F3315" w14:textId="77777777" w:rsidR="00CA0074" w:rsidRPr="00036FF4" w:rsidRDefault="00CA0074" w:rsidP="003D2290">
      <w:pPr>
        <w:spacing w:after="0" w:line="240" w:lineRule="auto"/>
        <w:jc w:val="both"/>
        <w:rPr>
          <w:rFonts w:ascii="Times New Roman" w:eastAsia="Times New Roman" w:hAnsi="Times New Roman" w:cs="Times New Roman"/>
          <w:lang w:eastAsia="cs-CZ"/>
        </w:rPr>
      </w:pPr>
    </w:p>
    <w:p w14:paraId="39775ED5"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U podlahového vytápění je povinné použití potrubí s kyslíkovou bariérou, aby byla zajištěna ochrana kovových částí soustavy proti korozi. Pro rozvody teplé užitkové vody a cirkulace musí být zvoleny materiály s garantovanou životností při dlouhodobém teplotním zatížení minimálně 55–60 °C.</w:t>
      </w:r>
    </w:p>
    <w:p w14:paraId="337DDFAE" w14:textId="77777777" w:rsidR="00CA0074" w:rsidRPr="00036FF4" w:rsidRDefault="00CA0074" w:rsidP="003D2290">
      <w:pPr>
        <w:spacing w:after="0" w:line="240" w:lineRule="auto"/>
        <w:jc w:val="both"/>
        <w:outlineLvl w:val="2"/>
        <w:rPr>
          <w:rFonts w:ascii="Times New Roman" w:eastAsia="Times New Roman" w:hAnsi="Times New Roman" w:cs="Times New Roman"/>
          <w:b/>
          <w:bCs/>
          <w:lang w:eastAsia="cs-CZ"/>
        </w:rPr>
      </w:pPr>
    </w:p>
    <w:p w14:paraId="7EFAE8EE" w14:textId="77777777" w:rsidR="009533E1" w:rsidRPr="00036FF4" w:rsidRDefault="00C0386B" w:rsidP="003D2290">
      <w:pPr>
        <w:spacing w:after="0" w:line="240" w:lineRule="auto"/>
        <w:jc w:val="both"/>
        <w:outlineLvl w:val="2"/>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7</w:t>
      </w:r>
      <w:r w:rsidR="009533E1" w:rsidRPr="00036FF4">
        <w:rPr>
          <w:rFonts w:ascii="Times New Roman" w:eastAsia="Times New Roman" w:hAnsi="Times New Roman" w:cs="Times New Roman"/>
          <w:b/>
          <w:bCs/>
          <w:lang w:eastAsia="cs-CZ"/>
        </w:rPr>
        <w:t>.15 Prostupy instalací, revizní a servisní přístupnost</w:t>
      </w:r>
    </w:p>
    <w:p w14:paraId="7AC6E0AD"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Prostupy technických instalací skrz nosné konstrukce, stěny a podlahy musí být navrženy tak, aby umožňovaly dilataci potrubí, zajišťovaly požární bezpečnost a dlouhodobou servisní přístupnost technologií. Prostupy potrubí a kabelů budou provedeny v chráničkách umožňujících dilataci vedení a případnou výměnu nebo opravu bez nutnosti destruktivních zásahů do stavebních konstrukcí.</w:t>
      </w:r>
    </w:p>
    <w:p w14:paraId="3AA6548B"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U požárně dělících konstrukcí musí být prostupy řešeny certifikovanými systémy požárních ucpávek v souladu s platnými normami a požadavky </w:t>
      </w:r>
      <w:proofErr w:type="spellStart"/>
      <w:r w:rsidRPr="00036FF4">
        <w:rPr>
          <w:rFonts w:ascii="Times New Roman" w:eastAsia="Times New Roman" w:hAnsi="Times New Roman" w:cs="Times New Roman"/>
          <w:lang w:eastAsia="cs-CZ"/>
        </w:rPr>
        <w:t>požárněbezpečnostního</w:t>
      </w:r>
      <w:proofErr w:type="spellEnd"/>
      <w:r w:rsidRPr="00036FF4">
        <w:rPr>
          <w:rFonts w:ascii="Times New Roman" w:eastAsia="Times New Roman" w:hAnsi="Times New Roman" w:cs="Times New Roman"/>
          <w:lang w:eastAsia="cs-CZ"/>
        </w:rPr>
        <w:t xml:space="preserve"> řešení stavby. Veškerá servisní, revizní a kontrolní místa (zejména uzávěry, filtry, armatury, čerpadla a regulační prvky) musí být trvale přístupná, jednoznačně označená a zakreslená v dokumentaci skutečného provedení.</w:t>
      </w:r>
    </w:p>
    <w:p w14:paraId="1A06308A" w14:textId="655170B5" w:rsidR="009533E1"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Revizní a servisní dvířka budou provedena </w:t>
      </w:r>
      <w:r w:rsidRPr="00036FF4">
        <w:rPr>
          <w:rFonts w:ascii="Times New Roman" w:eastAsia="Times New Roman" w:hAnsi="Times New Roman" w:cs="Times New Roman"/>
          <w:b/>
          <w:lang w:eastAsia="cs-CZ"/>
        </w:rPr>
        <w:t>v kovovém provedení</w:t>
      </w:r>
      <w:r w:rsidRPr="00036FF4">
        <w:rPr>
          <w:rFonts w:ascii="Times New Roman" w:eastAsia="Times New Roman" w:hAnsi="Times New Roman" w:cs="Times New Roman"/>
          <w:lang w:eastAsia="cs-CZ"/>
        </w:rPr>
        <w:t xml:space="preserve">, vybavená </w:t>
      </w:r>
      <w:proofErr w:type="spellStart"/>
      <w:r w:rsidRPr="00036FF4">
        <w:rPr>
          <w:rFonts w:ascii="Times New Roman" w:eastAsia="Times New Roman" w:hAnsi="Times New Roman" w:cs="Times New Roman"/>
          <w:lang w:eastAsia="cs-CZ"/>
        </w:rPr>
        <w:t>bezúchytovým</w:t>
      </w:r>
      <w:proofErr w:type="spellEnd"/>
      <w:r w:rsidRPr="00036FF4">
        <w:rPr>
          <w:rFonts w:ascii="Times New Roman" w:eastAsia="Times New Roman" w:hAnsi="Times New Roman" w:cs="Times New Roman"/>
          <w:lang w:eastAsia="cs-CZ"/>
        </w:rPr>
        <w:t xml:space="preserve"> otevíráním typu </w:t>
      </w:r>
      <w:proofErr w:type="spellStart"/>
      <w:r w:rsidRPr="00036FF4">
        <w:rPr>
          <w:rFonts w:ascii="Times New Roman" w:eastAsia="Times New Roman" w:hAnsi="Times New Roman" w:cs="Times New Roman"/>
          <w:b/>
          <w:i/>
          <w:iCs/>
          <w:lang w:eastAsia="cs-CZ"/>
        </w:rPr>
        <w:t>push</w:t>
      </w:r>
      <w:proofErr w:type="spellEnd"/>
      <w:r w:rsidRPr="00036FF4">
        <w:rPr>
          <w:rFonts w:ascii="Times New Roman" w:eastAsia="Times New Roman" w:hAnsi="Times New Roman" w:cs="Times New Roman"/>
          <w:b/>
          <w:i/>
          <w:iCs/>
          <w:lang w:eastAsia="cs-CZ"/>
        </w:rPr>
        <w:t>-to-open</w:t>
      </w:r>
      <w:r w:rsidRPr="00036FF4">
        <w:rPr>
          <w:rFonts w:ascii="Times New Roman" w:eastAsia="Times New Roman" w:hAnsi="Times New Roman" w:cs="Times New Roman"/>
          <w:b/>
          <w:lang w:eastAsia="cs-CZ"/>
        </w:rPr>
        <w:t xml:space="preserve"> („</w:t>
      </w:r>
      <w:proofErr w:type="spellStart"/>
      <w:r w:rsidRPr="00036FF4">
        <w:rPr>
          <w:rFonts w:ascii="Times New Roman" w:eastAsia="Times New Roman" w:hAnsi="Times New Roman" w:cs="Times New Roman"/>
          <w:b/>
          <w:lang w:eastAsia="cs-CZ"/>
        </w:rPr>
        <w:t>click-clack</w:t>
      </w:r>
      <w:proofErr w:type="spellEnd"/>
      <w:r w:rsidRPr="00036FF4">
        <w:rPr>
          <w:rFonts w:ascii="Times New Roman" w:eastAsia="Times New Roman" w:hAnsi="Times New Roman" w:cs="Times New Roman"/>
          <w:b/>
          <w:lang w:eastAsia="cs-CZ"/>
        </w:rPr>
        <w:t>“)</w:t>
      </w:r>
      <w:r w:rsidRPr="00036FF4">
        <w:rPr>
          <w:rFonts w:ascii="Times New Roman" w:eastAsia="Times New Roman" w:hAnsi="Times New Roman" w:cs="Times New Roman"/>
          <w:lang w:eastAsia="cs-CZ"/>
        </w:rPr>
        <w:t>, bez viditelných klik nebo zámků, a navržená tak, aby nenarušovala architektonický výraz interiéru. Cílem těchto požadavků je zajistit, aby běžná údržba a servis technologií nevyžadovaly destruktivní zásahy do stavebních konstrukcí ani do vestavěného interiéru.</w:t>
      </w:r>
    </w:p>
    <w:p w14:paraId="005DBDC1" w14:textId="3A3A1412" w:rsidR="006948ED" w:rsidRPr="006948ED" w:rsidRDefault="006948ED" w:rsidP="003D2290">
      <w:pPr>
        <w:spacing w:after="0" w:line="240" w:lineRule="auto"/>
        <w:jc w:val="both"/>
        <w:rPr>
          <w:rFonts w:ascii="Times New Roman" w:eastAsia="Times New Roman" w:hAnsi="Times New Roman" w:cs="Times New Roman"/>
          <w:lang w:eastAsia="cs-CZ"/>
        </w:rPr>
      </w:pPr>
      <w:r w:rsidRPr="006948ED">
        <w:rPr>
          <w:rFonts w:ascii="Times New Roman" w:hAnsi="Times New Roman" w:cs="Times New Roman"/>
        </w:rPr>
        <w:t xml:space="preserve">Pro zajištění servisní přístupnosti se </w:t>
      </w:r>
      <w:r w:rsidRPr="006948ED">
        <w:rPr>
          <w:rFonts w:ascii="Times New Roman" w:hAnsi="Times New Roman" w:cs="Times New Roman"/>
        </w:rPr>
        <w:t xml:space="preserve">dále </w:t>
      </w:r>
      <w:r w:rsidRPr="006948ED">
        <w:rPr>
          <w:rFonts w:ascii="Times New Roman" w:hAnsi="Times New Roman" w:cs="Times New Roman"/>
        </w:rPr>
        <w:t>připouští použití rozebíratelných (např. rastrových) podhledů v nezbytném rozsahu inst</w:t>
      </w:r>
      <w:r w:rsidRPr="006948ED">
        <w:rPr>
          <w:rFonts w:ascii="Times New Roman" w:hAnsi="Times New Roman" w:cs="Times New Roman"/>
        </w:rPr>
        <w:t>alačních tras a servisních míst, popř. i na větší ploše, dle architektonického návrhu interiéru.</w:t>
      </w:r>
    </w:p>
    <w:p w14:paraId="1A6CFE01" w14:textId="625930B2" w:rsidR="00DA765B" w:rsidRPr="00036FF4" w:rsidRDefault="00DA765B" w:rsidP="003D2290">
      <w:pPr>
        <w:spacing w:after="0" w:line="240" w:lineRule="auto"/>
        <w:jc w:val="both"/>
        <w:rPr>
          <w:rFonts w:ascii="Times New Roman" w:eastAsia="Times New Roman" w:hAnsi="Times New Roman" w:cs="Times New Roman"/>
          <w:lang w:eastAsia="cs-CZ"/>
        </w:rPr>
      </w:pPr>
    </w:p>
    <w:p w14:paraId="221261E6" w14:textId="77777777" w:rsidR="00DA765B" w:rsidRPr="00036FF4" w:rsidRDefault="00DA765B" w:rsidP="00C11361">
      <w:pPr>
        <w:pStyle w:val="Nadpis2"/>
        <w:spacing w:before="0"/>
        <w:rPr>
          <w:rFonts w:ascii="Times New Roman" w:hAnsi="Times New Roman" w:cs="Times New Roman"/>
          <w:color w:val="auto"/>
          <w:sz w:val="22"/>
          <w:szCs w:val="22"/>
        </w:rPr>
      </w:pPr>
      <w:r w:rsidRPr="00036FF4">
        <w:rPr>
          <w:rStyle w:val="Siln"/>
          <w:rFonts w:ascii="Times New Roman" w:hAnsi="Times New Roman" w:cs="Times New Roman"/>
          <w:bCs w:val="0"/>
          <w:color w:val="auto"/>
          <w:sz w:val="22"/>
          <w:szCs w:val="22"/>
        </w:rPr>
        <w:t>7.16 Centrální vysavač</w:t>
      </w:r>
    </w:p>
    <w:p w14:paraId="364277EB" w14:textId="77777777" w:rsidR="00DA765B" w:rsidRPr="00036FF4" w:rsidRDefault="00DA765B" w:rsidP="00C11361">
      <w:pPr>
        <w:pStyle w:val="Normlnweb"/>
        <w:spacing w:before="0" w:beforeAutospacing="0" w:after="0" w:afterAutospacing="0"/>
        <w:rPr>
          <w:sz w:val="22"/>
          <w:szCs w:val="22"/>
        </w:rPr>
      </w:pPr>
      <w:r w:rsidRPr="00036FF4">
        <w:rPr>
          <w:sz w:val="22"/>
          <w:szCs w:val="22"/>
        </w:rPr>
        <w:t xml:space="preserve">Součástí Díla je </w:t>
      </w:r>
      <w:r w:rsidRPr="00036FF4">
        <w:rPr>
          <w:rStyle w:val="Siln"/>
          <w:b w:val="0"/>
          <w:sz w:val="22"/>
          <w:szCs w:val="22"/>
        </w:rPr>
        <w:t>návrh, dodávka a instalace systému centrálního vysavače</w:t>
      </w:r>
      <w:r w:rsidRPr="00036FF4">
        <w:rPr>
          <w:sz w:val="22"/>
          <w:szCs w:val="22"/>
        </w:rPr>
        <w:t xml:space="preserve"> pro potřeby úklidu objektu mateřské školy.</w:t>
      </w:r>
    </w:p>
    <w:p w14:paraId="5136096B" w14:textId="77777777" w:rsidR="00C11361" w:rsidRDefault="00C11361" w:rsidP="00C11361">
      <w:pPr>
        <w:pStyle w:val="Normlnweb"/>
        <w:spacing w:before="0" w:beforeAutospacing="0" w:after="0" w:afterAutospacing="0"/>
        <w:rPr>
          <w:sz w:val="22"/>
          <w:szCs w:val="22"/>
        </w:rPr>
      </w:pPr>
    </w:p>
    <w:p w14:paraId="2EFF312A" w14:textId="04B93BC1" w:rsidR="00DA765B" w:rsidRPr="00036FF4" w:rsidRDefault="00DA765B" w:rsidP="00C11361">
      <w:pPr>
        <w:pStyle w:val="Normlnweb"/>
        <w:spacing w:before="0" w:beforeAutospacing="0" w:after="0" w:afterAutospacing="0"/>
        <w:rPr>
          <w:sz w:val="22"/>
          <w:szCs w:val="22"/>
        </w:rPr>
      </w:pPr>
      <w:r w:rsidRPr="00036FF4">
        <w:rPr>
          <w:sz w:val="22"/>
          <w:szCs w:val="22"/>
        </w:rPr>
        <w:t>Systém musí splňovat následující základní požadavky:</w:t>
      </w:r>
    </w:p>
    <w:p w14:paraId="0F0DD3FB" w14:textId="77777777" w:rsidR="00DA765B" w:rsidRPr="00036FF4" w:rsidRDefault="00DA765B" w:rsidP="00C11361">
      <w:pPr>
        <w:pStyle w:val="Normlnweb"/>
        <w:numPr>
          <w:ilvl w:val="0"/>
          <w:numId w:val="253"/>
        </w:numPr>
        <w:spacing w:before="0" w:beforeAutospacing="0" w:after="0" w:afterAutospacing="0"/>
        <w:jc w:val="both"/>
        <w:rPr>
          <w:sz w:val="22"/>
          <w:szCs w:val="22"/>
        </w:rPr>
      </w:pPr>
      <w:r w:rsidRPr="00036FF4">
        <w:rPr>
          <w:rStyle w:val="Siln"/>
          <w:b w:val="0"/>
          <w:sz w:val="22"/>
          <w:szCs w:val="22"/>
        </w:rPr>
        <w:t>Rozmístění sacích zásuvek</w:t>
      </w:r>
      <w:r w:rsidRPr="00036FF4">
        <w:rPr>
          <w:sz w:val="22"/>
          <w:szCs w:val="22"/>
        </w:rPr>
        <w:t xml:space="preserve"> musí být navrženo v takovém počtu a poloze, aby bylo možné </w:t>
      </w:r>
      <w:r w:rsidRPr="00036FF4">
        <w:rPr>
          <w:rStyle w:val="Siln"/>
          <w:b w:val="0"/>
          <w:sz w:val="22"/>
          <w:szCs w:val="22"/>
        </w:rPr>
        <w:t>plnohodnotně vysát všechny prostory s kobercovým povrchem</w:t>
      </w:r>
      <w:r w:rsidRPr="00036FF4">
        <w:rPr>
          <w:sz w:val="22"/>
          <w:szCs w:val="22"/>
        </w:rPr>
        <w:t>, a to bez nutnosti nadměrné manipulace s hadicemi nebo použití doplňkových přenosných zařízení.</w:t>
      </w:r>
    </w:p>
    <w:p w14:paraId="2089EEBF" w14:textId="7F1FC77C" w:rsidR="00DA765B" w:rsidRPr="004B6B64" w:rsidRDefault="004B6B64" w:rsidP="00C11361">
      <w:pPr>
        <w:pStyle w:val="Normlnweb"/>
        <w:numPr>
          <w:ilvl w:val="0"/>
          <w:numId w:val="253"/>
        </w:numPr>
        <w:spacing w:before="0" w:beforeAutospacing="0" w:after="0" w:afterAutospacing="0"/>
        <w:jc w:val="both"/>
        <w:rPr>
          <w:sz w:val="22"/>
          <w:szCs w:val="22"/>
        </w:rPr>
      </w:pPr>
      <w:r w:rsidRPr="004B6B64">
        <w:rPr>
          <w:sz w:val="22"/>
          <w:szCs w:val="22"/>
        </w:rPr>
        <w:t>Sací zásuvky musí být osazeny navinovacími hadicemi integrovanými přímo do systému nebo rovnocenným řešením zajišťujícím srovnatelný uživatelský komfort a bezpečné uložení hadice.</w:t>
      </w:r>
    </w:p>
    <w:p w14:paraId="6698CF74" w14:textId="4784F94B" w:rsidR="00DA765B" w:rsidRPr="00036FF4" w:rsidRDefault="00DA765B" w:rsidP="007C778F">
      <w:pPr>
        <w:pStyle w:val="Normlnweb"/>
        <w:numPr>
          <w:ilvl w:val="0"/>
          <w:numId w:val="253"/>
        </w:numPr>
        <w:jc w:val="both"/>
        <w:rPr>
          <w:sz w:val="22"/>
          <w:szCs w:val="22"/>
        </w:rPr>
      </w:pPr>
      <w:r w:rsidRPr="00036FF4">
        <w:rPr>
          <w:sz w:val="22"/>
          <w:szCs w:val="22"/>
        </w:rPr>
        <w:t xml:space="preserve">Ve vybraných provozně zatížených prostorech musí být zřízeny </w:t>
      </w:r>
      <w:r w:rsidRPr="00036FF4">
        <w:rPr>
          <w:rStyle w:val="Siln"/>
          <w:b w:val="0"/>
          <w:sz w:val="22"/>
          <w:szCs w:val="22"/>
        </w:rPr>
        <w:t>podlahové sací štěrbiny (lze i ve stěně u podlahy)</w:t>
      </w:r>
      <w:r w:rsidRPr="00036FF4">
        <w:rPr>
          <w:sz w:val="22"/>
          <w:szCs w:val="22"/>
        </w:rPr>
        <w:t xml:space="preserve"> umožňující přímé vysátí nametených nečistot bez použití hadice, a to minimálně v:</w:t>
      </w:r>
    </w:p>
    <w:p w14:paraId="0F5B8C94" w14:textId="149FED2C" w:rsidR="00DA765B" w:rsidRPr="00036FF4" w:rsidRDefault="00DA765B" w:rsidP="007C778F">
      <w:pPr>
        <w:pStyle w:val="Normlnweb"/>
        <w:numPr>
          <w:ilvl w:val="1"/>
          <w:numId w:val="253"/>
        </w:numPr>
        <w:jc w:val="both"/>
        <w:rPr>
          <w:sz w:val="22"/>
          <w:szCs w:val="22"/>
        </w:rPr>
      </w:pPr>
      <w:r w:rsidRPr="00036FF4">
        <w:rPr>
          <w:sz w:val="22"/>
          <w:szCs w:val="22"/>
        </w:rPr>
        <w:t>prostoru výdejen jídel,</w:t>
      </w:r>
    </w:p>
    <w:p w14:paraId="462CD1C6" w14:textId="77777777" w:rsidR="00DA765B" w:rsidRPr="00036FF4" w:rsidRDefault="00DA765B" w:rsidP="007C778F">
      <w:pPr>
        <w:pStyle w:val="Normlnweb"/>
        <w:numPr>
          <w:ilvl w:val="1"/>
          <w:numId w:val="253"/>
        </w:numPr>
        <w:jc w:val="both"/>
        <w:rPr>
          <w:sz w:val="22"/>
          <w:szCs w:val="22"/>
        </w:rPr>
      </w:pPr>
      <w:r w:rsidRPr="00036FF4">
        <w:rPr>
          <w:sz w:val="22"/>
          <w:szCs w:val="22"/>
        </w:rPr>
        <w:t>místnosti se stolečky,</w:t>
      </w:r>
    </w:p>
    <w:p w14:paraId="407861C3" w14:textId="77777777" w:rsidR="00DA765B" w:rsidRPr="00036FF4" w:rsidRDefault="00DA765B" w:rsidP="007C778F">
      <w:pPr>
        <w:pStyle w:val="Normlnweb"/>
        <w:numPr>
          <w:ilvl w:val="1"/>
          <w:numId w:val="253"/>
        </w:numPr>
        <w:jc w:val="both"/>
        <w:rPr>
          <w:sz w:val="22"/>
          <w:szCs w:val="22"/>
        </w:rPr>
      </w:pPr>
      <w:r w:rsidRPr="00036FF4">
        <w:rPr>
          <w:sz w:val="22"/>
          <w:szCs w:val="22"/>
        </w:rPr>
        <w:t>části šatny dětí v prostoru přezouvání obuvi.</w:t>
      </w:r>
    </w:p>
    <w:p w14:paraId="654B3E98" w14:textId="77777777" w:rsidR="00DA765B" w:rsidRPr="00036FF4" w:rsidRDefault="00DA765B" w:rsidP="007C778F">
      <w:pPr>
        <w:pStyle w:val="Normlnweb"/>
        <w:numPr>
          <w:ilvl w:val="0"/>
          <w:numId w:val="253"/>
        </w:numPr>
        <w:jc w:val="both"/>
        <w:rPr>
          <w:sz w:val="22"/>
          <w:szCs w:val="22"/>
        </w:rPr>
      </w:pPr>
      <w:r w:rsidRPr="00036FF4">
        <w:rPr>
          <w:sz w:val="22"/>
          <w:szCs w:val="22"/>
        </w:rPr>
        <w:t xml:space="preserve">V prostoru šaten musí být řešení sacích štěrbin navrženo tak, aby bylo umožněno </w:t>
      </w:r>
      <w:r w:rsidRPr="00036FF4">
        <w:rPr>
          <w:rStyle w:val="Siln"/>
          <w:b w:val="0"/>
          <w:sz w:val="22"/>
          <w:szCs w:val="22"/>
        </w:rPr>
        <w:t xml:space="preserve">nametání nečistot ke štěrbině nejen z </w:t>
      </w:r>
      <w:proofErr w:type="spellStart"/>
      <w:r w:rsidRPr="00036FF4">
        <w:rPr>
          <w:rStyle w:val="Siln"/>
          <w:b w:val="0"/>
          <w:sz w:val="22"/>
          <w:szCs w:val="22"/>
        </w:rPr>
        <w:t>přezouvací</w:t>
      </w:r>
      <w:proofErr w:type="spellEnd"/>
      <w:r w:rsidRPr="00036FF4">
        <w:rPr>
          <w:rStyle w:val="Siln"/>
          <w:b w:val="0"/>
          <w:sz w:val="22"/>
          <w:szCs w:val="22"/>
        </w:rPr>
        <w:t xml:space="preserve"> části, ale i z navazující části šatny</w:t>
      </w:r>
      <w:r w:rsidRPr="00036FF4">
        <w:rPr>
          <w:sz w:val="22"/>
          <w:szCs w:val="22"/>
        </w:rPr>
        <w:t>.</w:t>
      </w:r>
    </w:p>
    <w:p w14:paraId="12AD355F" w14:textId="77777777" w:rsidR="00DA765B" w:rsidRPr="00036FF4" w:rsidRDefault="00DA765B" w:rsidP="007C778F">
      <w:pPr>
        <w:pStyle w:val="Normlnweb"/>
        <w:numPr>
          <w:ilvl w:val="0"/>
          <w:numId w:val="253"/>
        </w:numPr>
        <w:jc w:val="both"/>
        <w:rPr>
          <w:sz w:val="22"/>
          <w:szCs w:val="22"/>
        </w:rPr>
      </w:pPr>
      <w:r w:rsidRPr="00036FF4">
        <w:rPr>
          <w:sz w:val="22"/>
          <w:szCs w:val="22"/>
        </w:rPr>
        <w:t xml:space="preserve">V přízemí objektu musí být umožněno </w:t>
      </w:r>
      <w:r w:rsidRPr="00036FF4">
        <w:rPr>
          <w:rStyle w:val="Siln"/>
          <w:b w:val="0"/>
          <w:sz w:val="22"/>
          <w:szCs w:val="22"/>
        </w:rPr>
        <w:t>nametání nečistot ke sací štěrbině i z tzv. špinavé zóny schodiště</w:t>
      </w:r>
      <w:r w:rsidRPr="00036FF4">
        <w:rPr>
          <w:sz w:val="22"/>
          <w:szCs w:val="22"/>
        </w:rPr>
        <w:t xml:space="preserve">, a to přednostně prostřednictvím </w:t>
      </w:r>
      <w:r w:rsidRPr="00036FF4">
        <w:rPr>
          <w:rStyle w:val="Siln"/>
          <w:b w:val="0"/>
          <w:sz w:val="22"/>
          <w:szCs w:val="22"/>
        </w:rPr>
        <w:t>bezprahového řešení</w:t>
      </w:r>
      <w:r w:rsidRPr="00036FF4">
        <w:rPr>
          <w:sz w:val="22"/>
          <w:szCs w:val="22"/>
        </w:rPr>
        <w:t>.</w:t>
      </w:r>
    </w:p>
    <w:p w14:paraId="19E5436C" w14:textId="565A6249" w:rsidR="00DA765B" w:rsidRPr="00036FF4" w:rsidRDefault="00DA765B" w:rsidP="007C778F">
      <w:pPr>
        <w:pStyle w:val="Normlnweb"/>
        <w:numPr>
          <w:ilvl w:val="0"/>
          <w:numId w:val="253"/>
        </w:numPr>
        <w:jc w:val="both"/>
        <w:rPr>
          <w:sz w:val="22"/>
          <w:szCs w:val="22"/>
        </w:rPr>
      </w:pPr>
      <w:r w:rsidRPr="00036FF4">
        <w:rPr>
          <w:rStyle w:val="Siln"/>
          <w:b w:val="0"/>
          <w:sz w:val="22"/>
          <w:szCs w:val="22"/>
        </w:rPr>
        <w:t>Pokud bezprahové řešení není možné</w:t>
      </w:r>
      <w:r w:rsidRPr="00036FF4">
        <w:rPr>
          <w:sz w:val="22"/>
          <w:szCs w:val="22"/>
        </w:rPr>
        <w:t xml:space="preserve">, je Zhotovitel povinen navrhnout </w:t>
      </w:r>
      <w:r w:rsidRPr="00036FF4">
        <w:rPr>
          <w:rStyle w:val="Siln"/>
          <w:b w:val="0"/>
          <w:sz w:val="22"/>
          <w:szCs w:val="22"/>
        </w:rPr>
        <w:t>odpovídající zvýšení počtu sacích štěrbin</w:t>
      </w:r>
      <w:r w:rsidRPr="00036FF4">
        <w:rPr>
          <w:sz w:val="22"/>
          <w:szCs w:val="22"/>
        </w:rPr>
        <w:t xml:space="preserve"> tak, aby byla zachována funkčnost a komfort úklidu v dotčených prostorech.</w:t>
      </w:r>
    </w:p>
    <w:p w14:paraId="0B584BC5" w14:textId="7A6B3FC8" w:rsidR="00DA765B" w:rsidRPr="00036FF4" w:rsidRDefault="00DA765B" w:rsidP="007C778F">
      <w:pPr>
        <w:pStyle w:val="Normlnweb"/>
        <w:jc w:val="both"/>
        <w:rPr>
          <w:sz w:val="22"/>
          <w:szCs w:val="22"/>
        </w:rPr>
      </w:pPr>
      <w:r w:rsidRPr="00036FF4">
        <w:rPr>
          <w:sz w:val="22"/>
          <w:szCs w:val="22"/>
        </w:rPr>
        <w:t xml:space="preserve">Rozmístění sacích zásuvek a štěrbin musí být </w:t>
      </w:r>
      <w:r w:rsidRPr="00036FF4">
        <w:rPr>
          <w:rStyle w:val="Siln"/>
          <w:b w:val="0"/>
          <w:sz w:val="22"/>
          <w:szCs w:val="22"/>
        </w:rPr>
        <w:t>doloženo v projektové dokumentaci</w:t>
      </w:r>
      <w:r w:rsidRPr="00036FF4">
        <w:rPr>
          <w:sz w:val="22"/>
          <w:szCs w:val="22"/>
        </w:rPr>
        <w:t>, včetně ověření, že navržený systém umožňuje dosažení všech požadovaných ploch.</w:t>
      </w:r>
    </w:p>
    <w:p w14:paraId="7F7AD5DC" w14:textId="2F7F3428" w:rsidR="00E53982" w:rsidRPr="00036FF4" w:rsidRDefault="00E53982" w:rsidP="007C778F">
      <w:pPr>
        <w:pStyle w:val="Normlnweb"/>
        <w:jc w:val="both"/>
        <w:rPr>
          <w:sz w:val="22"/>
          <w:szCs w:val="22"/>
        </w:rPr>
      </w:pPr>
      <w:r w:rsidRPr="00036FF4">
        <w:rPr>
          <w:sz w:val="22"/>
          <w:szCs w:val="22"/>
        </w:rPr>
        <w:t xml:space="preserve">Systém musí být navržen tak, aby byl odolný vůči náhodnému nasátí vlhkých nečistot při běžném provozním úklidu (např. v prostoru výdeje jídel nebo vstupních zón). Konstrukce musí zahrnovat technické řešení zajišťující ochranu potrubních rozvodů a centrální jednotky proti poškození vlhkostí (např. separaci kondenzátu, vhodný typ filtrace nebo </w:t>
      </w:r>
      <w:r w:rsidRPr="00C976A1">
        <w:rPr>
          <w:sz w:val="22"/>
          <w:szCs w:val="22"/>
        </w:rPr>
        <w:t>jiný systémový prvek dle zvoleného výrobce). Požadavek není míněn jako náhrada specializovaného mokrého vysávání ani pro řešení havarijních stavů.</w:t>
      </w:r>
      <w:r w:rsidR="00C976A1" w:rsidRPr="00C976A1">
        <w:rPr>
          <w:sz w:val="22"/>
          <w:szCs w:val="22"/>
        </w:rPr>
        <w:t xml:space="preserve"> </w:t>
      </w:r>
      <w:r w:rsidR="00C976A1" w:rsidRPr="00C976A1">
        <w:rPr>
          <w:sz w:val="22"/>
          <w:szCs w:val="22"/>
        </w:rPr>
        <w:t>Systém musí být konstruován tak, aby bez poškození technologie odolal náhodnému nasátí malého množství kapaliny při běžném úklidu (orientačně alespoň 0,</w:t>
      </w:r>
      <w:r w:rsidR="00C976A1" w:rsidRPr="00C976A1">
        <w:rPr>
          <w:sz w:val="22"/>
          <w:szCs w:val="22"/>
        </w:rPr>
        <w:t>3</w:t>
      </w:r>
      <w:r w:rsidR="00C976A1" w:rsidRPr="00C976A1">
        <w:rPr>
          <w:sz w:val="22"/>
          <w:szCs w:val="22"/>
        </w:rPr>
        <w:t xml:space="preserve"> l vody). Součástí řešení musí být prvek pro zachycení nebo oddělení kapaliny a automatická ochranná funkce, která při zaplnění tohoto prostoru omezí nebo zastaví sání tak, aby nedošlo k průniku kapaliny do centrální jednotky.</w:t>
      </w:r>
    </w:p>
    <w:p w14:paraId="3D6BA306" w14:textId="77777777" w:rsidR="00590127" w:rsidRPr="00036FF4" w:rsidRDefault="009533E1"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8</w:t>
      </w:r>
      <w:r w:rsidR="00590127" w:rsidRPr="00036FF4">
        <w:rPr>
          <w:rFonts w:ascii="Times New Roman" w:hAnsi="Times New Roman" w:cs="Times New Roman"/>
          <w:b/>
          <w:color w:val="auto"/>
          <w:sz w:val="22"/>
          <w:szCs w:val="22"/>
        </w:rPr>
        <w:t xml:space="preserve">. </w:t>
      </w:r>
      <w:r w:rsidR="00BD042B" w:rsidRPr="00036FF4">
        <w:rPr>
          <w:rFonts w:ascii="Times New Roman" w:hAnsi="Times New Roman" w:cs="Times New Roman"/>
          <w:b/>
          <w:color w:val="auto"/>
          <w:sz w:val="22"/>
          <w:szCs w:val="22"/>
        </w:rPr>
        <w:t>TECHNICKÉ PŘÍPOJKY A NAPOJENÍ OBJEKTU NA SÍTĚ</w:t>
      </w:r>
    </w:p>
    <w:p w14:paraId="6559E27D" w14:textId="77777777" w:rsidR="000B02F9" w:rsidRPr="00036FF4" w:rsidRDefault="000B02F9" w:rsidP="003D2290">
      <w:pPr>
        <w:pStyle w:val="Nadpis3"/>
        <w:spacing w:before="0" w:beforeAutospacing="0" w:after="0" w:afterAutospacing="0"/>
        <w:jc w:val="both"/>
        <w:rPr>
          <w:sz w:val="22"/>
          <w:szCs w:val="22"/>
        </w:rPr>
      </w:pPr>
    </w:p>
    <w:p w14:paraId="4452AFEC" w14:textId="77777777" w:rsidR="00590127" w:rsidRPr="00036FF4" w:rsidRDefault="00234E79" w:rsidP="003D2290">
      <w:pPr>
        <w:pStyle w:val="Nadpis3"/>
        <w:spacing w:before="0" w:beforeAutospacing="0" w:after="0" w:afterAutospacing="0"/>
        <w:jc w:val="both"/>
        <w:rPr>
          <w:sz w:val="22"/>
          <w:szCs w:val="22"/>
        </w:rPr>
      </w:pPr>
      <w:r w:rsidRPr="00036FF4">
        <w:rPr>
          <w:sz w:val="22"/>
          <w:szCs w:val="22"/>
        </w:rPr>
        <w:t>8</w:t>
      </w:r>
      <w:r w:rsidR="00590127" w:rsidRPr="00036FF4">
        <w:rPr>
          <w:sz w:val="22"/>
          <w:szCs w:val="22"/>
        </w:rPr>
        <w:t>.1 Obecné zásady</w:t>
      </w:r>
    </w:p>
    <w:p w14:paraId="3333DAC2" w14:textId="51A33DBB" w:rsidR="00590127" w:rsidRPr="00036FF4" w:rsidRDefault="00590127" w:rsidP="003D2290">
      <w:pPr>
        <w:pStyle w:val="Normlnweb"/>
        <w:spacing w:before="0" w:beforeAutospacing="0" w:after="0" w:afterAutospacing="0"/>
        <w:jc w:val="both"/>
        <w:rPr>
          <w:sz w:val="22"/>
          <w:szCs w:val="22"/>
        </w:rPr>
      </w:pPr>
      <w:r w:rsidRPr="00036FF4">
        <w:rPr>
          <w:sz w:val="22"/>
          <w:szCs w:val="22"/>
        </w:rPr>
        <w:t xml:space="preserve">Objekt mateřské školy bude napojen na veškeré inženýrské sítě </w:t>
      </w:r>
      <w:r w:rsidRPr="00036FF4">
        <w:rPr>
          <w:rStyle w:val="Siln"/>
          <w:rFonts w:eastAsiaTheme="majorEastAsia"/>
          <w:sz w:val="22"/>
          <w:szCs w:val="22"/>
        </w:rPr>
        <w:t>novými přípojkami</w:t>
      </w:r>
      <w:r w:rsidRPr="00036FF4">
        <w:rPr>
          <w:sz w:val="22"/>
          <w:szCs w:val="22"/>
        </w:rPr>
        <w:t xml:space="preserve">, vedenými </w:t>
      </w:r>
      <w:r w:rsidRPr="00036FF4">
        <w:rPr>
          <w:rStyle w:val="Siln"/>
          <w:rFonts w:eastAsiaTheme="majorEastAsia"/>
          <w:sz w:val="22"/>
          <w:szCs w:val="22"/>
        </w:rPr>
        <w:t>mimo areál zámku</w:t>
      </w:r>
      <w:r w:rsidR="001B76DE" w:rsidRPr="00036FF4">
        <w:rPr>
          <w:rStyle w:val="Siln"/>
          <w:rFonts w:eastAsiaTheme="majorEastAsia"/>
          <w:sz w:val="22"/>
          <w:szCs w:val="22"/>
        </w:rPr>
        <w:t xml:space="preserve"> </w:t>
      </w:r>
      <w:r w:rsidR="001B76DE" w:rsidRPr="00036FF4">
        <w:rPr>
          <w:rStyle w:val="Siln"/>
          <w:rFonts w:eastAsiaTheme="majorEastAsia"/>
          <w:b w:val="0"/>
          <w:sz w:val="22"/>
          <w:szCs w:val="22"/>
        </w:rPr>
        <w:t>(popř. k jeho okraji)</w:t>
      </w:r>
      <w:r w:rsidRPr="00036FF4">
        <w:rPr>
          <w:sz w:val="22"/>
          <w:szCs w:val="22"/>
        </w:rPr>
        <w:t xml:space="preserve">, zejména </w:t>
      </w:r>
      <w:r w:rsidR="00B37CAA" w:rsidRPr="00036FF4">
        <w:rPr>
          <w:sz w:val="22"/>
          <w:szCs w:val="22"/>
        </w:rPr>
        <w:t xml:space="preserve">do </w:t>
      </w:r>
      <w:r w:rsidRPr="00036FF4">
        <w:rPr>
          <w:sz w:val="22"/>
          <w:szCs w:val="22"/>
        </w:rPr>
        <w:t xml:space="preserve">prostoru komunikace ve správě </w:t>
      </w:r>
      <w:r w:rsidRPr="00036FF4">
        <w:rPr>
          <w:rStyle w:val="Siln"/>
          <w:rFonts w:eastAsiaTheme="majorEastAsia"/>
          <w:b w:val="0"/>
          <w:sz w:val="22"/>
          <w:szCs w:val="22"/>
        </w:rPr>
        <w:t>SÚS Pardubického kraje</w:t>
      </w:r>
      <w:r w:rsidR="00B37CAA" w:rsidRPr="00036FF4">
        <w:rPr>
          <w:rStyle w:val="Siln"/>
          <w:rFonts w:eastAsiaTheme="majorEastAsia"/>
          <w:sz w:val="22"/>
          <w:szCs w:val="22"/>
        </w:rPr>
        <w:t xml:space="preserve"> </w:t>
      </w:r>
      <w:r w:rsidR="00B37CAA" w:rsidRPr="00036FF4">
        <w:rPr>
          <w:sz w:val="22"/>
          <w:szCs w:val="22"/>
        </w:rPr>
        <w:t>a přilehlých chodníků</w:t>
      </w:r>
      <w:r w:rsidRPr="00036FF4">
        <w:rPr>
          <w:sz w:val="22"/>
          <w:szCs w:val="22"/>
        </w:rPr>
        <w:t>.</w:t>
      </w:r>
    </w:p>
    <w:p w14:paraId="542379AD" w14:textId="77777777" w:rsidR="00B37CAA" w:rsidRPr="00036FF4" w:rsidRDefault="00B37CAA" w:rsidP="003D2290">
      <w:pPr>
        <w:pStyle w:val="Normlnweb"/>
        <w:spacing w:before="0" w:beforeAutospacing="0" w:after="0" w:afterAutospacing="0"/>
        <w:jc w:val="both"/>
        <w:rPr>
          <w:sz w:val="22"/>
          <w:szCs w:val="22"/>
        </w:rPr>
      </w:pPr>
    </w:p>
    <w:p w14:paraId="6FFFB444" w14:textId="77777777" w:rsidR="00590127" w:rsidRPr="00036FF4" w:rsidRDefault="00590127" w:rsidP="003D2290">
      <w:pPr>
        <w:pStyle w:val="Normlnweb"/>
        <w:spacing w:before="0" w:beforeAutospacing="0" w:after="0" w:afterAutospacing="0"/>
        <w:jc w:val="both"/>
        <w:rPr>
          <w:sz w:val="22"/>
          <w:szCs w:val="22"/>
        </w:rPr>
      </w:pPr>
      <w:r w:rsidRPr="00036FF4">
        <w:rPr>
          <w:sz w:val="22"/>
          <w:szCs w:val="22"/>
        </w:rPr>
        <w:t xml:space="preserve">Součástí plnění Design &amp; </w:t>
      </w:r>
      <w:proofErr w:type="spellStart"/>
      <w:r w:rsidRPr="00036FF4">
        <w:rPr>
          <w:sz w:val="22"/>
          <w:szCs w:val="22"/>
        </w:rPr>
        <w:t>Build</w:t>
      </w:r>
      <w:proofErr w:type="spellEnd"/>
      <w:r w:rsidRPr="00036FF4">
        <w:rPr>
          <w:sz w:val="22"/>
          <w:szCs w:val="22"/>
        </w:rPr>
        <w:t xml:space="preserve"> je:</w:t>
      </w:r>
    </w:p>
    <w:p w14:paraId="3FB38D6A" w14:textId="77777777" w:rsidR="00590127" w:rsidRPr="00036FF4" w:rsidRDefault="00590127" w:rsidP="00E53982">
      <w:pPr>
        <w:pStyle w:val="Normlnweb"/>
        <w:numPr>
          <w:ilvl w:val="0"/>
          <w:numId w:val="133"/>
        </w:numPr>
        <w:spacing w:before="0" w:beforeAutospacing="0" w:after="0" w:afterAutospacing="0"/>
        <w:ind w:left="0"/>
        <w:jc w:val="both"/>
        <w:rPr>
          <w:sz w:val="22"/>
          <w:szCs w:val="22"/>
        </w:rPr>
      </w:pPr>
      <w:r w:rsidRPr="00036FF4">
        <w:rPr>
          <w:sz w:val="22"/>
          <w:szCs w:val="22"/>
        </w:rPr>
        <w:t xml:space="preserve">kompletní </w:t>
      </w:r>
      <w:r w:rsidRPr="00036FF4">
        <w:rPr>
          <w:rStyle w:val="Siln"/>
          <w:rFonts w:eastAsiaTheme="majorEastAsia"/>
          <w:sz w:val="22"/>
          <w:szCs w:val="22"/>
        </w:rPr>
        <w:t>technická koordinace</w:t>
      </w:r>
      <w:r w:rsidRPr="00036FF4">
        <w:rPr>
          <w:sz w:val="22"/>
          <w:szCs w:val="22"/>
        </w:rPr>
        <w:t xml:space="preserve"> přípojek,</w:t>
      </w:r>
    </w:p>
    <w:p w14:paraId="6644E6F5" w14:textId="77777777" w:rsidR="00590127" w:rsidRPr="00036FF4" w:rsidRDefault="00590127" w:rsidP="00E53982">
      <w:pPr>
        <w:pStyle w:val="Normlnweb"/>
        <w:numPr>
          <w:ilvl w:val="0"/>
          <w:numId w:val="133"/>
        </w:numPr>
        <w:spacing w:before="0" w:beforeAutospacing="0" w:after="0" w:afterAutospacing="0"/>
        <w:ind w:left="0"/>
        <w:jc w:val="both"/>
        <w:rPr>
          <w:sz w:val="22"/>
          <w:szCs w:val="22"/>
        </w:rPr>
      </w:pPr>
      <w:r w:rsidRPr="00036FF4">
        <w:rPr>
          <w:sz w:val="22"/>
          <w:szCs w:val="22"/>
        </w:rPr>
        <w:t>projednání technického řešení se správci sítí a SÚS PK,</w:t>
      </w:r>
    </w:p>
    <w:p w14:paraId="7C5D41D5" w14:textId="77777777" w:rsidR="00590127" w:rsidRPr="00036FF4" w:rsidRDefault="00590127" w:rsidP="00E53982">
      <w:pPr>
        <w:pStyle w:val="Normlnweb"/>
        <w:numPr>
          <w:ilvl w:val="0"/>
          <w:numId w:val="133"/>
        </w:numPr>
        <w:spacing w:before="0" w:beforeAutospacing="0" w:after="0" w:afterAutospacing="0"/>
        <w:ind w:left="0"/>
        <w:jc w:val="both"/>
        <w:rPr>
          <w:sz w:val="22"/>
          <w:szCs w:val="22"/>
        </w:rPr>
      </w:pPr>
      <w:r w:rsidRPr="00036FF4">
        <w:rPr>
          <w:sz w:val="22"/>
          <w:szCs w:val="22"/>
        </w:rPr>
        <w:t>zajištění souladu s jejich podmínkami.</w:t>
      </w:r>
    </w:p>
    <w:p w14:paraId="20B379BF" w14:textId="77777777" w:rsidR="00590127" w:rsidRPr="00036FF4" w:rsidRDefault="00590127" w:rsidP="003D2290">
      <w:pPr>
        <w:pStyle w:val="Normlnweb"/>
        <w:spacing w:before="0" w:beforeAutospacing="0" w:after="0" w:afterAutospacing="0"/>
        <w:jc w:val="both"/>
        <w:rPr>
          <w:sz w:val="22"/>
          <w:szCs w:val="22"/>
        </w:rPr>
      </w:pPr>
      <w:r w:rsidRPr="00036FF4">
        <w:rPr>
          <w:sz w:val="22"/>
          <w:szCs w:val="22"/>
        </w:rPr>
        <w:t>Zhotovitel není oprávněn uzavírat smlouvy o připojení jménem objednatele</w:t>
      </w:r>
      <w:r w:rsidR="00B37CAA" w:rsidRPr="00036FF4">
        <w:rPr>
          <w:sz w:val="22"/>
          <w:szCs w:val="22"/>
        </w:rPr>
        <w:t>.</w:t>
      </w:r>
    </w:p>
    <w:p w14:paraId="2052677C" w14:textId="77777777" w:rsidR="00B37CAA" w:rsidRPr="00036FF4" w:rsidRDefault="00B37CAA" w:rsidP="003D2290">
      <w:pPr>
        <w:pStyle w:val="Nadpis2"/>
        <w:spacing w:before="0"/>
        <w:jc w:val="both"/>
        <w:rPr>
          <w:rFonts w:ascii="Times New Roman" w:hAnsi="Times New Roman" w:cs="Times New Roman"/>
          <w:sz w:val="22"/>
          <w:szCs w:val="22"/>
        </w:rPr>
      </w:pPr>
    </w:p>
    <w:p w14:paraId="1458C462" w14:textId="77777777" w:rsidR="006D4D76" w:rsidRPr="00036FF4" w:rsidRDefault="00234E79"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8</w:t>
      </w:r>
      <w:r w:rsidR="006D4D76" w:rsidRPr="00036FF4">
        <w:rPr>
          <w:rFonts w:ascii="Times New Roman" w:hAnsi="Times New Roman" w:cs="Times New Roman"/>
          <w:b/>
          <w:color w:val="auto"/>
          <w:sz w:val="22"/>
          <w:szCs w:val="22"/>
        </w:rPr>
        <w:t>.1.1 Koridor technických přípojek – zásady vedení</w:t>
      </w:r>
    </w:p>
    <w:p w14:paraId="2C72B041" w14:textId="77777777" w:rsidR="006D4D76" w:rsidRPr="00036FF4" w:rsidRDefault="006D4D76" w:rsidP="003D2290">
      <w:pPr>
        <w:pStyle w:val="Normlnweb"/>
        <w:spacing w:before="0" w:beforeAutospacing="0" w:after="0" w:afterAutospacing="0"/>
        <w:jc w:val="both"/>
        <w:rPr>
          <w:sz w:val="22"/>
          <w:szCs w:val="22"/>
        </w:rPr>
      </w:pPr>
      <w:r w:rsidRPr="00036FF4">
        <w:rPr>
          <w:sz w:val="22"/>
          <w:szCs w:val="22"/>
        </w:rPr>
        <w:t xml:space="preserve">Vedení veškerých nových technických přípojek (vodovod, splašková kanalizace, dešťová kanalizace, elektro, slaboproud) musí být soustředěno do </w:t>
      </w:r>
      <w:r w:rsidRPr="006E49B3">
        <w:rPr>
          <w:rStyle w:val="Siln"/>
          <w:b w:val="0"/>
          <w:sz w:val="22"/>
          <w:szCs w:val="22"/>
        </w:rPr>
        <w:t>společného koridoru v prostoru přístupové a příjezdové komunikace k mateřské škole nebo v její těsné blízkosti</w:t>
      </w:r>
      <w:r w:rsidRPr="00036FF4">
        <w:rPr>
          <w:sz w:val="22"/>
          <w:szCs w:val="22"/>
        </w:rPr>
        <w:t xml:space="preserve">, a to přednostně v pásu </w:t>
      </w:r>
      <w:r w:rsidRPr="006E49B3">
        <w:rPr>
          <w:rStyle w:val="Siln"/>
          <w:b w:val="0"/>
          <w:sz w:val="22"/>
          <w:szCs w:val="22"/>
        </w:rPr>
        <w:t>dále od budovy zámku a blíže k areálu zemědělského družstva</w:t>
      </w:r>
      <w:r w:rsidRPr="006E49B3">
        <w:rPr>
          <w:sz w:val="22"/>
          <w:szCs w:val="22"/>
        </w:rPr>
        <w:t>.</w:t>
      </w:r>
    </w:p>
    <w:p w14:paraId="46E0807C" w14:textId="77777777" w:rsidR="00B37CAA" w:rsidRPr="00036FF4" w:rsidRDefault="00B37CAA" w:rsidP="003D2290">
      <w:pPr>
        <w:pStyle w:val="Normlnweb"/>
        <w:spacing w:before="0" w:beforeAutospacing="0" w:after="0" w:afterAutospacing="0"/>
        <w:jc w:val="both"/>
        <w:rPr>
          <w:sz w:val="22"/>
          <w:szCs w:val="22"/>
        </w:rPr>
      </w:pPr>
    </w:p>
    <w:p w14:paraId="2DADEAD7" w14:textId="77777777" w:rsidR="006D4D76" w:rsidRPr="00036FF4" w:rsidRDefault="006D4D76" w:rsidP="003D2290">
      <w:pPr>
        <w:pStyle w:val="Normlnweb"/>
        <w:spacing w:before="0" w:beforeAutospacing="0" w:after="0" w:afterAutospacing="0"/>
        <w:jc w:val="both"/>
        <w:rPr>
          <w:sz w:val="22"/>
          <w:szCs w:val="22"/>
        </w:rPr>
      </w:pPr>
      <w:r w:rsidRPr="00036FF4">
        <w:rPr>
          <w:sz w:val="22"/>
          <w:szCs w:val="22"/>
        </w:rPr>
        <w:t>Volba tohoto koridoru je dána snahou:</w:t>
      </w:r>
    </w:p>
    <w:p w14:paraId="04171320" w14:textId="77777777" w:rsidR="006D4D76" w:rsidRPr="00036FF4" w:rsidRDefault="006D4D76" w:rsidP="00E53982">
      <w:pPr>
        <w:pStyle w:val="Normlnweb"/>
        <w:numPr>
          <w:ilvl w:val="0"/>
          <w:numId w:val="173"/>
        </w:numPr>
        <w:spacing w:before="0" w:beforeAutospacing="0" w:after="0" w:afterAutospacing="0"/>
        <w:ind w:left="0"/>
        <w:jc w:val="both"/>
        <w:rPr>
          <w:sz w:val="22"/>
          <w:szCs w:val="22"/>
        </w:rPr>
      </w:pPr>
      <w:r w:rsidRPr="00036FF4">
        <w:rPr>
          <w:sz w:val="22"/>
          <w:szCs w:val="22"/>
        </w:rPr>
        <w:t>minimalizovat zásahy do historicky a krajinářsky hodnotných částí zámeckého parku,</w:t>
      </w:r>
    </w:p>
    <w:p w14:paraId="04455E03" w14:textId="77777777" w:rsidR="006D4D76" w:rsidRPr="00036FF4" w:rsidRDefault="006D4D76" w:rsidP="00E53982">
      <w:pPr>
        <w:pStyle w:val="Normlnweb"/>
        <w:numPr>
          <w:ilvl w:val="0"/>
          <w:numId w:val="173"/>
        </w:numPr>
        <w:spacing w:before="0" w:beforeAutospacing="0" w:after="0" w:afterAutospacing="0"/>
        <w:ind w:left="0"/>
        <w:jc w:val="both"/>
        <w:rPr>
          <w:sz w:val="22"/>
          <w:szCs w:val="22"/>
        </w:rPr>
      </w:pPr>
      <w:r w:rsidRPr="00036FF4">
        <w:rPr>
          <w:sz w:val="22"/>
          <w:szCs w:val="22"/>
        </w:rPr>
        <w:t>respektovat ochranná pásma stávajících inženýrských sítí a přípojek,</w:t>
      </w:r>
    </w:p>
    <w:p w14:paraId="74345315" w14:textId="77777777" w:rsidR="006D4D76" w:rsidRPr="00036FF4" w:rsidRDefault="006D4D76" w:rsidP="00E53982">
      <w:pPr>
        <w:pStyle w:val="Normlnweb"/>
        <w:numPr>
          <w:ilvl w:val="0"/>
          <w:numId w:val="173"/>
        </w:numPr>
        <w:spacing w:before="0" w:beforeAutospacing="0" w:after="0" w:afterAutospacing="0"/>
        <w:ind w:left="0"/>
        <w:jc w:val="both"/>
        <w:rPr>
          <w:sz w:val="22"/>
          <w:szCs w:val="22"/>
        </w:rPr>
      </w:pPr>
      <w:r w:rsidRPr="00036FF4">
        <w:rPr>
          <w:sz w:val="22"/>
          <w:szCs w:val="22"/>
        </w:rPr>
        <w:t>chránit vzrostlou a hodnotnou zeleň,</w:t>
      </w:r>
    </w:p>
    <w:p w14:paraId="16643D19" w14:textId="77777777" w:rsidR="006D4D76" w:rsidRPr="00036FF4" w:rsidRDefault="006D4D76" w:rsidP="00E53982">
      <w:pPr>
        <w:pStyle w:val="Normlnweb"/>
        <w:numPr>
          <w:ilvl w:val="0"/>
          <w:numId w:val="173"/>
        </w:numPr>
        <w:spacing w:before="0" w:beforeAutospacing="0" w:after="0" w:afterAutospacing="0"/>
        <w:ind w:left="0"/>
        <w:jc w:val="both"/>
        <w:rPr>
          <w:sz w:val="22"/>
          <w:szCs w:val="22"/>
        </w:rPr>
      </w:pPr>
      <w:r w:rsidRPr="00036FF4">
        <w:rPr>
          <w:sz w:val="22"/>
          <w:szCs w:val="22"/>
        </w:rPr>
        <w:t>soustředit stavební zásahy do již provozně zatíženého území.</w:t>
      </w:r>
    </w:p>
    <w:p w14:paraId="1E88B449" w14:textId="77777777" w:rsidR="006D4D76" w:rsidRPr="00036FF4" w:rsidRDefault="006D4D76" w:rsidP="003D2290">
      <w:pPr>
        <w:pStyle w:val="Normlnweb"/>
        <w:spacing w:before="0" w:beforeAutospacing="0" w:after="0" w:afterAutospacing="0"/>
        <w:jc w:val="both"/>
        <w:rPr>
          <w:sz w:val="22"/>
          <w:szCs w:val="22"/>
        </w:rPr>
      </w:pPr>
      <w:r w:rsidRPr="00036FF4">
        <w:rPr>
          <w:sz w:val="22"/>
          <w:szCs w:val="22"/>
        </w:rPr>
        <w:t xml:space="preserve">V uvedeném pásu se dle dendrologického průzkumu z roku 2024 nachází převážně </w:t>
      </w:r>
      <w:r w:rsidRPr="00036FF4">
        <w:rPr>
          <w:rStyle w:val="Siln"/>
          <w:b w:val="0"/>
          <w:sz w:val="22"/>
          <w:szCs w:val="22"/>
        </w:rPr>
        <w:t>méně hodnotná zeleň</w:t>
      </w:r>
      <w:r w:rsidRPr="00036FF4">
        <w:rPr>
          <w:sz w:val="22"/>
          <w:szCs w:val="22"/>
        </w:rPr>
        <w:t>, u které je v odůvodněných případech přípustné kácení</w:t>
      </w:r>
      <w:r w:rsidR="00F15DEC" w:rsidRPr="00036FF4">
        <w:rPr>
          <w:sz w:val="22"/>
          <w:szCs w:val="22"/>
        </w:rPr>
        <w:t>. Je nutné postupovat v</w:t>
      </w:r>
      <w:r w:rsidRPr="00036FF4">
        <w:rPr>
          <w:sz w:val="22"/>
          <w:szCs w:val="22"/>
        </w:rPr>
        <w:t xml:space="preserve"> souladu s platnými předpisy a podmínkami orgánů ochrany přírody. Projektové řešení musí prokazatelně vyhodnotit střety se vzrostlou zelení a navrhnout trasování tak, aby zásahy byly minimalizovány a technicky i provozně odůvodněné.</w:t>
      </w:r>
      <w:r w:rsidR="00B37CAA" w:rsidRPr="00036FF4">
        <w:rPr>
          <w:sz w:val="22"/>
          <w:szCs w:val="22"/>
        </w:rPr>
        <w:t xml:space="preserve"> Povolení i provedení nutného kácení je součástí Díla.</w:t>
      </w:r>
    </w:p>
    <w:p w14:paraId="7D7923F1" w14:textId="77777777" w:rsidR="006D4D76" w:rsidRPr="00036FF4" w:rsidRDefault="006D4D76" w:rsidP="003D2290">
      <w:pPr>
        <w:pStyle w:val="Normlnweb"/>
        <w:spacing w:before="0" w:beforeAutospacing="0" w:after="0" w:afterAutospacing="0"/>
        <w:jc w:val="both"/>
        <w:rPr>
          <w:sz w:val="22"/>
          <w:szCs w:val="22"/>
        </w:rPr>
      </w:pPr>
      <w:r w:rsidRPr="00036FF4">
        <w:rPr>
          <w:sz w:val="22"/>
          <w:szCs w:val="22"/>
        </w:rPr>
        <w:t>Zhotovitel je povinen koordinovat trasování přípojek se správci sítí, správcem komunikace a dalšími dotčenými subjekty tak, aby výsledné řešení bylo realizovatelné bez dodatečných přeložek a kolizí v dalších etapách.</w:t>
      </w:r>
    </w:p>
    <w:p w14:paraId="2B64C312" w14:textId="77777777" w:rsidR="00B37CAA" w:rsidRPr="00036FF4" w:rsidRDefault="00B37CAA" w:rsidP="003D2290">
      <w:pPr>
        <w:pStyle w:val="Nadpis2"/>
        <w:spacing w:before="0"/>
        <w:jc w:val="both"/>
        <w:rPr>
          <w:rFonts w:ascii="Times New Roman" w:hAnsi="Times New Roman" w:cs="Times New Roman"/>
          <w:sz w:val="22"/>
          <w:szCs w:val="22"/>
        </w:rPr>
      </w:pPr>
    </w:p>
    <w:p w14:paraId="539C6061" w14:textId="77777777" w:rsidR="00590127" w:rsidRPr="00036FF4" w:rsidRDefault="00234E79"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8</w:t>
      </w:r>
      <w:r w:rsidR="00590127" w:rsidRPr="00036FF4">
        <w:rPr>
          <w:rFonts w:ascii="Times New Roman" w:hAnsi="Times New Roman" w:cs="Times New Roman"/>
          <w:b/>
          <w:color w:val="auto"/>
          <w:sz w:val="22"/>
          <w:szCs w:val="22"/>
        </w:rPr>
        <w:t>.2 Dešťové vody</w:t>
      </w:r>
    </w:p>
    <w:p w14:paraId="405BA568" w14:textId="77777777" w:rsidR="0077533E" w:rsidRPr="00036FF4" w:rsidRDefault="00234E79" w:rsidP="003D2290">
      <w:pPr>
        <w:pStyle w:val="Nadpis3"/>
        <w:spacing w:before="0" w:beforeAutospacing="0" w:after="0" w:afterAutospacing="0"/>
        <w:jc w:val="both"/>
        <w:rPr>
          <w:sz w:val="22"/>
          <w:szCs w:val="22"/>
        </w:rPr>
      </w:pPr>
      <w:r w:rsidRPr="00036FF4">
        <w:rPr>
          <w:rStyle w:val="Siln"/>
          <w:b/>
          <w:bCs/>
          <w:sz w:val="22"/>
          <w:szCs w:val="22"/>
        </w:rPr>
        <w:t>8</w:t>
      </w:r>
      <w:r w:rsidR="0077533E" w:rsidRPr="00036FF4">
        <w:rPr>
          <w:rStyle w:val="Siln"/>
          <w:b/>
          <w:bCs/>
          <w:sz w:val="22"/>
          <w:szCs w:val="22"/>
        </w:rPr>
        <w:t>.2.1 Základní koncepce hospodaření s dešťovými vodami</w:t>
      </w:r>
    </w:p>
    <w:p w14:paraId="16E56C63" w14:textId="77777777" w:rsidR="0077533E" w:rsidRPr="00036FF4" w:rsidRDefault="0077533E" w:rsidP="003D2290">
      <w:pPr>
        <w:pStyle w:val="Normlnweb"/>
        <w:spacing w:before="0" w:beforeAutospacing="0" w:after="0" w:afterAutospacing="0"/>
        <w:jc w:val="both"/>
        <w:rPr>
          <w:sz w:val="22"/>
          <w:szCs w:val="22"/>
        </w:rPr>
      </w:pPr>
      <w:r w:rsidRPr="00036FF4">
        <w:rPr>
          <w:sz w:val="22"/>
          <w:szCs w:val="22"/>
        </w:rPr>
        <w:t xml:space="preserve">Hospodaření s dešťovými vodami musí být navrženo v souladu s principem </w:t>
      </w:r>
      <w:r w:rsidRPr="00036FF4">
        <w:rPr>
          <w:rStyle w:val="Siln"/>
          <w:sz w:val="22"/>
          <w:szCs w:val="22"/>
        </w:rPr>
        <w:t>přednostního zasakování v místě dopadu</w:t>
      </w:r>
      <w:r w:rsidRPr="00036FF4">
        <w:rPr>
          <w:sz w:val="22"/>
          <w:szCs w:val="22"/>
        </w:rPr>
        <w:t xml:space="preserve"> a s ohledem na hydrogeologické poměry lokality.</w:t>
      </w:r>
    </w:p>
    <w:p w14:paraId="7A7BD120" w14:textId="77777777" w:rsidR="00B37CAA" w:rsidRPr="00036FF4" w:rsidRDefault="00B37CAA" w:rsidP="003D2290">
      <w:pPr>
        <w:pStyle w:val="Normlnweb"/>
        <w:spacing w:before="0" w:beforeAutospacing="0" w:after="0" w:afterAutospacing="0"/>
        <w:jc w:val="both"/>
        <w:rPr>
          <w:sz w:val="22"/>
          <w:szCs w:val="22"/>
        </w:rPr>
      </w:pPr>
    </w:p>
    <w:p w14:paraId="7B12BD8B" w14:textId="77777777" w:rsidR="0077533E" w:rsidRPr="00036FF4" w:rsidRDefault="0077533E" w:rsidP="003D2290">
      <w:pPr>
        <w:pStyle w:val="Normlnweb"/>
        <w:spacing w:before="0" w:beforeAutospacing="0" w:after="0" w:afterAutospacing="0"/>
        <w:jc w:val="both"/>
        <w:rPr>
          <w:sz w:val="22"/>
          <w:szCs w:val="22"/>
        </w:rPr>
      </w:pPr>
      <w:r w:rsidRPr="00036FF4">
        <w:rPr>
          <w:sz w:val="22"/>
          <w:szCs w:val="22"/>
        </w:rPr>
        <w:t>Základní priority jsou:</w:t>
      </w:r>
    </w:p>
    <w:p w14:paraId="18FE86B1" w14:textId="77777777" w:rsidR="0077533E" w:rsidRPr="00036FF4" w:rsidRDefault="0077533E" w:rsidP="00E53982">
      <w:pPr>
        <w:pStyle w:val="Normlnweb"/>
        <w:numPr>
          <w:ilvl w:val="0"/>
          <w:numId w:val="147"/>
        </w:numPr>
        <w:spacing w:before="0" w:beforeAutospacing="0" w:after="0" w:afterAutospacing="0"/>
        <w:ind w:left="0"/>
        <w:jc w:val="both"/>
        <w:rPr>
          <w:sz w:val="22"/>
          <w:szCs w:val="22"/>
        </w:rPr>
      </w:pPr>
      <w:r w:rsidRPr="00036FF4">
        <w:rPr>
          <w:rStyle w:val="Siln"/>
          <w:sz w:val="22"/>
          <w:szCs w:val="22"/>
        </w:rPr>
        <w:t>zasakování dešťových vod na pozemku (podmínky nejsou ideální).</w:t>
      </w:r>
      <w:r w:rsidRPr="00036FF4">
        <w:rPr>
          <w:sz w:val="22"/>
          <w:szCs w:val="22"/>
        </w:rPr>
        <w:t xml:space="preserve"> </w:t>
      </w:r>
    </w:p>
    <w:p w14:paraId="7781FE40" w14:textId="77777777" w:rsidR="0077533E" w:rsidRPr="00036FF4" w:rsidRDefault="0077533E" w:rsidP="00E53982">
      <w:pPr>
        <w:pStyle w:val="Normlnweb"/>
        <w:numPr>
          <w:ilvl w:val="0"/>
          <w:numId w:val="147"/>
        </w:numPr>
        <w:spacing w:before="0" w:beforeAutospacing="0" w:after="0" w:afterAutospacing="0"/>
        <w:ind w:left="0"/>
        <w:jc w:val="both"/>
        <w:rPr>
          <w:sz w:val="22"/>
          <w:szCs w:val="22"/>
        </w:rPr>
      </w:pPr>
      <w:r w:rsidRPr="00036FF4">
        <w:rPr>
          <w:rStyle w:val="Siln"/>
          <w:b w:val="0"/>
          <w:sz w:val="22"/>
          <w:szCs w:val="22"/>
        </w:rPr>
        <w:t>odvedení do dešťové kanalizace</w:t>
      </w:r>
      <w:r w:rsidRPr="00036FF4">
        <w:rPr>
          <w:sz w:val="22"/>
          <w:szCs w:val="22"/>
        </w:rPr>
        <w:t xml:space="preserve"> (pouze pokud zasakování není technicky nebo hydrogeologicky proveditelné).</w:t>
      </w:r>
    </w:p>
    <w:p w14:paraId="5103E82B" w14:textId="77777777" w:rsidR="0077533E" w:rsidRPr="00036FF4" w:rsidRDefault="0077533E" w:rsidP="003D2290">
      <w:pPr>
        <w:pStyle w:val="Normlnweb"/>
        <w:spacing w:before="0" w:beforeAutospacing="0" w:after="0" w:afterAutospacing="0"/>
        <w:jc w:val="both"/>
        <w:rPr>
          <w:sz w:val="22"/>
          <w:szCs w:val="22"/>
        </w:rPr>
      </w:pPr>
      <w:r w:rsidRPr="00036FF4">
        <w:rPr>
          <w:sz w:val="22"/>
          <w:szCs w:val="22"/>
        </w:rPr>
        <w:t xml:space="preserve">Zhotovitel je povinen v rámci projektové dokumentace </w:t>
      </w:r>
      <w:r w:rsidRPr="00036FF4">
        <w:rPr>
          <w:rStyle w:val="Siln"/>
          <w:b w:val="0"/>
          <w:sz w:val="22"/>
          <w:szCs w:val="22"/>
        </w:rPr>
        <w:t>prokazatelně vyhodnotit proveditelnost zasakování</w:t>
      </w:r>
      <w:r w:rsidRPr="00036FF4">
        <w:rPr>
          <w:sz w:val="22"/>
          <w:szCs w:val="22"/>
        </w:rPr>
        <w:t xml:space="preserve"> (vsak, retenční objekt, kombinace).</w:t>
      </w:r>
    </w:p>
    <w:p w14:paraId="1DEE8A79" w14:textId="77777777" w:rsidR="0077533E" w:rsidRPr="00036FF4" w:rsidRDefault="0077533E" w:rsidP="003D2290">
      <w:pPr>
        <w:spacing w:after="0"/>
        <w:jc w:val="both"/>
        <w:rPr>
          <w:rFonts w:ascii="Times New Roman" w:hAnsi="Times New Roman" w:cs="Times New Roman"/>
        </w:rPr>
      </w:pPr>
    </w:p>
    <w:p w14:paraId="41D05A56" w14:textId="77777777" w:rsidR="00842A5A" w:rsidRDefault="00842A5A" w:rsidP="003D2290">
      <w:pPr>
        <w:pStyle w:val="Nadpis3"/>
        <w:spacing w:before="0" w:beforeAutospacing="0" w:after="0" w:afterAutospacing="0"/>
        <w:jc w:val="both"/>
        <w:rPr>
          <w:rStyle w:val="Siln"/>
          <w:b/>
          <w:bCs/>
          <w:sz w:val="22"/>
          <w:szCs w:val="22"/>
        </w:rPr>
      </w:pPr>
    </w:p>
    <w:p w14:paraId="6342F70E" w14:textId="7D305240" w:rsidR="0077533E" w:rsidRPr="00036FF4" w:rsidRDefault="00234E79" w:rsidP="003D2290">
      <w:pPr>
        <w:pStyle w:val="Nadpis3"/>
        <w:spacing w:before="0" w:beforeAutospacing="0" w:after="0" w:afterAutospacing="0"/>
        <w:jc w:val="both"/>
        <w:rPr>
          <w:sz w:val="22"/>
          <w:szCs w:val="22"/>
        </w:rPr>
      </w:pPr>
      <w:r w:rsidRPr="00036FF4">
        <w:rPr>
          <w:rStyle w:val="Siln"/>
          <w:b/>
          <w:bCs/>
          <w:sz w:val="22"/>
          <w:szCs w:val="22"/>
        </w:rPr>
        <w:t>8</w:t>
      </w:r>
      <w:r w:rsidR="0077533E" w:rsidRPr="00036FF4">
        <w:rPr>
          <w:rStyle w:val="Siln"/>
          <w:b/>
          <w:bCs/>
          <w:sz w:val="22"/>
          <w:szCs w:val="22"/>
        </w:rPr>
        <w:t>.2.2 Nakládání s dešťovými vodami z objektu</w:t>
      </w:r>
    </w:p>
    <w:p w14:paraId="1B0CCFA5" w14:textId="77777777" w:rsidR="0077533E" w:rsidRPr="00036FF4" w:rsidRDefault="0077533E" w:rsidP="003D2290">
      <w:pPr>
        <w:pStyle w:val="Normlnweb"/>
        <w:spacing w:before="0" w:beforeAutospacing="0" w:after="0" w:afterAutospacing="0"/>
        <w:jc w:val="both"/>
        <w:rPr>
          <w:sz w:val="22"/>
          <w:szCs w:val="22"/>
        </w:rPr>
      </w:pPr>
      <w:r w:rsidRPr="00036FF4">
        <w:rPr>
          <w:sz w:val="22"/>
          <w:szCs w:val="22"/>
        </w:rPr>
        <w:t>Dešťové vody ze střech a zpevněných ploch objektu budou:</w:t>
      </w:r>
    </w:p>
    <w:p w14:paraId="5586B492" w14:textId="77777777" w:rsidR="0077533E" w:rsidRPr="00036FF4" w:rsidRDefault="0077533E" w:rsidP="00E53982">
      <w:pPr>
        <w:pStyle w:val="Normlnweb"/>
        <w:numPr>
          <w:ilvl w:val="0"/>
          <w:numId w:val="148"/>
        </w:numPr>
        <w:spacing w:before="0" w:beforeAutospacing="0" w:after="0" w:afterAutospacing="0"/>
        <w:ind w:left="0"/>
        <w:jc w:val="both"/>
        <w:rPr>
          <w:sz w:val="22"/>
          <w:szCs w:val="22"/>
        </w:rPr>
      </w:pPr>
      <w:r w:rsidRPr="00036FF4">
        <w:rPr>
          <w:sz w:val="22"/>
          <w:szCs w:val="22"/>
        </w:rPr>
        <w:t xml:space="preserve">primárně odváděny do </w:t>
      </w:r>
      <w:r w:rsidRPr="00036FF4">
        <w:rPr>
          <w:rStyle w:val="Siln"/>
          <w:b w:val="0"/>
          <w:sz w:val="22"/>
          <w:szCs w:val="22"/>
        </w:rPr>
        <w:t>vsakovacích nebo retenčních zařízení</w:t>
      </w:r>
      <w:r w:rsidRPr="00036FF4">
        <w:rPr>
          <w:sz w:val="22"/>
          <w:szCs w:val="22"/>
        </w:rPr>
        <w:t xml:space="preserve"> na pozemku,</w:t>
      </w:r>
    </w:p>
    <w:p w14:paraId="2BCA37C1" w14:textId="77777777" w:rsidR="0077533E" w:rsidRPr="00036FF4" w:rsidRDefault="0077533E" w:rsidP="00E53982">
      <w:pPr>
        <w:pStyle w:val="Normlnweb"/>
        <w:numPr>
          <w:ilvl w:val="0"/>
          <w:numId w:val="148"/>
        </w:numPr>
        <w:spacing w:before="0" w:beforeAutospacing="0" w:after="0" w:afterAutospacing="0"/>
        <w:ind w:left="0"/>
        <w:jc w:val="both"/>
        <w:rPr>
          <w:sz w:val="22"/>
          <w:szCs w:val="22"/>
        </w:rPr>
      </w:pPr>
      <w:r w:rsidRPr="00036FF4">
        <w:rPr>
          <w:sz w:val="22"/>
          <w:szCs w:val="22"/>
        </w:rPr>
        <w:t>případně částečně akumulov</w:t>
      </w:r>
      <w:r w:rsidR="007C647A" w:rsidRPr="00036FF4">
        <w:rPr>
          <w:sz w:val="22"/>
          <w:szCs w:val="22"/>
        </w:rPr>
        <w:t xml:space="preserve">ány, </w:t>
      </w:r>
    </w:p>
    <w:p w14:paraId="07C9C47A" w14:textId="77777777" w:rsidR="0077533E" w:rsidRPr="00036FF4" w:rsidRDefault="0077533E" w:rsidP="00E53982">
      <w:pPr>
        <w:pStyle w:val="Normlnweb"/>
        <w:numPr>
          <w:ilvl w:val="0"/>
          <w:numId w:val="148"/>
        </w:numPr>
        <w:spacing w:before="0" w:beforeAutospacing="0" w:after="0" w:afterAutospacing="0"/>
        <w:ind w:left="0"/>
        <w:jc w:val="both"/>
        <w:rPr>
          <w:sz w:val="22"/>
          <w:szCs w:val="22"/>
        </w:rPr>
      </w:pPr>
      <w:r w:rsidRPr="00036FF4">
        <w:rPr>
          <w:sz w:val="22"/>
          <w:szCs w:val="22"/>
        </w:rPr>
        <w:t>vody z</w:t>
      </w:r>
      <w:r w:rsidR="00766749" w:rsidRPr="00036FF4">
        <w:rPr>
          <w:sz w:val="22"/>
          <w:szCs w:val="22"/>
        </w:rPr>
        <w:t> </w:t>
      </w:r>
      <w:r w:rsidRPr="00036FF4">
        <w:rPr>
          <w:sz w:val="22"/>
          <w:szCs w:val="22"/>
        </w:rPr>
        <w:t>parkovišť</w:t>
      </w:r>
      <w:r w:rsidR="00766749" w:rsidRPr="00036FF4">
        <w:rPr>
          <w:sz w:val="22"/>
          <w:szCs w:val="22"/>
        </w:rPr>
        <w:t>,</w:t>
      </w:r>
      <w:r w:rsidRPr="00036FF4">
        <w:rPr>
          <w:sz w:val="22"/>
          <w:szCs w:val="22"/>
        </w:rPr>
        <w:t xml:space="preserve"> komunikací</w:t>
      </w:r>
      <w:r w:rsidR="00766749" w:rsidRPr="00036FF4">
        <w:rPr>
          <w:sz w:val="22"/>
          <w:szCs w:val="22"/>
        </w:rPr>
        <w:t xml:space="preserve"> a obdobných ploch</w:t>
      </w:r>
      <w:r w:rsidRPr="00036FF4">
        <w:rPr>
          <w:sz w:val="22"/>
          <w:szCs w:val="22"/>
        </w:rPr>
        <w:t xml:space="preserve"> je možné řízeně zasakovat i povrchově, pokud to připustí podmínky ochrany životního prostředí.</w:t>
      </w:r>
    </w:p>
    <w:p w14:paraId="62833C3B" w14:textId="77777777" w:rsidR="00766749" w:rsidRPr="00036FF4" w:rsidRDefault="00766749" w:rsidP="003D2290">
      <w:pPr>
        <w:pStyle w:val="Normlnweb"/>
        <w:spacing w:before="0" w:beforeAutospacing="0" w:after="0" w:afterAutospacing="0"/>
        <w:jc w:val="both"/>
        <w:rPr>
          <w:sz w:val="22"/>
          <w:szCs w:val="22"/>
        </w:rPr>
      </w:pPr>
    </w:p>
    <w:p w14:paraId="5FAAA150" w14:textId="77777777" w:rsidR="0077533E" w:rsidRPr="00036FF4" w:rsidRDefault="0077533E" w:rsidP="003D2290">
      <w:pPr>
        <w:pStyle w:val="Normlnweb"/>
        <w:spacing w:before="0" w:beforeAutospacing="0" w:after="0" w:afterAutospacing="0"/>
        <w:jc w:val="both"/>
        <w:rPr>
          <w:sz w:val="22"/>
          <w:szCs w:val="22"/>
        </w:rPr>
      </w:pPr>
      <w:r w:rsidRPr="00036FF4">
        <w:rPr>
          <w:sz w:val="22"/>
          <w:szCs w:val="22"/>
        </w:rPr>
        <w:t xml:space="preserve">Pokud nebude možné dešťové vody zasakovat nebo zadržet v místě, připouští se jejich </w:t>
      </w:r>
      <w:r w:rsidRPr="006E49B3">
        <w:rPr>
          <w:rStyle w:val="Siln"/>
          <w:b w:val="0"/>
          <w:sz w:val="22"/>
          <w:szCs w:val="22"/>
        </w:rPr>
        <w:t>odvedení do dešťové kanalizace v majetku města Chrudim,</w:t>
      </w:r>
      <w:r w:rsidRPr="00036FF4">
        <w:rPr>
          <w:sz w:val="22"/>
          <w:szCs w:val="22"/>
        </w:rPr>
        <w:t xml:space="preserve"> umístěné v komunikaci ve správě SÚS Pardubického kraje (na druhé straně). V takovém případě se připouští </w:t>
      </w:r>
      <w:r w:rsidRPr="006E49B3">
        <w:rPr>
          <w:rStyle w:val="Siln"/>
          <w:b w:val="0"/>
          <w:sz w:val="22"/>
          <w:szCs w:val="22"/>
        </w:rPr>
        <w:t>čerpání dešťových vod</w:t>
      </w:r>
      <w:r w:rsidR="00766749" w:rsidRPr="00036FF4">
        <w:rPr>
          <w:rStyle w:val="Siln"/>
          <w:sz w:val="22"/>
          <w:szCs w:val="22"/>
        </w:rPr>
        <w:t xml:space="preserve"> </w:t>
      </w:r>
      <w:r w:rsidR="00766749" w:rsidRPr="00036FF4">
        <w:rPr>
          <w:rStyle w:val="Siln"/>
          <w:b w:val="0"/>
          <w:sz w:val="22"/>
          <w:szCs w:val="22"/>
        </w:rPr>
        <w:t>(spádové řešení je pravděpodobně neproveditelné</w:t>
      </w:r>
      <w:r w:rsidR="008141AD" w:rsidRPr="00036FF4">
        <w:rPr>
          <w:rStyle w:val="Siln"/>
          <w:b w:val="0"/>
          <w:sz w:val="22"/>
          <w:szCs w:val="22"/>
        </w:rPr>
        <w:t xml:space="preserve"> – hloubka dna v místě zaústění je cca 1,1 m, možná o něco níže, pokud je šachta částečně zanesená</w:t>
      </w:r>
      <w:r w:rsidR="00766749" w:rsidRPr="00036FF4">
        <w:rPr>
          <w:rStyle w:val="Siln"/>
          <w:b w:val="0"/>
          <w:sz w:val="22"/>
          <w:szCs w:val="22"/>
        </w:rPr>
        <w:t>)</w:t>
      </w:r>
      <w:r w:rsidRPr="00036FF4">
        <w:rPr>
          <w:sz w:val="22"/>
          <w:szCs w:val="22"/>
        </w:rPr>
        <w:t>.</w:t>
      </w:r>
    </w:p>
    <w:p w14:paraId="2FFB59E6" w14:textId="77777777" w:rsidR="007C647A" w:rsidRPr="00036FF4" w:rsidRDefault="007C647A" w:rsidP="003D2290">
      <w:pPr>
        <w:pStyle w:val="Normlnweb"/>
        <w:spacing w:before="0" w:beforeAutospacing="0" w:after="0" w:afterAutospacing="0"/>
        <w:jc w:val="both"/>
        <w:rPr>
          <w:b/>
          <w:sz w:val="22"/>
          <w:szCs w:val="22"/>
        </w:rPr>
      </w:pPr>
      <w:r w:rsidRPr="00036FF4">
        <w:rPr>
          <w:b/>
          <w:sz w:val="22"/>
          <w:szCs w:val="22"/>
        </w:rPr>
        <w:t>Do splaškové kanalizace ve právě VS Chrudim není možné zaústit ani havarijní přepad, či řízený odtok dešťových vod.</w:t>
      </w:r>
    </w:p>
    <w:p w14:paraId="76A95AF3" w14:textId="77777777" w:rsidR="006E49B3" w:rsidRPr="00036FF4" w:rsidRDefault="006E49B3" w:rsidP="003D2290">
      <w:pPr>
        <w:pStyle w:val="Nadpis3"/>
        <w:spacing w:before="0" w:beforeAutospacing="0" w:after="0" w:afterAutospacing="0"/>
        <w:jc w:val="both"/>
        <w:rPr>
          <w:rStyle w:val="Siln"/>
          <w:b/>
          <w:bCs/>
          <w:sz w:val="22"/>
          <w:szCs w:val="22"/>
        </w:rPr>
      </w:pPr>
    </w:p>
    <w:p w14:paraId="21750F80" w14:textId="77777777" w:rsidR="0077533E" w:rsidRPr="00036FF4" w:rsidRDefault="00234E79" w:rsidP="003D2290">
      <w:pPr>
        <w:pStyle w:val="Nadpis3"/>
        <w:spacing w:before="0" w:beforeAutospacing="0" w:after="0" w:afterAutospacing="0"/>
        <w:jc w:val="both"/>
        <w:rPr>
          <w:sz w:val="22"/>
          <w:szCs w:val="22"/>
        </w:rPr>
      </w:pPr>
      <w:r w:rsidRPr="00036FF4">
        <w:rPr>
          <w:rStyle w:val="Siln"/>
          <w:b/>
          <w:bCs/>
          <w:sz w:val="22"/>
          <w:szCs w:val="22"/>
        </w:rPr>
        <w:t>8</w:t>
      </w:r>
      <w:r w:rsidR="0077533E" w:rsidRPr="00036FF4">
        <w:rPr>
          <w:rStyle w:val="Siln"/>
          <w:b/>
          <w:bCs/>
          <w:sz w:val="22"/>
          <w:szCs w:val="22"/>
        </w:rPr>
        <w:t>.2.3 Přečerpávání dešťových vod</w:t>
      </w:r>
    </w:p>
    <w:p w14:paraId="22E06756" w14:textId="77777777" w:rsidR="0077533E" w:rsidRPr="00036FF4" w:rsidRDefault="0077533E" w:rsidP="003D2290">
      <w:pPr>
        <w:pStyle w:val="Normlnweb"/>
        <w:spacing w:before="0" w:beforeAutospacing="0" w:after="0" w:afterAutospacing="0"/>
        <w:jc w:val="both"/>
        <w:rPr>
          <w:sz w:val="22"/>
          <w:szCs w:val="22"/>
        </w:rPr>
      </w:pPr>
      <w:r w:rsidRPr="00036FF4">
        <w:rPr>
          <w:sz w:val="22"/>
          <w:szCs w:val="22"/>
        </w:rPr>
        <w:t>V případě potřeby čerpání musí být systém dešťových vod navržen s důrazem na provozní spolehlivost a jednoduchou údržbu.</w:t>
      </w:r>
    </w:p>
    <w:p w14:paraId="15E90CCF" w14:textId="77777777" w:rsidR="0077533E" w:rsidRPr="00036FF4" w:rsidRDefault="0077533E" w:rsidP="003D2290">
      <w:pPr>
        <w:pStyle w:val="Normlnweb"/>
        <w:spacing w:before="0" w:beforeAutospacing="0" w:after="0" w:afterAutospacing="0"/>
        <w:jc w:val="both"/>
        <w:rPr>
          <w:sz w:val="22"/>
          <w:szCs w:val="22"/>
        </w:rPr>
      </w:pPr>
      <w:r w:rsidRPr="00036FF4">
        <w:rPr>
          <w:sz w:val="22"/>
          <w:szCs w:val="22"/>
        </w:rPr>
        <w:t>Přečerpávací zařízení musí splňovat:</w:t>
      </w:r>
    </w:p>
    <w:p w14:paraId="289D2E61" w14:textId="77777777" w:rsidR="0077533E" w:rsidRPr="00036FF4" w:rsidRDefault="0077533E" w:rsidP="00E53982">
      <w:pPr>
        <w:pStyle w:val="Normlnweb"/>
        <w:numPr>
          <w:ilvl w:val="0"/>
          <w:numId w:val="149"/>
        </w:numPr>
        <w:spacing w:before="0" w:beforeAutospacing="0" w:after="0" w:afterAutospacing="0"/>
        <w:ind w:left="0"/>
        <w:jc w:val="both"/>
        <w:rPr>
          <w:sz w:val="22"/>
          <w:szCs w:val="22"/>
        </w:rPr>
      </w:pPr>
      <w:r w:rsidRPr="00036FF4">
        <w:rPr>
          <w:sz w:val="22"/>
          <w:szCs w:val="22"/>
        </w:rPr>
        <w:t xml:space="preserve">minimálně </w:t>
      </w:r>
      <w:r w:rsidRPr="00036FF4">
        <w:rPr>
          <w:rStyle w:val="Siln"/>
          <w:sz w:val="22"/>
          <w:szCs w:val="22"/>
        </w:rPr>
        <w:t>1 provozní čerpadlo + 1 záložní čerpadlo</w:t>
      </w:r>
      <w:r w:rsidRPr="00036FF4">
        <w:rPr>
          <w:sz w:val="22"/>
          <w:szCs w:val="22"/>
        </w:rPr>
        <w:t xml:space="preserve"> (1+1),</w:t>
      </w:r>
    </w:p>
    <w:p w14:paraId="3108F629" w14:textId="77777777" w:rsidR="0077533E" w:rsidRPr="00036FF4" w:rsidRDefault="0077533E" w:rsidP="00E53982">
      <w:pPr>
        <w:pStyle w:val="Normlnweb"/>
        <w:numPr>
          <w:ilvl w:val="0"/>
          <w:numId w:val="149"/>
        </w:numPr>
        <w:spacing w:before="0" w:beforeAutospacing="0" w:after="0" w:afterAutospacing="0"/>
        <w:ind w:left="0"/>
        <w:jc w:val="both"/>
        <w:rPr>
          <w:sz w:val="22"/>
          <w:szCs w:val="22"/>
        </w:rPr>
      </w:pPr>
      <w:r w:rsidRPr="00036FF4">
        <w:rPr>
          <w:sz w:val="22"/>
          <w:szCs w:val="22"/>
        </w:rPr>
        <w:t>automatické řízení chodu čerpadel (střídaný provoz),</w:t>
      </w:r>
    </w:p>
    <w:p w14:paraId="3FD86234" w14:textId="77777777" w:rsidR="0077533E" w:rsidRPr="00036FF4" w:rsidRDefault="0077533E" w:rsidP="00E53982">
      <w:pPr>
        <w:pStyle w:val="Normlnweb"/>
        <w:numPr>
          <w:ilvl w:val="0"/>
          <w:numId w:val="149"/>
        </w:numPr>
        <w:spacing w:before="0" w:beforeAutospacing="0" w:after="0" w:afterAutospacing="0"/>
        <w:ind w:left="0"/>
        <w:jc w:val="both"/>
        <w:rPr>
          <w:sz w:val="22"/>
          <w:szCs w:val="22"/>
        </w:rPr>
      </w:pPr>
      <w:r w:rsidRPr="00036FF4">
        <w:rPr>
          <w:sz w:val="22"/>
          <w:szCs w:val="22"/>
        </w:rPr>
        <w:t>dimenzování umožňující bezpečný odvod návrhových dešťových vod i při výpadku jednoho čerpadla.</w:t>
      </w:r>
    </w:p>
    <w:p w14:paraId="6B3C4087" w14:textId="77777777" w:rsidR="0077533E" w:rsidRPr="00036FF4" w:rsidRDefault="0077533E" w:rsidP="003D2290">
      <w:pPr>
        <w:pStyle w:val="Normlnweb"/>
        <w:spacing w:before="0" w:beforeAutospacing="0" w:after="0" w:afterAutospacing="0"/>
        <w:jc w:val="both"/>
        <w:rPr>
          <w:sz w:val="22"/>
          <w:szCs w:val="22"/>
        </w:rPr>
      </w:pPr>
      <w:r w:rsidRPr="00036FF4">
        <w:rPr>
          <w:sz w:val="22"/>
          <w:szCs w:val="22"/>
        </w:rPr>
        <w:t>Čerpadla musí být určena pro dešťové vody, s dostatečnou rezervou výkonu a s ochranou proti zanášení.</w:t>
      </w:r>
    </w:p>
    <w:p w14:paraId="01845A81" w14:textId="77777777" w:rsidR="004D7E58" w:rsidRPr="00036FF4" w:rsidRDefault="004D7E58"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Čerpadla určená pro přečerpávání dešťových vod musí být navržena pro dlouhodobý provoz v proměnlivých hydraulických podmínkách s rizikem příměsí (písek, jemné nečistoty).</w:t>
      </w:r>
    </w:p>
    <w:p w14:paraId="4D90CA39" w14:textId="77777777" w:rsidR="00766749" w:rsidRPr="00036FF4" w:rsidRDefault="00766749" w:rsidP="003D2290">
      <w:pPr>
        <w:spacing w:after="0" w:line="240" w:lineRule="auto"/>
        <w:jc w:val="both"/>
        <w:rPr>
          <w:rFonts w:ascii="Times New Roman" w:eastAsia="Times New Roman" w:hAnsi="Times New Roman" w:cs="Times New Roman"/>
          <w:lang w:eastAsia="cs-CZ"/>
        </w:rPr>
      </w:pPr>
    </w:p>
    <w:p w14:paraId="46AAD1DC" w14:textId="77777777" w:rsidR="004D7E58" w:rsidRPr="00036FF4" w:rsidRDefault="004D7E58" w:rsidP="003D2290">
      <w:pPr>
        <w:spacing w:after="0" w:line="240" w:lineRule="auto"/>
        <w:jc w:val="both"/>
        <w:rPr>
          <w:rFonts w:ascii="Times New Roman" w:eastAsia="Times New Roman" w:hAnsi="Times New Roman" w:cs="Times New Roman"/>
          <w:b/>
          <w:lang w:eastAsia="cs-CZ"/>
        </w:rPr>
      </w:pPr>
      <w:r w:rsidRPr="00036FF4">
        <w:rPr>
          <w:rFonts w:ascii="Times New Roman" w:eastAsia="Times New Roman" w:hAnsi="Times New Roman" w:cs="Times New Roman"/>
          <w:b/>
          <w:lang w:eastAsia="cs-CZ"/>
        </w:rPr>
        <w:t>Minimální požadavky:</w:t>
      </w:r>
    </w:p>
    <w:p w14:paraId="2241D278" w14:textId="77777777" w:rsidR="004D7E58" w:rsidRPr="00036FF4" w:rsidRDefault="004D7E58" w:rsidP="00E53982">
      <w:pPr>
        <w:numPr>
          <w:ilvl w:val="0"/>
          <w:numId w:val="154"/>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bCs/>
          <w:lang w:eastAsia="cs-CZ"/>
        </w:rPr>
        <w:t>Materiálové provedení:</w:t>
      </w:r>
    </w:p>
    <w:p w14:paraId="52340E80" w14:textId="77777777" w:rsidR="004D7E58" w:rsidRPr="00036FF4" w:rsidRDefault="004D7E58" w:rsidP="00E53982">
      <w:pPr>
        <w:numPr>
          <w:ilvl w:val="1"/>
          <w:numId w:val="154"/>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hydraulické části z nerezové oceli nebo litiny s plnohodnotnou antikorozní ochranou,</w:t>
      </w:r>
    </w:p>
    <w:p w14:paraId="321D143A" w14:textId="77777777" w:rsidR="004D7E58" w:rsidRPr="00036FF4" w:rsidRDefault="004D7E58" w:rsidP="00E53982">
      <w:pPr>
        <w:numPr>
          <w:ilvl w:val="1"/>
          <w:numId w:val="154"/>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hřídel a spojovací prvky v nerezovém provedení.</w:t>
      </w:r>
    </w:p>
    <w:p w14:paraId="209DB2BD" w14:textId="77777777" w:rsidR="004D7E58" w:rsidRPr="00036FF4" w:rsidRDefault="004D7E58" w:rsidP="00E53982">
      <w:pPr>
        <w:numPr>
          <w:ilvl w:val="0"/>
          <w:numId w:val="154"/>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bCs/>
          <w:lang w:eastAsia="cs-CZ"/>
        </w:rPr>
        <w:t>Těsnění a ochrany:</w:t>
      </w:r>
    </w:p>
    <w:p w14:paraId="5CDEC2F1" w14:textId="77777777" w:rsidR="004D7E58" w:rsidRPr="00036FF4" w:rsidRDefault="004D7E58" w:rsidP="00E53982">
      <w:pPr>
        <w:numPr>
          <w:ilvl w:val="1"/>
          <w:numId w:val="154"/>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dvojité mechanické těsnění s olejovou komorou nebo ekvivalentní řešení,</w:t>
      </w:r>
    </w:p>
    <w:p w14:paraId="68E97FEC" w14:textId="77777777" w:rsidR="004D7E58" w:rsidRPr="00036FF4" w:rsidRDefault="004D7E58" w:rsidP="00E53982">
      <w:pPr>
        <w:numPr>
          <w:ilvl w:val="1"/>
          <w:numId w:val="154"/>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ochrana proti přetížení a chodu nasucho.</w:t>
      </w:r>
    </w:p>
    <w:p w14:paraId="60DD81E9" w14:textId="77777777" w:rsidR="004D7E58" w:rsidRPr="00036FF4" w:rsidRDefault="004D7E58" w:rsidP="00E53982">
      <w:pPr>
        <w:numPr>
          <w:ilvl w:val="0"/>
          <w:numId w:val="154"/>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bCs/>
          <w:lang w:eastAsia="cs-CZ"/>
        </w:rPr>
        <w:t>Hydraulika:</w:t>
      </w:r>
    </w:p>
    <w:p w14:paraId="2CCDA72E" w14:textId="77777777" w:rsidR="004D7E58" w:rsidRPr="00036FF4" w:rsidRDefault="004D7E58" w:rsidP="00E53982">
      <w:pPr>
        <w:numPr>
          <w:ilvl w:val="1"/>
          <w:numId w:val="154"/>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konstrukce odolná proti zanášení,</w:t>
      </w:r>
    </w:p>
    <w:p w14:paraId="689359E3" w14:textId="77777777" w:rsidR="004D7E58" w:rsidRPr="00036FF4" w:rsidRDefault="004D7E58" w:rsidP="00E53982">
      <w:pPr>
        <w:numPr>
          <w:ilvl w:val="1"/>
          <w:numId w:val="154"/>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minimální průchodnost oběžného kola </w:t>
      </w:r>
      <w:r w:rsidRPr="00036FF4">
        <w:rPr>
          <w:rFonts w:ascii="Times New Roman" w:eastAsia="Times New Roman" w:hAnsi="Times New Roman" w:cs="Times New Roman"/>
          <w:b/>
          <w:bCs/>
          <w:lang w:eastAsia="cs-CZ"/>
        </w:rPr>
        <w:t>≥ 10 mm</w:t>
      </w:r>
      <w:r w:rsidRPr="00036FF4">
        <w:rPr>
          <w:rFonts w:ascii="Times New Roman" w:eastAsia="Times New Roman" w:hAnsi="Times New Roman" w:cs="Times New Roman"/>
          <w:lang w:eastAsia="cs-CZ"/>
        </w:rPr>
        <w:t xml:space="preserve"> (nebo prokazatelně rovnocenná odolnost).</w:t>
      </w:r>
    </w:p>
    <w:p w14:paraId="77EC52EC" w14:textId="77777777" w:rsidR="00766749" w:rsidRPr="00036FF4" w:rsidRDefault="00766749" w:rsidP="003D2290">
      <w:pPr>
        <w:pStyle w:val="Nadpis3"/>
        <w:spacing w:before="0" w:beforeAutospacing="0" w:after="0" w:afterAutospacing="0"/>
        <w:jc w:val="both"/>
        <w:rPr>
          <w:rStyle w:val="Siln"/>
          <w:b/>
          <w:bCs/>
          <w:sz w:val="22"/>
          <w:szCs w:val="22"/>
        </w:rPr>
      </w:pPr>
    </w:p>
    <w:p w14:paraId="4036126F" w14:textId="77777777" w:rsidR="0077533E" w:rsidRPr="00036FF4" w:rsidRDefault="00234E79" w:rsidP="003D2290">
      <w:pPr>
        <w:pStyle w:val="Nadpis3"/>
        <w:spacing w:before="0" w:beforeAutospacing="0" w:after="0" w:afterAutospacing="0"/>
        <w:jc w:val="both"/>
        <w:rPr>
          <w:sz w:val="22"/>
          <w:szCs w:val="22"/>
        </w:rPr>
      </w:pPr>
      <w:r w:rsidRPr="00036FF4">
        <w:rPr>
          <w:rStyle w:val="Siln"/>
          <w:b/>
          <w:bCs/>
          <w:sz w:val="22"/>
          <w:szCs w:val="22"/>
        </w:rPr>
        <w:t>8</w:t>
      </w:r>
      <w:r w:rsidR="0077533E" w:rsidRPr="00036FF4">
        <w:rPr>
          <w:rStyle w:val="Siln"/>
          <w:b/>
          <w:bCs/>
          <w:sz w:val="22"/>
          <w:szCs w:val="22"/>
        </w:rPr>
        <w:t>.2.4 Řízení, signalizace a havarijní stavy</w:t>
      </w:r>
    </w:p>
    <w:p w14:paraId="756DF8F9" w14:textId="77777777" w:rsidR="0077533E" w:rsidRPr="00036FF4" w:rsidRDefault="0077533E" w:rsidP="003D2290">
      <w:pPr>
        <w:pStyle w:val="Normlnweb"/>
        <w:spacing w:before="0" w:beforeAutospacing="0" w:after="0" w:afterAutospacing="0"/>
        <w:jc w:val="both"/>
        <w:rPr>
          <w:sz w:val="22"/>
          <w:szCs w:val="22"/>
        </w:rPr>
      </w:pPr>
      <w:r w:rsidRPr="00036FF4">
        <w:rPr>
          <w:sz w:val="22"/>
          <w:szCs w:val="22"/>
        </w:rPr>
        <w:t>Systém odvodu dešťových vod musí být vybaven:</w:t>
      </w:r>
    </w:p>
    <w:p w14:paraId="16F561B2" w14:textId="77777777" w:rsidR="0077533E" w:rsidRPr="00036FF4" w:rsidRDefault="0077533E" w:rsidP="00E53982">
      <w:pPr>
        <w:pStyle w:val="Normlnweb"/>
        <w:numPr>
          <w:ilvl w:val="0"/>
          <w:numId w:val="150"/>
        </w:numPr>
        <w:spacing w:before="0" w:beforeAutospacing="0" w:after="0" w:afterAutospacing="0"/>
        <w:ind w:left="0"/>
        <w:jc w:val="both"/>
        <w:rPr>
          <w:sz w:val="22"/>
          <w:szCs w:val="22"/>
        </w:rPr>
      </w:pPr>
      <w:r w:rsidRPr="00036FF4">
        <w:rPr>
          <w:sz w:val="22"/>
          <w:szCs w:val="22"/>
        </w:rPr>
        <w:t>hladinovou signalizací (provozní a havarijní hladina),</w:t>
      </w:r>
    </w:p>
    <w:p w14:paraId="5EB1993E" w14:textId="77777777" w:rsidR="0077533E" w:rsidRPr="00036FF4" w:rsidRDefault="0077533E" w:rsidP="00E53982">
      <w:pPr>
        <w:pStyle w:val="Normlnweb"/>
        <w:numPr>
          <w:ilvl w:val="0"/>
          <w:numId w:val="150"/>
        </w:numPr>
        <w:spacing w:before="0" w:beforeAutospacing="0" w:after="0" w:afterAutospacing="0"/>
        <w:ind w:left="0"/>
        <w:jc w:val="both"/>
        <w:rPr>
          <w:sz w:val="22"/>
          <w:szCs w:val="22"/>
        </w:rPr>
      </w:pPr>
      <w:r w:rsidRPr="00036FF4">
        <w:rPr>
          <w:sz w:val="22"/>
          <w:szCs w:val="22"/>
        </w:rPr>
        <w:t>lokální signalizací poruchy čerpadla,</w:t>
      </w:r>
    </w:p>
    <w:p w14:paraId="5E50C679" w14:textId="77777777" w:rsidR="0077533E" w:rsidRPr="00036FF4" w:rsidRDefault="0077533E" w:rsidP="00E53982">
      <w:pPr>
        <w:pStyle w:val="Normlnweb"/>
        <w:numPr>
          <w:ilvl w:val="0"/>
          <w:numId w:val="150"/>
        </w:numPr>
        <w:spacing w:before="0" w:beforeAutospacing="0" w:after="0" w:afterAutospacing="0"/>
        <w:ind w:left="0"/>
        <w:jc w:val="both"/>
        <w:rPr>
          <w:sz w:val="22"/>
          <w:szCs w:val="22"/>
        </w:rPr>
      </w:pPr>
      <w:r w:rsidRPr="00036FF4">
        <w:rPr>
          <w:sz w:val="22"/>
          <w:szCs w:val="22"/>
        </w:rPr>
        <w:t xml:space="preserve">přenosem poruchových stavů do systému </w:t>
      </w:r>
      <w:proofErr w:type="spellStart"/>
      <w:r w:rsidRPr="00036FF4">
        <w:rPr>
          <w:rStyle w:val="Siln"/>
          <w:sz w:val="22"/>
          <w:szCs w:val="22"/>
        </w:rPr>
        <w:t>MaR</w:t>
      </w:r>
      <w:proofErr w:type="spellEnd"/>
      <w:r w:rsidRPr="00036FF4">
        <w:rPr>
          <w:rStyle w:val="Siln"/>
          <w:sz w:val="22"/>
          <w:szCs w:val="22"/>
        </w:rPr>
        <w:t>/BMS</w:t>
      </w:r>
      <w:r w:rsidRPr="00036FF4">
        <w:rPr>
          <w:sz w:val="22"/>
          <w:szCs w:val="22"/>
        </w:rPr>
        <w:t>.</w:t>
      </w:r>
    </w:p>
    <w:p w14:paraId="5BDAFFD3" w14:textId="77777777" w:rsidR="00766749" w:rsidRPr="00036FF4" w:rsidRDefault="0077533E" w:rsidP="003D2290">
      <w:pPr>
        <w:pStyle w:val="Normlnweb"/>
        <w:spacing w:before="0" w:beforeAutospacing="0" w:after="0" w:afterAutospacing="0"/>
        <w:jc w:val="both"/>
        <w:rPr>
          <w:sz w:val="22"/>
          <w:szCs w:val="22"/>
        </w:rPr>
      </w:pPr>
      <w:r w:rsidRPr="00036FF4">
        <w:rPr>
          <w:sz w:val="22"/>
          <w:szCs w:val="22"/>
        </w:rPr>
        <w:t>Havarijní stav je definován jako stav, kdy je nutný zásah obsluhy nebo servisní služby (např. vyčerpání, vyčištění nebo oprava technologie).</w:t>
      </w:r>
    </w:p>
    <w:p w14:paraId="7B9522C2" w14:textId="77777777" w:rsidR="00766749" w:rsidRPr="00036FF4" w:rsidRDefault="0077533E" w:rsidP="003D2290">
      <w:pPr>
        <w:pStyle w:val="Normlnweb"/>
        <w:spacing w:before="0" w:beforeAutospacing="0" w:after="0" w:afterAutospacing="0"/>
        <w:jc w:val="both"/>
        <w:rPr>
          <w:sz w:val="22"/>
          <w:szCs w:val="22"/>
        </w:rPr>
      </w:pPr>
      <w:r w:rsidRPr="00036FF4">
        <w:rPr>
          <w:sz w:val="22"/>
          <w:szCs w:val="22"/>
        </w:rPr>
        <w:t>Nouzový provoz není chápán jako dlouhodobý automatický režim bez zásahu.</w:t>
      </w:r>
    </w:p>
    <w:p w14:paraId="236355E7" w14:textId="77777777" w:rsidR="000706AF" w:rsidRPr="00036FF4" w:rsidRDefault="000706AF" w:rsidP="000706AF">
      <w:pPr>
        <w:pStyle w:val="Normlnweb"/>
        <w:jc w:val="both"/>
        <w:rPr>
          <w:b/>
          <w:sz w:val="22"/>
          <w:szCs w:val="22"/>
        </w:rPr>
      </w:pPr>
      <w:r w:rsidRPr="00036FF4">
        <w:rPr>
          <w:rStyle w:val="Siln"/>
          <w:b w:val="0"/>
          <w:sz w:val="22"/>
          <w:szCs w:val="22"/>
        </w:rPr>
        <w:t>V případě, že je v systému hospodaření s dešťovými vodami navrženo čerpání, musí být návrh doplněn o řešení nouzových a havarijních stavů, při nichž čerpání není funkční, zejména z důvodu výpadku elektrické energie nebo technické poruchy. V těchto stavech musí být zajištěna možnost bezpečného odvedení dešťových vod mimo objekt, například přepadem na terén nebo do jiného vhodného recipientu, a to tak, aby nedošlo k zaplavení nebo poškození stavebních konstrukcí ani provozu mateřské školy. Navržené havarijní řešení musí být funkční bez aktivního zásahu obsluhy a musí být součástí projektové dokumentace.</w:t>
      </w:r>
    </w:p>
    <w:p w14:paraId="34E34846" w14:textId="77777777" w:rsidR="0077533E" w:rsidRPr="00036FF4" w:rsidRDefault="00234E79" w:rsidP="003D2290">
      <w:pPr>
        <w:pStyle w:val="Nadpis3"/>
        <w:spacing w:before="0" w:beforeAutospacing="0" w:after="0" w:afterAutospacing="0"/>
        <w:jc w:val="both"/>
        <w:rPr>
          <w:sz w:val="22"/>
          <w:szCs w:val="22"/>
        </w:rPr>
      </w:pPr>
      <w:r w:rsidRPr="00036FF4">
        <w:rPr>
          <w:rStyle w:val="Siln"/>
          <w:b/>
          <w:bCs/>
          <w:sz w:val="22"/>
          <w:szCs w:val="22"/>
        </w:rPr>
        <w:t>8</w:t>
      </w:r>
      <w:r w:rsidR="0077533E" w:rsidRPr="00036FF4">
        <w:rPr>
          <w:rStyle w:val="Siln"/>
          <w:b/>
          <w:bCs/>
          <w:sz w:val="22"/>
          <w:szCs w:val="22"/>
        </w:rPr>
        <w:t>.2.5 Provozní a konstrukční požadavky</w:t>
      </w:r>
    </w:p>
    <w:p w14:paraId="0E58789A" w14:textId="77777777" w:rsidR="0077533E" w:rsidRPr="00036FF4" w:rsidRDefault="0077533E" w:rsidP="003D2290">
      <w:pPr>
        <w:pStyle w:val="Normlnweb"/>
        <w:spacing w:before="0" w:beforeAutospacing="0" w:after="0" w:afterAutospacing="0"/>
        <w:jc w:val="both"/>
        <w:rPr>
          <w:sz w:val="22"/>
          <w:szCs w:val="22"/>
        </w:rPr>
      </w:pPr>
      <w:r w:rsidRPr="00036FF4">
        <w:rPr>
          <w:sz w:val="22"/>
          <w:szCs w:val="22"/>
        </w:rPr>
        <w:t>Zařízení pro hospodaření s dešťovými vodami musí být:</w:t>
      </w:r>
    </w:p>
    <w:p w14:paraId="7317773F" w14:textId="77777777" w:rsidR="0077533E" w:rsidRPr="00036FF4" w:rsidRDefault="0077533E" w:rsidP="00E53982">
      <w:pPr>
        <w:pStyle w:val="Normlnweb"/>
        <w:numPr>
          <w:ilvl w:val="0"/>
          <w:numId w:val="151"/>
        </w:numPr>
        <w:spacing w:before="0" w:beforeAutospacing="0" w:after="0" w:afterAutospacing="0"/>
        <w:ind w:left="0"/>
        <w:jc w:val="both"/>
        <w:rPr>
          <w:sz w:val="22"/>
          <w:szCs w:val="22"/>
        </w:rPr>
      </w:pPr>
      <w:r w:rsidRPr="00036FF4">
        <w:rPr>
          <w:sz w:val="22"/>
          <w:szCs w:val="22"/>
        </w:rPr>
        <w:t>snadno přístupná pro kontrolu a údržbu,</w:t>
      </w:r>
    </w:p>
    <w:p w14:paraId="66469AC7" w14:textId="77777777" w:rsidR="0077533E" w:rsidRPr="00036FF4" w:rsidRDefault="0077533E" w:rsidP="00E53982">
      <w:pPr>
        <w:pStyle w:val="Normlnweb"/>
        <w:numPr>
          <w:ilvl w:val="0"/>
          <w:numId w:val="151"/>
        </w:numPr>
        <w:spacing w:before="0" w:beforeAutospacing="0" w:after="0" w:afterAutospacing="0"/>
        <w:ind w:left="0"/>
        <w:jc w:val="both"/>
        <w:rPr>
          <w:sz w:val="22"/>
          <w:szCs w:val="22"/>
        </w:rPr>
      </w:pPr>
      <w:r w:rsidRPr="00036FF4">
        <w:rPr>
          <w:sz w:val="22"/>
          <w:szCs w:val="22"/>
        </w:rPr>
        <w:t>navržena s ohledem na bezpečnost obsluhy,</w:t>
      </w:r>
    </w:p>
    <w:p w14:paraId="3DACBDE7" w14:textId="77777777" w:rsidR="0077533E" w:rsidRPr="00036FF4" w:rsidRDefault="0077533E" w:rsidP="00E53982">
      <w:pPr>
        <w:pStyle w:val="Normlnweb"/>
        <w:numPr>
          <w:ilvl w:val="0"/>
          <w:numId w:val="151"/>
        </w:numPr>
        <w:spacing w:before="0" w:beforeAutospacing="0" w:after="0" w:afterAutospacing="0"/>
        <w:ind w:left="0"/>
        <w:jc w:val="both"/>
        <w:rPr>
          <w:sz w:val="22"/>
          <w:szCs w:val="22"/>
        </w:rPr>
      </w:pPr>
      <w:r w:rsidRPr="00036FF4">
        <w:rPr>
          <w:sz w:val="22"/>
          <w:szCs w:val="22"/>
        </w:rPr>
        <w:t>provedena tak, aby bylo zabráněno zanášení a zpětnému vzdutí vody do objektu.</w:t>
      </w:r>
    </w:p>
    <w:p w14:paraId="26FE1931" w14:textId="77777777" w:rsidR="00766749" w:rsidRPr="00036FF4" w:rsidRDefault="00766749" w:rsidP="003D2290">
      <w:pPr>
        <w:pStyle w:val="Normlnweb"/>
        <w:spacing w:before="0" w:beforeAutospacing="0" w:after="0" w:afterAutospacing="0"/>
        <w:jc w:val="both"/>
        <w:rPr>
          <w:sz w:val="22"/>
          <w:szCs w:val="22"/>
        </w:rPr>
      </w:pPr>
    </w:p>
    <w:p w14:paraId="7D193135" w14:textId="77777777" w:rsidR="0077533E" w:rsidRPr="00036FF4" w:rsidRDefault="0077533E" w:rsidP="003D2290">
      <w:pPr>
        <w:pStyle w:val="Normlnweb"/>
        <w:spacing w:before="0" w:beforeAutospacing="0" w:after="0" w:afterAutospacing="0"/>
        <w:jc w:val="both"/>
        <w:rPr>
          <w:sz w:val="22"/>
          <w:szCs w:val="22"/>
        </w:rPr>
      </w:pPr>
      <w:r w:rsidRPr="00036FF4">
        <w:rPr>
          <w:sz w:val="22"/>
          <w:szCs w:val="22"/>
        </w:rPr>
        <w:t>Součástí dodávky musí být:</w:t>
      </w:r>
    </w:p>
    <w:p w14:paraId="4A81B83D" w14:textId="77777777" w:rsidR="0077533E" w:rsidRPr="00036FF4" w:rsidRDefault="0077533E" w:rsidP="00E53982">
      <w:pPr>
        <w:pStyle w:val="Normlnweb"/>
        <w:numPr>
          <w:ilvl w:val="0"/>
          <w:numId w:val="152"/>
        </w:numPr>
        <w:spacing w:before="0" w:beforeAutospacing="0" w:after="0" w:afterAutospacing="0"/>
        <w:ind w:left="0"/>
        <w:jc w:val="both"/>
        <w:rPr>
          <w:sz w:val="22"/>
          <w:szCs w:val="22"/>
        </w:rPr>
      </w:pPr>
      <w:r w:rsidRPr="00036FF4">
        <w:rPr>
          <w:sz w:val="22"/>
          <w:szCs w:val="22"/>
        </w:rPr>
        <w:t>přehledný popis funkce systému,</w:t>
      </w:r>
    </w:p>
    <w:p w14:paraId="6D85CAE8" w14:textId="77777777" w:rsidR="0077533E" w:rsidRPr="00036FF4" w:rsidRDefault="0077533E" w:rsidP="00E53982">
      <w:pPr>
        <w:pStyle w:val="Normlnweb"/>
        <w:numPr>
          <w:ilvl w:val="0"/>
          <w:numId w:val="152"/>
        </w:numPr>
        <w:spacing w:before="0" w:beforeAutospacing="0" w:after="0" w:afterAutospacing="0"/>
        <w:ind w:left="0"/>
        <w:jc w:val="both"/>
        <w:rPr>
          <w:sz w:val="22"/>
          <w:szCs w:val="22"/>
        </w:rPr>
      </w:pPr>
      <w:r w:rsidRPr="00036FF4">
        <w:rPr>
          <w:sz w:val="22"/>
          <w:szCs w:val="22"/>
        </w:rPr>
        <w:t>základní provozní instrukce,</w:t>
      </w:r>
    </w:p>
    <w:p w14:paraId="40C622D0" w14:textId="77777777" w:rsidR="0077533E" w:rsidRPr="00036FF4" w:rsidRDefault="0077533E" w:rsidP="00E53982">
      <w:pPr>
        <w:pStyle w:val="Normlnweb"/>
        <w:numPr>
          <w:ilvl w:val="0"/>
          <w:numId w:val="152"/>
        </w:numPr>
        <w:spacing w:before="0" w:beforeAutospacing="0" w:after="0" w:afterAutospacing="0"/>
        <w:ind w:left="0"/>
        <w:jc w:val="both"/>
        <w:rPr>
          <w:sz w:val="22"/>
          <w:szCs w:val="22"/>
        </w:rPr>
      </w:pPr>
      <w:r w:rsidRPr="00036FF4">
        <w:rPr>
          <w:sz w:val="22"/>
          <w:szCs w:val="22"/>
        </w:rPr>
        <w:t>integrace systému do dokumentace skutečného provedení stavby.</w:t>
      </w:r>
    </w:p>
    <w:p w14:paraId="0C325B36" w14:textId="77777777" w:rsidR="00766749" w:rsidRPr="00036FF4" w:rsidRDefault="00766749" w:rsidP="003D2290">
      <w:pPr>
        <w:pStyle w:val="Nadpis3"/>
        <w:spacing w:before="0" w:beforeAutospacing="0" w:after="0" w:afterAutospacing="0"/>
        <w:jc w:val="both"/>
        <w:rPr>
          <w:rStyle w:val="Siln"/>
          <w:b/>
          <w:bCs/>
          <w:sz w:val="22"/>
          <w:szCs w:val="22"/>
        </w:rPr>
      </w:pPr>
    </w:p>
    <w:p w14:paraId="02E1CB56" w14:textId="77777777" w:rsidR="0077533E" w:rsidRPr="00036FF4" w:rsidRDefault="00234E79" w:rsidP="003D2290">
      <w:pPr>
        <w:pStyle w:val="Nadpis3"/>
        <w:spacing w:before="0" w:beforeAutospacing="0" w:after="0" w:afterAutospacing="0"/>
        <w:jc w:val="both"/>
        <w:rPr>
          <w:sz w:val="22"/>
          <w:szCs w:val="22"/>
        </w:rPr>
      </w:pPr>
      <w:r w:rsidRPr="00036FF4">
        <w:rPr>
          <w:rStyle w:val="Siln"/>
          <w:b/>
          <w:bCs/>
          <w:sz w:val="22"/>
          <w:szCs w:val="22"/>
        </w:rPr>
        <w:t>8</w:t>
      </w:r>
      <w:r w:rsidR="0077533E" w:rsidRPr="00036FF4">
        <w:rPr>
          <w:rStyle w:val="Siln"/>
          <w:b/>
          <w:bCs/>
          <w:sz w:val="22"/>
          <w:szCs w:val="22"/>
        </w:rPr>
        <w:t>.2.6 Koordinace s ostatními systémy</w:t>
      </w:r>
    </w:p>
    <w:p w14:paraId="2B4255DF" w14:textId="77777777" w:rsidR="0077533E" w:rsidRPr="00036FF4" w:rsidRDefault="0077533E" w:rsidP="003D2290">
      <w:pPr>
        <w:pStyle w:val="Normlnweb"/>
        <w:spacing w:before="0" w:beforeAutospacing="0" w:after="0" w:afterAutospacing="0"/>
        <w:jc w:val="both"/>
        <w:rPr>
          <w:sz w:val="22"/>
          <w:szCs w:val="22"/>
        </w:rPr>
      </w:pPr>
      <w:r w:rsidRPr="00036FF4">
        <w:rPr>
          <w:sz w:val="22"/>
          <w:szCs w:val="22"/>
        </w:rPr>
        <w:t>Návrh hospodaření s dešťovými vodami musí být koordinován s:</w:t>
      </w:r>
    </w:p>
    <w:p w14:paraId="2AE50543" w14:textId="77777777" w:rsidR="0077533E" w:rsidRPr="00036FF4" w:rsidRDefault="0077533E" w:rsidP="00E53982">
      <w:pPr>
        <w:pStyle w:val="Normlnweb"/>
        <w:numPr>
          <w:ilvl w:val="0"/>
          <w:numId w:val="153"/>
        </w:numPr>
        <w:spacing w:before="0" w:beforeAutospacing="0" w:after="0" w:afterAutospacing="0"/>
        <w:ind w:left="0"/>
        <w:jc w:val="both"/>
        <w:rPr>
          <w:sz w:val="22"/>
          <w:szCs w:val="22"/>
        </w:rPr>
      </w:pPr>
      <w:r w:rsidRPr="00036FF4">
        <w:rPr>
          <w:sz w:val="22"/>
          <w:szCs w:val="22"/>
        </w:rPr>
        <w:t>terénními úpravami a zpevněnými plochami,</w:t>
      </w:r>
    </w:p>
    <w:p w14:paraId="2F079D21" w14:textId="77777777" w:rsidR="0077533E" w:rsidRPr="00036FF4" w:rsidRDefault="0077533E" w:rsidP="00E53982">
      <w:pPr>
        <w:pStyle w:val="Normlnweb"/>
        <w:numPr>
          <w:ilvl w:val="0"/>
          <w:numId w:val="153"/>
        </w:numPr>
        <w:spacing w:before="0" w:beforeAutospacing="0" w:after="0" w:afterAutospacing="0"/>
        <w:ind w:left="0"/>
        <w:jc w:val="both"/>
        <w:rPr>
          <w:sz w:val="22"/>
          <w:szCs w:val="22"/>
        </w:rPr>
      </w:pPr>
      <w:r w:rsidRPr="00036FF4">
        <w:rPr>
          <w:sz w:val="22"/>
          <w:szCs w:val="22"/>
        </w:rPr>
        <w:t>dopravním řešením a pěšími trasami,</w:t>
      </w:r>
    </w:p>
    <w:p w14:paraId="5223C0E5" w14:textId="77777777" w:rsidR="0077533E" w:rsidRPr="00036FF4" w:rsidRDefault="0077533E" w:rsidP="00E53982">
      <w:pPr>
        <w:pStyle w:val="Normlnweb"/>
        <w:numPr>
          <w:ilvl w:val="0"/>
          <w:numId w:val="153"/>
        </w:numPr>
        <w:spacing w:before="0" w:beforeAutospacing="0" w:after="0" w:afterAutospacing="0"/>
        <w:ind w:left="0"/>
        <w:jc w:val="both"/>
        <w:rPr>
          <w:sz w:val="22"/>
          <w:szCs w:val="22"/>
        </w:rPr>
      </w:pPr>
      <w:r w:rsidRPr="00036FF4">
        <w:rPr>
          <w:sz w:val="22"/>
          <w:szCs w:val="22"/>
        </w:rPr>
        <w:t>ochranou objektu MŠ i sousedního zámku proti vlhkosti a zatopení,</w:t>
      </w:r>
    </w:p>
    <w:p w14:paraId="40ABFD17" w14:textId="77777777" w:rsidR="0077533E" w:rsidRPr="00036FF4" w:rsidRDefault="0077533E" w:rsidP="00E53982">
      <w:pPr>
        <w:pStyle w:val="Normlnweb"/>
        <w:numPr>
          <w:ilvl w:val="0"/>
          <w:numId w:val="153"/>
        </w:numPr>
        <w:spacing w:before="0" w:beforeAutospacing="0" w:after="0" w:afterAutospacing="0"/>
        <w:ind w:left="0"/>
        <w:jc w:val="both"/>
        <w:rPr>
          <w:sz w:val="22"/>
          <w:szCs w:val="22"/>
        </w:rPr>
      </w:pPr>
      <w:r w:rsidRPr="00036FF4">
        <w:rPr>
          <w:sz w:val="22"/>
          <w:szCs w:val="22"/>
        </w:rPr>
        <w:t xml:space="preserve">systémem </w:t>
      </w:r>
      <w:proofErr w:type="spellStart"/>
      <w:r w:rsidRPr="00036FF4">
        <w:rPr>
          <w:sz w:val="22"/>
          <w:szCs w:val="22"/>
        </w:rPr>
        <w:t>MaR</w:t>
      </w:r>
      <w:proofErr w:type="spellEnd"/>
      <w:r w:rsidRPr="00036FF4">
        <w:rPr>
          <w:sz w:val="22"/>
          <w:szCs w:val="22"/>
        </w:rPr>
        <w:t>/BMS (signalizace stavů).</w:t>
      </w:r>
    </w:p>
    <w:p w14:paraId="173809FD" w14:textId="77777777" w:rsidR="006E49B3" w:rsidRDefault="006E49B3" w:rsidP="003D2290">
      <w:pPr>
        <w:pStyle w:val="Nadpis2"/>
        <w:spacing w:before="0"/>
        <w:jc w:val="both"/>
        <w:rPr>
          <w:rFonts w:ascii="Times New Roman" w:hAnsi="Times New Roman" w:cs="Times New Roman"/>
          <w:b/>
          <w:color w:val="auto"/>
          <w:sz w:val="22"/>
          <w:szCs w:val="22"/>
        </w:rPr>
      </w:pPr>
    </w:p>
    <w:p w14:paraId="5C96ADCE" w14:textId="296EB58F" w:rsidR="00590127" w:rsidRPr="00036FF4" w:rsidRDefault="00234E79"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8</w:t>
      </w:r>
      <w:r w:rsidR="00590127" w:rsidRPr="00036FF4">
        <w:rPr>
          <w:rFonts w:ascii="Times New Roman" w:hAnsi="Times New Roman" w:cs="Times New Roman"/>
          <w:b/>
          <w:color w:val="auto"/>
          <w:sz w:val="22"/>
          <w:szCs w:val="22"/>
        </w:rPr>
        <w:t>.3 Splaškové vody</w:t>
      </w:r>
    </w:p>
    <w:p w14:paraId="1B9693A0" w14:textId="77777777" w:rsidR="000706AF" w:rsidRPr="00036FF4" w:rsidRDefault="000706AF" w:rsidP="003D2290">
      <w:pPr>
        <w:pStyle w:val="Nadpis3"/>
        <w:spacing w:before="0" w:beforeAutospacing="0" w:after="0" w:afterAutospacing="0"/>
        <w:jc w:val="both"/>
        <w:rPr>
          <w:rStyle w:val="Siln"/>
          <w:b/>
          <w:bCs/>
          <w:sz w:val="22"/>
          <w:szCs w:val="22"/>
        </w:rPr>
      </w:pPr>
    </w:p>
    <w:p w14:paraId="7AAA2827" w14:textId="77777777" w:rsidR="00382B48" w:rsidRPr="00036FF4" w:rsidRDefault="00234E79" w:rsidP="003D2290">
      <w:pPr>
        <w:pStyle w:val="Nadpis3"/>
        <w:spacing w:before="0" w:beforeAutospacing="0" w:after="0" w:afterAutospacing="0"/>
        <w:jc w:val="both"/>
        <w:rPr>
          <w:sz w:val="22"/>
          <w:szCs w:val="22"/>
        </w:rPr>
      </w:pPr>
      <w:r w:rsidRPr="00036FF4">
        <w:rPr>
          <w:rStyle w:val="Siln"/>
          <w:b/>
          <w:bCs/>
          <w:sz w:val="22"/>
          <w:szCs w:val="22"/>
        </w:rPr>
        <w:t>8</w:t>
      </w:r>
      <w:r w:rsidR="00382B48" w:rsidRPr="00036FF4">
        <w:rPr>
          <w:rStyle w:val="Siln"/>
          <w:b/>
          <w:bCs/>
          <w:sz w:val="22"/>
          <w:szCs w:val="22"/>
        </w:rPr>
        <w:t>.3.1 Základní koncepce</w:t>
      </w:r>
    </w:p>
    <w:p w14:paraId="6CD367DC" w14:textId="77777777" w:rsidR="00382B48" w:rsidRPr="00036FF4" w:rsidRDefault="00382B48" w:rsidP="003D2290">
      <w:pPr>
        <w:pStyle w:val="Normlnweb"/>
        <w:spacing w:before="0" w:beforeAutospacing="0" w:after="0" w:afterAutospacing="0"/>
        <w:jc w:val="both"/>
        <w:rPr>
          <w:sz w:val="22"/>
          <w:szCs w:val="22"/>
        </w:rPr>
      </w:pPr>
      <w:r w:rsidRPr="00036FF4">
        <w:rPr>
          <w:sz w:val="22"/>
          <w:szCs w:val="22"/>
        </w:rPr>
        <w:t>Splaškové vody z objektu mateřské školy budou odváděny do veřejné splaškové kanalizace.</w:t>
      </w:r>
      <w:r w:rsidRPr="00036FF4">
        <w:rPr>
          <w:sz w:val="22"/>
          <w:szCs w:val="22"/>
        </w:rPr>
        <w:br/>
        <w:t xml:space="preserve">S ohledem na výškové a provozní poměry se předpokládá </w:t>
      </w:r>
      <w:r w:rsidRPr="00036FF4">
        <w:rPr>
          <w:rStyle w:val="Siln"/>
          <w:sz w:val="22"/>
          <w:szCs w:val="22"/>
        </w:rPr>
        <w:t>čerpání splaškových vod</w:t>
      </w:r>
      <w:r w:rsidRPr="00036FF4">
        <w:rPr>
          <w:sz w:val="22"/>
          <w:szCs w:val="22"/>
        </w:rPr>
        <w:t xml:space="preserve"> do kanalizačního řadu umístěného v komunikaci ve správě SÚS Pardubického kraje, v souladu s podmínkami provozovatele kanalizace (VS Chrudim).</w:t>
      </w:r>
    </w:p>
    <w:p w14:paraId="05446154" w14:textId="22E18644" w:rsidR="00382B48" w:rsidRPr="00036FF4" w:rsidRDefault="00382B48" w:rsidP="003D2290">
      <w:pPr>
        <w:pStyle w:val="Normlnweb"/>
        <w:spacing w:before="0" w:beforeAutospacing="0" w:after="0" w:afterAutospacing="0"/>
        <w:jc w:val="both"/>
        <w:rPr>
          <w:sz w:val="22"/>
          <w:szCs w:val="22"/>
        </w:rPr>
      </w:pPr>
      <w:r w:rsidRPr="00036FF4">
        <w:rPr>
          <w:sz w:val="22"/>
          <w:szCs w:val="22"/>
        </w:rPr>
        <w:t xml:space="preserve">Pokud projektant v rámci projektové dokumentace prokáže, že celé napojení lze realizovat </w:t>
      </w:r>
      <w:r w:rsidRPr="00036FF4">
        <w:rPr>
          <w:rStyle w:val="Siln"/>
          <w:sz w:val="22"/>
          <w:szCs w:val="22"/>
        </w:rPr>
        <w:t>gravitačně</w:t>
      </w:r>
      <w:r w:rsidRPr="00036FF4">
        <w:rPr>
          <w:sz w:val="22"/>
          <w:szCs w:val="22"/>
        </w:rPr>
        <w:t xml:space="preserve">, je toto řešení </w:t>
      </w:r>
      <w:r w:rsidRPr="00036FF4">
        <w:rPr>
          <w:rStyle w:val="Siln"/>
          <w:sz w:val="22"/>
          <w:szCs w:val="22"/>
        </w:rPr>
        <w:t>preferováno</w:t>
      </w:r>
      <w:r w:rsidRPr="00036FF4">
        <w:rPr>
          <w:sz w:val="22"/>
          <w:szCs w:val="22"/>
        </w:rPr>
        <w:t xml:space="preserve">. V gravitační části přípojky musí být osazeny </w:t>
      </w:r>
      <w:r w:rsidRPr="00036FF4">
        <w:rPr>
          <w:rStyle w:val="Siln"/>
          <w:sz w:val="22"/>
          <w:szCs w:val="22"/>
        </w:rPr>
        <w:t>revizní šachty</w:t>
      </w:r>
      <w:r w:rsidRPr="00036FF4">
        <w:rPr>
          <w:sz w:val="22"/>
          <w:szCs w:val="22"/>
        </w:rPr>
        <w:t xml:space="preserve"> v maximální vzdálenosti </w:t>
      </w:r>
      <w:r w:rsidRPr="00036FF4">
        <w:rPr>
          <w:rStyle w:val="Siln"/>
          <w:sz w:val="22"/>
          <w:szCs w:val="22"/>
        </w:rPr>
        <w:t>25 m</w:t>
      </w:r>
      <w:r w:rsidR="00C75F19" w:rsidRPr="00036FF4">
        <w:rPr>
          <w:rStyle w:val="Siln"/>
          <w:sz w:val="22"/>
          <w:szCs w:val="22"/>
        </w:rPr>
        <w:t xml:space="preserve"> a v blízkosti všech lomových bodů</w:t>
      </w:r>
      <w:r w:rsidRPr="00036FF4">
        <w:rPr>
          <w:sz w:val="22"/>
          <w:szCs w:val="22"/>
        </w:rPr>
        <w:t>.</w:t>
      </w:r>
    </w:p>
    <w:p w14:paraId="2B56977A" w14:textId="77777777" w:rsidR="00D16998" w:rsidRPr="00036FF4" w:rsidRDefault="00D16998" w:rsidP="003D2290">
      <w:pPr>
        <w:pStyle w:val="Normlnweb"/>
        <w:spacing w:before="0" w:beforeAutospacing="0" w:after="0" w:afterAutospacing="0"/>
        <w:jc w:val="both"/>
        <w:rPr>
          <w:sz w:val="22"/>
          <w:szCs w:val="22"/>
        </w:rPr>
      </w:pPr>
    </w:p>
    <w:p w14:paraId="33FDF37F" w14:textId="77777777" w:rsidR="007C21FC" w:rsidRPr="00036FF4" w:rsidRDefault="007C21FC" w:rsidP="003D2290">
      <w:pPr>
        <w:pStyle w:val="Normlnweb"/>
        <w:spacing w:before="0" w:beforeAutospacing="0" w:after="0" w:afterAutospacing="0"/>
        <w:jc w:val="both"/>
        <w:rPr>
          <w:sz w:val="22"/>
          <w:szCs w:val="22"/>
        </w:rPr>
      </w:pPr>
      <w:r w:rsidRPr="00036FF4">
        <w:rPr>
          <w:rStyle w:val="Siln"/>
          <w:sz w:val="22"/>
          <w:szCs w:val="22"/>
        </w:rPr>
        <w:t>Předčištění odpadních vod z výdejny / mytí nádobí (</w:t>
      </w:r>
      <w:proofErr w:type="spellStart"/>
      <w:r w:rsidRPr="00036FF4">
        <w:rPr>
          <w:rStyle w:val="Siln"/>
          <w:sz w:val="22"/>
          <w:szCs w:val="22"/>
        </w:rPr>
        <w:t>Lapol</w:t>
      </w:r>
      <w:proofErr w:type="spellEnd"/>
      <w:r w:rsidRPr="00036FF4">
        <w:rPr>
          <w:rStyle w:val="Siln"/>
          <w:sz w:val="22"/>
          <w:szCs w:val="22"/>
        </w:rPr>
        <w:t xml:space="preserve"> / odlučovač tuků)</w:t>
      </w:r>
      <w:r w:rsidRPr="00036FF4">
        <w:rPr>
          <w:sz w:val="22"/>
          <w:szCs w:val="22"/>
        </w:rPr>
        <w:br/>
        <w:t xml:space="preserve">Zhotovitel je povinen v rámci projektové dokumentace </w:t>
      </w:r>
      <w:r w:rsidRPr="00036FF4">
        <w:rPr>
          <w:rStyle w:val="Siln"/>
          <w:sz w:val="22"/>
          <w:szCs w:val="22"/>
        </w:rPr>
        <w:t>posoudit potřebu odlučovače tuků (</w:t>
      </w:r>
      <w:proofErr w:type="spellStart"/>
      <w:r w:rsidRPr="00036FF4">
        <w:rPr>
          <w:rStyle w:val="Siln"/>
          <w:sz w:val="22"/>
          <w:szCs w:val="22"/>
        </w:rPr>
        <w:t>Lapol</w:t>
      </w:r>
      <w:proofErr w:type="spellEnd"/>
      <w:r w:rsidRPr="00036FF4">
        <w:rPr>
          <w:rStyle w:val="Siln"/>
          <w:sz w:val="22"/>
          <w:szCs w:val="22"/>
        </w:rPr>
        <w:t>)</w:t>
      </w:r>
      <w:r w:rsidRPr="00036FF4">
        <w:rPr>
          <w:sz w:val="22"/>
          <w:szCs w:val="22"/>
        </w:rPr>
        <w:t xml:space="preserve"> pro odpadní vody z výdejny jídla a mytí nádobí (včetně případných technologických dřezů), a to </w:t>
      </w:r>
      <w:r w:rsidRPr="00036FF4">
        <w:rPr>
          <w:rStyle w:val="Siln"/>
          <w:sz w:val="22"/>
          <w:szCs w:val="22"/>
        </w:rPr>
        <w:t>dle provozního režimu a dle podmínek správce kanalizace (VS Chrudim)</w:t>
      </w:r>
      <w:r w:rsidRPr="00036FF4">
        <w:rPr>
          <w:sz w:val="22"/>
          <w:szCs w:val="22"/>
        </w:rPr>
        <w:t>.</w:t>
      </w:r>
      <w:r w:rsidRPr="00036FF4">
        <w:rPr>
          <w:sz w:val="22"/>
          <w:szCs w:val="22"/>
        </w:rPr>
        <w:br/>
        <w:t xml:space="preserve">Pokud z posouzení nebo z podmínek provozovatele kanalizace vyplyne požadavek na odlučovač tuků, zhotovitel jej </w:t>
      </w:r>
      <w:r w:rsidRPr="00036FF4">
        <w:rPr>
          <w:rStyle w:val="Siln"/>
          <w:sz w:val="22"/>
          <w:szCs w:val="22"/>
        </w:rPr>
        <w:t>navrhne a zrealizuje</w:t>
      </w:r>
      <w:r w:rsidRPr="00036FF4">
        <w:rPr>
          <w:sz w:val="22"/>
          <w:szCs w:val="22"/>
        </w:rPr>
        <w:t xml:space="preserve"> včetně zajištění přístupnosti pro servis a vývoz, odvětrání a návaznosti na </w:t>
      </w:r>
      <w:proofErr w:type="spellStart"/>
      <w:r w:rsidRPr="00036FF4">
        <w:rPr>
          <w:sz w:val="22"/>
          <w:szCs w:val="22"/>
        </w:rPr>
        <w:t>MaR</w:t>
      </w:r>
      <w:proofErr w:type="spellEnd"/>
      <w:r w:rsidRPr="00036FF4">
        <w:rPr>
          <w:sz w:val="22"/>
          <w:szCs w:val="22"/>
        </w:rPr>
        <w:t>/BMS (minimálně alarm hladiny / potřeby údržby, pokud je technicky k dispozici).</w:t>
      </w:r>
    </w:p>
    <w:p w14:paraId="30731040" w14:textId="77777777" w:rsidR="00D16998" w:rsidRPr="00036FF4" w:rsidRDefault="00D16998" w:rsidP="003D2290">
      <w:pPr>
        <w:pStyle w:val="Normlnweb"/>
        <w:spacing w:before="0" w:beforeAutospacing="0" w:after="0" w:afterAutospacing="0"/>
        <w:jc w:val="both"/>
        <w:rPr>
          <w:sz w:val="22"/>
          <w:szCs w:val="22"/>
        </w:rPr>
      </w:pPr>
    </w:p>
    <w:p w14:paraId="49433B2B" w14:textId="77777777" w:rsidR="00382B48" w:rsidRPr="00036FF4" w:rsidRDefault="00234E79" w:rsidP="003D2290">
      <w:pPr>
        <w:pStyle w:val="Nadpis3"/>
        <w:spacing w:before="0" w:beforeAutospacing="0" w:after="0" w:afterAutospacing="0"/>
        <w:jc w:val="both"/>
        <w:rPr>
          <w:sz w:val="22"/>
          <w:szCs w:val="22"/>
        </w:rPr>
      </w:pPr>
      <w:r w:rsidRPr="00036FF4">
        <w:rPr>
          <w:rStyle w:val="Siln"/>
          <w:b/>
          <w:bCs/>
          <w:sz w:val="22"/>
          <w:szCs w:val="22"/>
        </w:rPr>
        <w:t>8</w:t>
      </w:r>
      <w:r w:rsidR="00382B48" w:rsidRPr="00036FF4">
        <w:rPr>
          <w:rStyle w:val="Siln"/>
          <w:b/>
          <w:bCs/>
          <w:sz w:val="22"/>
          <w:szCs w:val="22"/>
        </w:rPr>
        <w:t>.3.2 Přečerpávací zařízení splaškových vod</w:t>
      </w:r>
    </w:p>
    <w:p w14:paraId="3341CB3F" w14:textId="77777777" w:rsidR="00382B48" w:rsidRPr="00036FF4" w:rsidRDefault="00382B48" w:rsidP="003D2290">
      <w:pPr>
        <w:pStyle w:val="Normlnweb"/>
        <w:spacing w:before="0" w:beforeAutospacing="0" w:after="0" w:afterAutospacing="0"/>
        <w:jc w:val="both"/>
        <w:rPr>
          <w:sz w:val="22"/>
          <w:szCs w:val="22"/>
        </w:rPr>
      </w:pPr>
      <w:r w:rsidRPr="00036FF4">
        <w:rPr>
          <w:sz w:val="22"/>
          <w:szCs w:val="22"/>
        </w:rPr>
        <w:t xml:space="preserve">V případě čerpání musí být splaškové vody odváděny prostřednictvím </w:t>
      </w:r>
      <w:r w:rsidRPr="00036FF4">
        <w:rPr>
          <w:rStyle w:val="Siln"/>
          <w:sz w:val="22"/>
          <w:szCs w:val="22"/>
        </w:rPr>
        <w:t>přečerpávací stanice</w:t>
      </w:r>
      <w:r w:rsidRPr="00036FF4">
        <w:rPr>
          <w:sz w:val="22"/>
          <w:szCs w:val="22"/>
        </w:rPr>
        <w:t xml:space="preserve"> umístěné vně objektu nebo v samostatné technologické části objektu, s bezpečným a trvale přístupným servisem.</w:t>
      </w:r>
    </w:p>
    <w:p w14:paraId="7E1EF591" w14:textId="77777777" w:rsidR="00382B48" w:rsidRPr="00036FF4" w:rsidRDefault="00382B48" w:rsidP="003D2290">
      <w:pPr>
        <w:pStyle w:val="Normlnweb"/>
        <w:spacing w:before="0" w:beforeAutospacing="0" w:after="0" w:afterAutospacing="0"/>
        <w:jc w:val="both"/>
        <w:rPr>
          <w:sz w:val="22"/>
          <w:szCs w:val="22"/>
        </w:rPr>
      </w:pPr>
      <w:r w:rsidRPr="00036FF4">
        <w:rPr>
          <w:sz w:val="22"/>
          <w:szCs w:val="22"/>
        </w:rPr>
        <w:t>Přečerpávací zařízení musí být navrženo v provedení:</w:t>
      </w:r>
    </w:p>
    <w:p w14:paraId="04BFB909" w14:textId="77777777" w:rsidR="00382B48" w:rsidRPr="00036FF4" w:rsidRDefault="00382B48" w:rsidP="00E53982">
      <w:pPr>
        <w:pStyle w:val="Normlnweb"/>
        <w:numPr>
          <w:ilvl w:val="0"/>
          <w:numId w:val="142"/>
        </w:numPr>
        <w:spacing w:before="0" w:beforeAutospacing="0" w:after="0" w:afterAutospacing="0"/>
        <w:ind w:left="0"/>
        <w:jc w:val="both"/>
        <w:rPr>
          <w:sz w:val="22"/>
          <w:szCs w:val="22"/>
        </w:rPr>
      </w:pPr>
      <w:r w:rsidRPr="00036FF4">
        <w:rPr>
          <w:rStyle w:val="Siln"/>
          <w:sz w:val="22"/>
          <w:szCs w:val="22"/>
        </w:rPr>
        <w:t>1+1 čerpadlo</w:t>
      </w:r>
      <w:r w:rsidRPr="00036FF4">
        <w:rPr>
          <w:sz w:val="22"/>
          <w:szCs w:val="22"/>
        </w:rPr>
        <w:t xml:space="preserve"> (provozní + záložní),</w:t>
      </w:r>
    </w:p>
    <w:p w14:paraId="4A2A3D66" w14:textId="77777777" w:rsidR="00382B48" w:rsidRPr="00036FF4" w:rsidRDefault="00382B48" w:rsidP="00E53982">
      <w:pPr>
        <w:pStyle w:val="Normlnweb"/>
        <w:numPr>
          <w:ilvl w:val="0"/>
          <w:numId w:val="142"/>
        </w:numPr>
        <w:spacing w:before="0" w:beforeAutospacing="0" w:after="0" w:afterAutospacing="0"/>
        <w:ind w:left="0"/>
        <w:jc w:val="both"/>
        <w:rPr>
          <w:sz w:val="22"/>
          <w:szCs w:val="22"/>
        </w:rPr>
      </w:pPr>
      <w:r w:rsidRPr="00036FF4">
        <w:rPr>
          <w:sz w:val="22"/>
          <w:szCs w:val="22"/>
        </w:rPr>
        <w:t xml:space="preserve">s </w:t>
      </w:r>
      <w:r w:rsidRPr="00036FF4">
        <w:rPr>
          <w:rStyle w:val="Siln"/>
          <w:sz w:val="22"/>
          <w:szCs w:val="22"/>
        </w:rPr>
        <w:t>automatickým střídáním</w:t>
      </w:r>
      <w:r w:rsidRPr="00036FF4">
        <w:rPr>
          <w:sz w:val="22"/>
          <w:szCs w:val="22"/>
        </w:rPr>
        <w:t xml:space="preserve"> čerpadel,</w:t>
      </w:r>
    </w:p>
    <w:p w14:paraId="5182558F" w14:textId="77777777" w:rsidR="00382B48" w:rsidRPr="00036FF4" w:rsidRDefault="00382B48" w:rsidP="00E53982">
      <w:pPr>
        <w:pStyle w:val="Normlnweb"/>
        <w:numPr>
          <w:ilvl w:val="0"/>
          <w:numId w:val="142"/>
        </w:numPr>
        <w:spacing w:before="0" w:beforeAutospacing="0" w:after="0" w:afterAutospacing="0"/>
        <w:ind w:left="0"/>
        <w:jc w:val="both"/>
        <w:rPr>
          <w:sz w:val="22"/>
          <w:szCs w:val="22"/>
        </w:rPr>
      </w:pPr>
      <w:r w:rsidRPr="00036FF4">
        <w:rPr>
          <w:sz w:val="22"/>
          <w:szCs w:val="22"/>
        </w:rPr>
        <w:t>s dimenzováním umožňujícím bezpečný odvod splaškových vod i při odstavení jednoho čerpadla.</w:t>
      </w:r>
    </w:p>
    <w:p w14:paraId="1019312F" w14:textId="77777777" w:rsidR="00382B48" w:rsidRPr="00036FF4" w:rsidRDefault="00382B48" w:rsidP="003D2290">
      <w:pPr>
        <w:pStyle w:val="Normlnweb"/>
        <w:spacing w:before="0" w:beforeAutospacing="0" w:after="0" w:afterAutospacing="0"/>
        <w:jc w:val="both"/>
        <w:rPr>
          <w:sz w:val="22"/>
          <w:szCs w:val="22"/>
        </w:rPr>
      </w:pPr>
      <w:r w:rsidRPr="00036FF4">
        <w:rPr>
          <w:sz w:val="22"/>
          <w:szCs w:val="22"/>
        </w:rPr>
        <w:t xml:space="preserve">Součástí návrhu musí být </w:t>
      </w:r>
      <w:r w:rsidRPr="00036FF4">
        <w:rPr>
          <w:rStyle w:val="Siln"/>
          <w:sz w:val="22"/>
          <w:szCs w:val="22"/>
        </w:rPr>
        <w:t>akumulační objem jímky</w:t>
      </w:r>
      <w:r w:rsidRPr="00036FF4">
        <w:rPr>
          <w:sz w:val="22"/>
          <w:szCs w:val="22"/>
        </w:rPr>
        <w:t>, umožňující krátkodobé překlenutí poruchového stavu a zajištění servisního zásahu bez bezprostředního omezení provozu objektu.</w:t>
      </w:r>
    </w:p>
    <w:p w14:paraId="31809092" w14:textId="77777777" w:rsidR="004D509F" w:rsidRPr="00036FF4" w:rsidRDefault="004D509F" w:rsidP="003D2290">
      <w:pPr>
        <w:pStyle w:val="Normlnweb"/>
        <w:spacing w:before="0" w:beforeAutospacing="0" w:after="0" w:afterAutospacing="0"/>
        <w:jc w:val="both"/>
        <w:rPr>
          <w:sz w:val="22"/>
          <w:szCs w:val="22"/>
        </w:rPr>
      </w:pPr>
      <w:r w:rsidRPr="00036FF4">
        <w:rPr>
          <w:sz w:val="22"/>
          <w:szCs w:val="22"/>
        </w:rPr>
        <w:t>Návrh přečerpávací stanice splaškových vod musí zohlednit minimalizaci zápachu a hluku (zejména řešení odvětrání a konstrukci poklopu/krytí) tak, aby provoz technologie nebyl rušivý p</w:t>
      </w:r>
      <w:r w:rsidR="00C077FD" w:rsidRPr="00036FF4">
        <w:rPr>
          <w:sz w:val="22"/>
          <w:szCs w:val="22"/>
        </w:rPr>
        <w:t>ro uživatele objektu ani okolí, včetně eliminace možného zápachu.</w:t>
      </w:r>
    </w:p>
    <w:p w14:paraId="5669EE41" w14:textId="77777777" w:rsidR="00C077FD" w:rsidRPr="00036FF4" w:rsidRDefault="00C077FD" w:rsidP="003D2290">
      <w:pPr>
        <w:pStyle w:val="Nadpis3"/>
        <w:spacing w:before="0" w:beforeAutospacing="0" w:after="0" w:afterAutospacing="0"/>
        <w:jc w:val="both"/>
        <w:rPr>
          <w:rStyle w:val="Siln"/>
          <w:b/>
          <w:bCs/>
          <w:sz w:val="22"/>
          <w:szCs w:val="22"/>
        </w:rPr>
      </w:pPr>
    </w:p>
    <w:p w14:paraId="38E61AF1" w14:textId="77777777" w:rsidR="00382B48" w:rsidRPr="00036FF4" w:rsidRDefault="00234E79" w:rsidP="003D2290">
      <w:pPr>
        <w:pStyle w:val="Nadpis3"/>
        <w:spacing w:before="0" w:beforeAutospacing="0" w:after="0" w:afterAutospacing="0"/>
        <w:jc w:val="both"/>
        <w:rPr>
          <w:sz w:val="22"/>
          <w:szCs w:val="22"/>
        </w:rPr>
      </w:pPr>
      <w:r w:rsidRPr="00036FF4">
        <w:rPr>
          <w:rStyle w:val="Siln"/>
          <w:b/>
          <w:bCs/>
          <w:sz w:val="22"/>
          <w:szCs w:val="22"/>
        </w:rPr>
        <w:t>8</w:t>
      </w:r>
      <w:r w:rsidR="00382B48" w:rsidRPr="00036FF4">
        <w:rPr>
          <w:rStyle w:val="Siln"/>
          <w:b/>
          <w:bCs/>
          <w:sz w:val="22"/>
          <w:szCs w:val="22"/>
        </w:rPr>
        <w:t>.3.3 Čerpadla – provozní a technické požadavky</w:t>
      </w:r>
    </w:p>
    <w:p w14:paraId="6EA45588" w14:textId="77777777" w:rsidR="004D7E58" w:rsidRPr="00036FF4" w:rsidRDefault="004D7E58"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Čerpání splaškových vod je považováno za </w:t>
      </w:r>
      <w:r w:rsidRPr="00036FF4">
        <w:rPr>
          <w:rFonts w:ascii="Times New Roman" w:eastAsia="Times New Roman" w:hAnsi="Times New Roman" w:cs="Times New Roman"/>
          <w:b/>
          <w:bCs/>
          <w:lang w:eastAsia="cs-CZ"/>
        </w:rPr>
        <w:t>kritickou technologii provozu objektu</w:t>
      </w:r>
      <w:r w:rsidRPr="00036FF4">
        <w:rPr>
          <w:rFonts w:ascii="Times New Roman" w:eastAsia="Times New Roman" w:hAnsi="Times New Roman" w:cs="Times New Roman"/>
          <w:lang w:eastAsia="cs-CZ"/>
        </w:rPr>
        <w:t>. Návrh musí minimalizovat riziko ucpání, poruch a provozních výpadků.</w:t>
      </w:r>
    </w:p>
    <w:p w14:paraId="31723546" w14:textId="77777777" w:rsidR="00840D58" w:rsidRPr="00036FF4" w:rsidRDefault="00840D58" w:rsidP="003D2290">
      <w:pPr>
        <w:spacing w:after="0" w:line="240" w:lineRule="auto"/>
        <w:jc w:val="both"/>
        <w:rPr>
          <w:rFonts w:ascii="Times New Roman" w:eastAsia="Times New Roman" w:hAnsi="Times New Roman" w:cs="Times New Roman"/>
          <w:lang w:eastAsia="cs-CZ"/>
        </w:rPr>
      </w:pPr>
    </w:p>
    <w:p w14:paraId="05728371" w14:textId="77777777" w:rsidR="004D7E58" w:rsidRPr="00036FF4" w:rsidRDefault="004D7E58" w:rsidP="003D2290">
      <w:pPr>
        <w:spacing w:after="0" w:line="240" w:lineRule="auto"/>
        <w:jc w:val="both"/>
        <w:rPr>
          <w:rFonts w:ascii="Times New Roman" w:eastAsia="Times New Roman" w:hAnsi="Times New Roman" w:cs="Times New Roman"/>
          <w:b/>
          <w:lang w:eastAsia="cs-CZ"/>
        </w:rPr>
      </w:pPr>
      <w:r w:rsidRPr="00036FF4">
        <w:rPr>
          <w:rFonts w:ascii="Times New Roman" w:eastAsia="Times New Roman" w:hAnsi="Times New Roman" w:cs="Times New Roman"/>
          <w:b/>
          <w:lang w:eastAsia="cs-CZ"/>
        </w:rPr>
        <w:t>Minimální požadavky:</w:t>
      </w:r>
    </w:p>
    <w:p w14:paraId="152944B2" w14:textId="77777777" w:rsidR="004D7E58" w:rsidRPr="00036FF4" w:rsidRDefault="004D7E58" w:rsidP="00E53982">
      <w:pPr>
        <w:numPr>
          <w:ilvl w:val="0"/>
          <w:numId w:val="155"/>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b/>
          <w:bCs/>
          <w:lang w:eastAsia="cs-CZ"/>
        </w:rPr>
        <w:t>Provedení:</w:t>
      </w:r>
    </w:p>
    <w:p w14:paraId="6B3D0E71" w14:textId="0B7BAC47" w:rsidR="004D7E58" w:rsidRPr="00036FF4" w:rsidRDefault="004D7E58" w:rsidP="00E53982">
      <w:pPr>
        <w:numPr>
          <w:ilvl w:val="1"/>
          <w:numId w:val="155"/>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čerpadla výhradně v provedení pro </w:t>
      </w:r>
      <w:r w:rsidRPr="00036FF4">
        <w:rPr>
          <w:rFonts w:ascii="Times New Roman" w:eastAsia="Times New Roman" w:hAnsi="Times New Roman" w:cs="Times New Roman"/>
          <w:b/>
          <w:bCs/>
          <w:lang w:eastAsia="cs-CZ"/>
        </w:rPr>
        <w:t xml:space="preserve">splaškové vody </w:t>
      </w:r>
      <w:r w:rsidRPr="00036FF4">
        <w:rPr>
          <w:rFonts w:ascii="Times New Roman" w:eastAsia="Times New Roman" w:hAnsi="Times New Roman" w:cs="Times New Roman"/>
          <w:bCs/>
          <w:lang w:eastAsia="cs-CZ"/>
        </w:rPr>
        <w:t>(</w:t>
      </w:r>
      <w:r w:rsidRPr="00036FF4">
        <w:rPr>
          <w:rStyle w:val="Siln"/>
          <w:rFonts w:ascii="Times New Roman" w:hAnsi="Times New Roman" w:cs="Times New Roman"/>
          <w:b w:val="0"/>
        </w:rPr>
        <w:t>komunální splaškové vody</w:t>
      </w:r>
      <w:r w:rsidRPr="00036FF4">
        <w:rPr>
          <w:rFonts w:ascii="Times New Roman" w:hAnsi="Times New Roman" w:cs="Times New Roman"/>
        </w:rPr>
        <w:t>, včetně vláknitých nečistot</w:t>
      </w:r>
      <w:r w:rsidR="00DF0B38" w:rsidRPr="00036FF4">
        <w:rPr>
          <w:rFonts w:ascii="Times New Roman" w:hAnsi="Times New Roman" w:cs="Times New Roman"/>
        </w:rPr>
        <w:t xml:space="preserve"> a možných příměsí tuků</w:t>
      </w:r>
      <w:r w:rsidRPr="00036FF4">
        <w:rPr>
          <w:rFonts w:ascii="Times New Roman" w:hAnsi="Times New Roman" w:cs="Times New Roman"/>
        </w:rPr>
        <w:t>)</w:t>
      </w:r>
      <w:r w:rsidRPr="00036FF4">
        <w:rPr>
          <w:rFonts w:ascii="Times New Roman" w:eastAsia="Times New Roman" w:hAnsi="Times New Roman" w:cs="Times New Roman"/>
          <w:lang w:eastAsia="cs-CZ"/>
        </w:rPr>
        <w:t>,</w:t>
      </w:r>
    </w:p>
    <w:p w14:paraId="20600495" w14:textId="77777777" w:rsidR="004D7E58" w:rsidRPr="00036FF4" w:rsidRDefault="004D7E58" w:rsidP="00E53982">
      <w:pPr>
        <w:numPr>
          <w:ilvl w:val="1"/>
          <w:numId w:val="155"/>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hydraulika z litiny nebo nerezu s ochranou proti korozi.</w:t>
      </w:r>
    </w:p>
    <w:p w14:paraId="1E9C819A" w14:textId="77777777" w:rsidR="004D7E58" w:rsidRPr="00036FF4" w:rsidRDefault="004D7E58" w:rsidP="00E53982">
      <w:pPr>
        <w:numPr>
          <w:ilvl w:val="0"/>
          <w:numId w:val="155"/>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b/>
          <w:bCs/>
          <w:lang w:eastAsia="cs-CZ"/>
        </w:rPr>
        <w:t>Hydraulické vlastnosti:</w:t>
      </w:r>
    </w:p>
    <w:p w14:paraId="7524B0A2" w14:textId="77777777" w:rsidR="004D7E58" w:rsidRPr="00036FF4" w:rsidRDefault="004D7E58" w:rsidP="00E53982">
      <w:pPr>
        <w:numPr>
          <w:ilvl w:val="1"/>
          <w:numId w:val="155"/>
        </w:numPr>
        <w:spacing w:after="0" w:line="240" w:lineRule="auto"/>
        <w:ind w:left="0"/>
        <w:jc w:val="both"/>
        <w:rPr>
          <w:rFonts w:ascii="Times New Roman" w:eastAsia="Times New Roman" w:hAnsi="Times New Roman" w:cs="Times New Roman"/>
          <w:lang w:eastAsia="cs-CZ"/>
        </w:rPr>
      </w:pPr>
      <w:proofErr w:type="spellStart"/>
      <w:r w:rsidRPr="00036FF4">
        <w:rPr>
          <w:rFonts w:ascii="Times New Roman" w:eastAsia="Times New Roman" w:hAnsi="Times New Roman" w:cs="Times New Roman"/>
          <w:bCs/>
          <w:lang w:eastAsia="cs-CZ"/>
        </w:rPr>
        <w:t>nezanášivé</w:t>
      </w:r>
      <w:proofErr w:type="spellEnd"/>
      <w:r w:rsidRPr="00036FF4">
        <w:rPr>
          <w:rFonts w:ascii="Times New Roman" w:eastAsia="Times New Roman" w:hAnsi="Times New Roman" w:cs="Times New Roman"/>
          <w:bCs/>
          <w:lang w:eastAsia="cs-CZ"/>
        </w:rPr>
        <w:t xml:space="preserve"> / anti-</w:t>
      </w:r>
      <w:proofErr w:type="spellStart"/>
      <w:r w:rsidRPr="00036FF4">
        <w:rPr>
          <w:rFonts w:ascii="Times New Roman" w:eastAsia="Times New Roman" w:hAnsi="Times New Roman" w:cs="Times New Roman"/>
          <w:bCs/>
          <w:lang w:eastAsia="cs-CZ"/>
        </w:rPr>
        <w:t>rag</w:t>
      </w:r>
      <w:proofErr w:type="spellEnd"/>
      <w:r w:rsidRPr="00036FF4">
        <w:rPr>
          <w:rFonts w:ascii="Times New Roman" w:eastAsia="Times New Roman" w:hAnsi="Times New Roman" w:cs="Times New Roman"/>
          <w:bCs/>
          <w:lang w:eastAsia="cs-CZ"/>
        </w:rPr>
        <w:t xml:space="preserve"> oběžné kolo</w:t>
      </w:r>
      <w:r w:rsidRPr="00036FF4">
        <w:rPr>
          <w:rFonts w:ascii="Times New Roman" w:eastAsia="Times New Roman" w:hAnsi="Times New Roman" w:cs="Times New Roman"/>
          <w:lang w:eastAsia="cs-CZ"/>
        </w:rPr>
        <w:t>,</w:t>
      </w:r>
    </w:p>
    <w:p w14:paraId="1B991FD4" w14:textId="77777777" w:rsidR="004D7E58" w:rsidRPr="00036FF4" w:rsidRDefault="004D7E58" w:rsidP="00E53982">
      <w:pPr>
        <w:numPr>
          <w:ilvl w:val="1"/>
          <w:numId w:val="155"/>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minimální volná průchodnost </w:t>
      </w:r>
      <w:r w:rsidRPr="00036FF4">
        <w:rPr>
          <w:rFonts w:ascii="Times New Roman" w:eastAsia="Times New Roman" w:hAnsi="Times New Roman" w:cs="Times New Roman"/>
          <w:bCs/>
          <w:lang w:eastAsia="cs-CZ"/>
        </w:rPr>
        <w:t>≥ 50 mm</w:t>
      </w:r>
      <w:r w:rsidRPr="00036FF4">
        <w:rPr>
          <w:rFonts w:ascii="Times New Roman" w:eastAsia="Times New Roman" w:hAnsi="Times New Roman" w:cs="Times New Roman"/>
          <w:lang w:eastAsia="cs-CZ"/>
        </w:rPr>
        <w:t xml:space="preserve"> (nebo ekvivalentní řešení s prokazatelnou odolností).</w:t>
      </w:r>
    </w:p>
    <w:p w14:paraId="5C66CDEC" w14:textId="77777777" w:rsidR="004D7E58" w:rsidRPr="00036FF4" w:rsidRDefault="004D7E58" w:rsidP="00E53982">
      <w:pPr>
        <w:numPr>
          <w:ilvl w:val="0"/>
          <w:numId w:val="155"/>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b/>
          <w:bCs/>
          <w:lang w:eastAsia="cs-CZ"/>
        </w:rPr>
        <w:t>Těsnění a motor:</w:t>
      </w:r>
    </w:p>
    <w:p w14:paraId="6EF6C2A1" w14:textId="77777777" w:rsidR="004D7E58" w:rsidRPr="00036FF4" w:rsidRDefault="004D7E58" w:rsidP="00E53982">
      <w:pPr>
        <w:numPr>
          <w:ilvl w:val="1"/>
          <w:numId w:val="155"/>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dvojité mechanické těsnění s olejovou komorou,</w:t>
      </w:r>
    </w:p>
    <w:p w14:paraId="0B9589E9" w14:textId="77777777" w:rsidR="004D7E58" w:rsidRPr="00036FF4" w:rsidRDefault="004D7E58" w:rsidP="00E53982">
      <w:pPr>
        <w:numPr>
          <w:ilvl w:val="1"/>
          <w:numId w:val="155"/>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motor s tepelnou ochranou, krytí min. </w:t>
      </w:r>
      <w:r w:rsidRPr="00036FF4">
        <w:rPr>
          <w:rFonts w:ascii="Times New Roman" w:eastAsia="Times New Roman" w:hAnsi="Times New Roman" w:cs="Times New Roman"/>
          <w:bCs/>
          <w:lang w:eastAsia="cs-CZ"/>
        </w:rPr>
        <w:t>IP68</w:t>
      </w:r>
      <w:r w:rsidRPr="00036FF4">
        <w:rPr>
          <w:rFonts w:ascii="Times New Roman" w:eastAsia="Times New Roman" w:hAnsi="Times New Roman" w:cs="Times New Roman"/>
          <w:lang w:eastAsia="cs-CZ"/>
        </w:rPr>
        <w:t>.</w:t>
      </w:r>
    </w:p>
    <w:p w14:paraId="02D86705" w14:textId="77777777" w:rsidR="00840D58" w:rsidRPr="00036FF4" w:rsidRDefault="00840D58" w:rsidP="003D2290">
      <w:pPr>
        <w:pStyle w:val="Normlnweb"/>
        <w:spacing w:before="0" w:beforeAutospacing="0" w:after="0" w:afterAutospacing="0"/>
        <w:jc w:val="both"/>
        <w:rPr>
          <w:sz w:val="22"/>
          <w:szCs w:val="22"/>
        </w:rPr>
      </w:pPr>
    </w:p>
    <w:p w14:paraId="42F4E735" w14:textId="77777777" w:rsidR="00382B48" w:rsidRPr="00036FF4" w:rsidRDefault="00382B48" w:rsidP="003D2290">
      <w:pPr>
        <w:pStyle w:val="Normlnweb"/>
        <w:spacing w:before="0" w:beforeAutospacing="0" w:after="0" w:afterAutospacing="0"/>
        <w:jc w:val="both"/>
        <w:rPr>
          <w:sz w:val="22"/>
          <w:szCs w:val="22"/>
        </w:rPr>
      </w:pPr>
      <w:r w:rsidRPr="00036FF4">
        <w:rPr>
          <w:sz w:val="22"/>
          <w:szCs w:val="22"/>
        </w:rPr>
        <w:t xml:space="preserve">Použití </w:t>
      </w:r>
      <w:r w:rsidRPr="00036FF4">
        <w:rPr>
          <w:rStyle w:val="Siln"/>
          <w:b w:val="0"/>
          <w:sz w:val="22"/>
          <w:szCs w:val="22"/>
        </w:rPr>
        <w:t>hobby nebo domovních čerpadel</w:t>
      </w:r>
      <w:r w:rsidRPr="00036FF4">
        <w:rPr>
          <w:sz w:val="22"/>
          <w:szCs w:val="22"/>
        </w:rPr>
        <w:t xml:space="preserve"> určených pro čistou nebo mírně znečištěnou vodu se </w:t>
      </w:r>
      <w:r w:rsidRPr="00036FF4">
        <w:rPr>
          <w:rStyle w:val="Siln"/>
          <w:b w:val="0"/>
          <w:sz w:val="22"/>
          <w:szCs w:val="22"/>
        </w:rPr>
        <w:t>nepřipouští</w:t>
      </w:r>
      <w:r w:rsidRPr="00036FF4">
        <w:rPr>
          <w:sz w:val="22"/>
          <w:szCs w:val="22"/>
        </w:rPr>
        <w:t>.</w:t>
      </w:r>
    </w:p>
    <w:p w14:paraId="4856C588" w14:textId="77777777" w:rsidR="00840D58" w:rsidRPr="00036FF4" w:rsidRDefault="00840D58" w:rsidP="003D2290">
      <w:pPr>
        <w:spacing w:after="0" w:line="240" w:lineRule="auto"/>
        <w:jc w:val="both"/>
        <w:rPr>
          <w:rFonts w:ascii="Times New Roman" w:eastAsia="Times New Roman" w:hAnsi="Times New Roman" w:cs="Times New Roman"/>
          <w:b/>
          <w:bCs/>
          <w:lang w:eastAsia="cs-CZ"/>
        </w:rPr>
      </w:pPr>
    </w:p>
    <w:p w14:paraId="67CE6956" w14:textId="77777777" w:rsidR="00842A5A" w:rsidRDefault="00842A5A" w:rsidP="003D2290">
      <w:pPr>
        <w:spacing w:after="0" w:line="240" w:lineRule="auto"/>
        <w:jc w:val="both"/>
        <w:rPr>
          <w:rFonts w:ascii="Times New Roman" w:eastAsia="Times New Roman" w:hAnsi="Times New Roman" w:cs="Times New Roman"/>
          <w:b/>
          <w:bCs/>
          <w:lang w:eastAsia="cs-CZ"/>
        </w:rPr>
      </w:pPr>
    </w:p>
    <w:p w14:paraId="43E4C4C1" w14:textId="71265D19" w:rsidR="00840D58" w:rsidRPr="00036FF4" w:rsidRDefault="007C21FC" w:rsidP="003D2290">
      <w:pPr>
        <w:spacing w:after="0" w:line="240" w:lineRule="auto"/>
        <w:jc w:val="both"/>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Havarijní akumulace splaškových vod</w:t>
      </w:r>
    </w:p>
    <w:p w14:paraId="3A5CEB7E" w14:textId="77777777" w:rsidR="007C21FC" w:rsidRPr="00036FF4" w:rsidRDefault="007C21FC"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Čerpací jímka/šachta splaškových vod (včetně přilehlých akumulačních objemů gravitační části, pokud jsou součástí systému) musí být navržena tak, aby při výpadku čerpání umožnila </w:t>
      </w:r>
      <w:r w:rsidRPr="00036FF4">
        <w:rPr>
          <w:rFonts w:ascii="Times New Roman" w:eastAsia="Times New Roman" w:hAnsi="Times New Roman" w:cs="Times New Roman"/>
          <w:b/>
          <w:bCs/>
          <w:lang w:eastAsia="cs-CZ"/>
        </w:rPr>
        <w:t>minimální havarijní akumulaci odpovídající výpočtové denní produkci odpadních vod z celého objektu MŠ za 1,5 dne provozu</w:t>
      </w:r>
      <w:r w:rsidR="00840D58" w:rsidRPr="00036FF4">
        <w:rPr>
          <w:rFonts w:ascii="Times New Roman" w:eastAsia="Times New Roman" w:hAnsi="Times New Roman" w:cs="Times New Roman"/>
          <w:b/>
          <w:bCs/>
          <w:lang w:eastAsia="cs-CZ"/>
        </w:rPr>
        <w:t xml:space="preserve"> </w:t>
      </w:r>
      <w:r w:rsidR="00840D58" w:rsidRPr="00036FF4">
        <w:rPr>
          <w:rFonts w:ascii="Times New Roman" w:eastAsia="Times New Roman" w:hAnsi="Times New Roman" w:cs="Times New Roman"/>
          <w:bCs/>
          <w:lang w:eastAsia="cs-CZ"/>
        </w:rPr>
        <w:t>(počítáno od hladiny, při které dochází k běžnému spínání čerpadel)</w:t>
      </w:r>
      <w:r w:rsidRPr="00036FF4">
        <w:rPr>
          <w:rFonts w:ascii="Times New Roman" w:eastAsia="Times New Roman" w:hAnsi="Times New Roman" w:cs="Times New Roman"/>
          <w:lang w:eastAsia="cs-CZ"/>
        </w:rPr>
        <w:t>.</w:t>
      </w:r>
    </w:p>
    <w:p w14:paraId="19C31046" w14:textId="77777777" w:rsidR="00840D58" w:rsidRPr="00036FF4" w:rsidRDefault="007C21FC" w:rsidP="00E53982">
      <w:pPr>
        <w:numPr>
          <w:ilvl w:val="0"/>
          <w:numId w:val="156"/>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Havarijní akumulační objem:</w:t>
      </w:r>
    </w:p>
    <w:p w14:paraId="6B541C8D" w14:textId="77777777" w:rsidR="007C21FC" w:rsidRPr="00036FF4" w:rsidRDefault="007C21FC" w:rsidP="00840D58">
      <w:pPr>
        <w:spacing w:after="0" w:line="240" w:lineRule="auto"/>
        <w:jc w:val="both"/>
        <w:rPr>
          <w:rFonts w:ascii="Times New Roman" w:eastAsia="Times New Roman" w:hAnsi="Times New Roman" w:cs="Times New Roman"/>
          <w:lang w:eastAsia="cs-CZ"/>
        </w:rPr>
      </w:pPr>
      <w:proofErr w:type="spellStart"/>
      <w:r w:rsidRPr="00036FF4">
        <w:rPr>
          <w:rFonts w:ascii="Times New Roman" w:eastAsia="Times New Roman" w:hAnsi="Times New Roman" w:cs="Times New Roman"/>
          <w:b/>
          <w:bCs/>
          <w:lang w:eastAsia="cs-CZ"/>
        </w:rPr>
        <w:t>V_hav</w:t>
      </w:r>
      <w:proofErr w:type="spellEnd"/>
      <w:r w:rsidRPr="00036FF4">
        <w:rPr>
          <w:rFonts w:ascii="Times New Roman" w:eastAsia="Times New Roman" w:hAnsi="Times New Roman" w:cs="Times New Roman"/>
          <w:b/>
          <w:bCs/>
          <w:lang w:eastAsia="cs-CZ"/>
        </w:rPr>
        <w:t xml:space="preserve"> ≥ 1,5 × </w:t>
      </w:r>
      <w:proofErr w:type="spellStart"/>
      <w:r w:rsidRPr="00036FF4">
        <w:rPr>
          <w:rFonts w:ascii="Times New Roman" w:eastAsia="Times New Roman" w:hAnsi="Times New Roman" w:cs="Times New Roman"/>
          <w:b/>
          <w:bCs/>
          <w:lang w:eastAsia="cs-CZ"/>
        </w:rPr>
        <w:t>Q_den</w:t>
      </w:r>
      <w:proofErr w:type="spellEnd"/>
      <w:r w:rsidRPr="00036FF4">
        <w:rPr>
          <w:rFonts w:ascii="Times New Roman" w:eastAsia="Times New Roman" w:hAnsi="Times New Roman" w:cs="Times New Roman"/>
          <w:lang w:eastAsia="cs-CZ"/>
        </w:rPr>
        <w:t xml:space="preserve">, kde </w:t>
      </w:r>
      <w:proofErr w:type="spellStart"/>
      <w:r w:rsidRPr="00036FF4">
        <w:rPr>
          <w:rFonts w:ascii="Times New Roman" w:eastAsia="Times New Roman" w:hAnsi="Times New Roman" w:cs="Times New Roman"/>
          <w:b/>
          <w:bCs/>
          <w:lang w:eastAsia="cs-CZ"/>
        </w:rPr>
        <w:t>Q_den</w:t>
      </w:r>
      <w:proofErr w:type="spellEnd"/>
      <w:r w:rsidRPr="00036FF4">
        <w:rPr>
          <w:rFonts w:ascii="Times New Roman" w:eastAsia="Times New Roman" w:hAnsi="Times New Roman" w:cs="Times New Roman"/>
          <w:lang w:eastAsia="cs-CZ"/>
        </w:rPr>
        <w:t xml:space="preserve"> je výpočtová denní produkce splaškových vod (z dětí, personálu a provozu výdejny/hygieny) stanovená projektantem dle relevantních podkladů a metodiky výpočtu spotřeby vody v PD.</w:t>
      </w:r>
    </w:p>
    <w:p w14:paraId="14D8463C" w14:textId="77777777" w:rsidR="007C21FC" w:rsidRPr="00036FF4" w:rsidRDefault="007C21FC" w:rsidP="00E53982">
      <w:pPr>
        <w:numPr>
          <w:ilvl w:val="0"/>
          <w:numId w:val="156"/>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Do havarijní akumulace se </w:t>
      </w:r>
      <w:r w:rsidRPr="00036FF4">
        <w:rPr>
          <w:rFonts w:ascii="Times New Roman" w:eastAsia="Times New Roman" w:hAnsi="Times New Roman" w:cs="Times New Roman"/>
          <w:b/>
          <w:bCs/>
          <w:lang w:eastAsia="cs-CZ"/>
        </w:rPr>
        <w:t>nezapočítává</w:t>
      </w:r>
      <w:r w:rsidRPr="00036FF4">
        <w:rPr>
          <w:rFonts w:ascii="Times New Roman" w:eastAsia="Times New Roman" w:hAnsi="Times New Roman" w:cs="Times New Roman"/>
          <w:lang w:eastAsia="cs-CZ"/>
        </w:rPr>
        <w:t xml:space="preserve"> objem</w:t>
      </w:r>
      <w:r w:rsidR="00840D58" w:rsidRPr="00036FF4">
        <w:rPr>
          <w:rFonts w:ascii="Times New Roman" w:eastAsia="Times New Roman" w:hAnsi="Times New Roman" w:cs="Times New Roman"/>
          <w:lang w:eastAsia="cs-CZ"/>
        </w:rPr>
        <w:t xml:space="preserve"> běžných provozních režimů,</w:t>
      </w:r>
      <w:r w:rsidRPr="00036FF4">
        <w:rPr>
          <w:rFonts w:ascii="Times New Roman" w:eastAsia="Times New Roman" w:hAnsi="Times New Roman" w:cs="Times New Roman"/>
          <w:lang w:eastAsia="cs-CZ"/>
        </w:rPr>
        <w:t xml:space="preserve"> pod úrovní sání, mrtvé objemy nebo objemy, které nelze bezpečně využít bez rizika zpětného vzdutí do objektu.</w:t>
      </w:r>
    </w:p>
    <w:p w14:paraId="480B2CC2" w14:textId="77777777" w:rsidR="007C21FC" w:rsidRPr="00036FF4" w:rsidRDefault="007C21FC" w:rsidP="00E53982">
      <w:pPr>
        <w:numPr>
          <w:ilvl w:val="0"/>
          <w:numId w:val="156"/>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Musí být osazeny minimálně hladinové stavy:</w:t>
      </w:r>
    </w:p>
    <w:p w14:paraId="6FC0FAD2" w14:textId="77777777" w:rsidR="00840D58" w:rsidRPr="00036FF4" w:rsidRDefault="00840D58" w:rsidP="00840D58">
      <w:pPr>
        <w:spacing w:after="0" w:line="240" w:lineRule="auto"/>
        <w:jc w:val="both"/>
        <w:rPr>
          <w:rFonts w:ascii="Times New Roman" w:eastAsia="Times New Roman" w:hAnsi="Times New Roman" w:cs="Times New Roman"/>
          <w:lang w:eastAsia="cs-CZ"/>
        </w:rPr>
      </w:pPr>
    </w:p>
    <w:p w14:paraId="59633D27" w14:textId="77777777" w:rsidR="007C21FC" w:rsidRPr="00036FF4" w:rsidRDefault="007C21FC" w:rsidP="00E53982">
      <w:pPr>
        <w:numPr>
          <w:ilvl w:val="1"/>
          <w:numId w:val="156"/>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b/>
          <w:bCs/>
          <w:lang w:eastAsia="cs-CZ"/>
        </w:rPr>
        <w:t>HAVARIE – vysoká hladina</w:t>
      </w:r>
      <w:r w:rsidRPr="00036FF4">
        <w:rPr>
          <w:rFonts w:ascii="Times New Roman" w:eastAsia="Times New Roman" w:hAnsi="Times New Roman" w:cs="Times New Roman"/>
          <w:lang w:eastAsia="cs-CZ"/>
        </w:rPr>
        <w:t xml:space="preserve"> (alarm do </w:t>
      </w:r>
      <w:proofErr w:type="spellStart"/>
      <w:r w:rsidRPr="00036FF4">
        <w:rPr>
          <w:rFonts w:ascii="Times New Roman" w:eastAsia="Times New Roman" w:hAnsi="Times New Roman" w:cs="Times New Roman"/>
          <w:lang w:eastAsia="cs-CZ"/>
        </w:rPr>
        <w:t>MaR</w:t>
      </w:r>
      <w:proofErr w:type="spellEnd"/>
      <w:r w:rsidRPr="00036FF4">
        <w:rPr>
          <w:rFonts w:ascii="Times New Roman" w:eastAsia="Times New Roman" w:hAnsi="Times New Roman" w:cs="Times New Roman"/>
          <w:lang w:eastAsia="cs-CZ"/>
        </w:rPr>
        <w:t>/BMS),</w:t>
      </w:r>
    </w:p>
    <w:p w14:paraId="4F2DEC8A" w14:textId="77777777" w:rsidR="007C21FC" w:rsidRPr="00036FF4" w:rsidRDefault="007C21FC" w:rsidP="00E53982">
      <w:pPr>
        <w:numPr>
          <w:ilvl w:val="1"/>
          <w:numId w:val="156"/>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b/>
          <w:bCs/>
          <w:lang w:eastAsia="cs-CZ"/>
        </w:rPr>
        <w:t>KRITICKÁ hladina</w:t>
      </w:r>
      <w:r w:rsidRPr="00036FF4">
        <w:rPr>
          <w:rFonts w:ascii="Times New Roman" w:eastAsia="Times New Roman" w:hAnsi="Times New Roman" w:cs="Times New Roman"/>
          <w:lang w:eastAsia="cs-CZ"/>
        </w:rPr>
        <w:t xml:space="preserve"> (bezodkladný servisní zásah; doporučeno i lokální opticko-akustické hlášení v technickém zázemí).</w:t>
      </w:r>
    </w:p>
    <w:p w14:paraId="2FD84F23" w14:textId="77777777" w:rsidR="007C21FC" w:rsidRPr="00036FF4" w:rsidRDefault="007C21FC" w:rsidP="00E53982">
      <w:pPr>
        <w:numPr>
          <w:ilvl w:val="0"/>
          <w:numId w:val="156"/>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Pro případ poruchy čerpání musí být technicky umožněn </w:t>
      </w:r>
      <w:r w:rsidRPr="00036FF4">
        <w:rPr>
          <w:rFonts w:ascii="Times New Roman" w:eastAsia="Times New Roman" w:hAnsi="Times New Roman" w:cs="Times New Roman"/>
          <w:b/>
          <w:bCs/>
          <w:lang w:eastAsia="cs-CZ"/>
        </w:rPr>
        <w:t>bezpečný servisní zásah</w:t>
      </w:r>
      <w:r w:rsidRPr="00036FF4">
        <w:rPr>
          <w:rFonts w:ascii="Times New Roman" w:eastAsia="Times New Roman" w:hAnsi="Times New Roman" w:cs="Times New Roman"/>
          <w:lang w:eastAsia="cs-CZ"/>
        </w:rPr>
        <w:t xml:space="preserve"> (zejména </w:t>
      </w:r>
      <w:r w:rsidRPr="00036FF4">
        <w:rPr>
          <w:rFonts w:ascii="Times New Roman" w:eastAsia="Times New Roman" w:hAnsi="Times New Roman" w:cs="Times New Roman"/>
          <w:b/>
          <w:bCs/>
          <w:lang w:eastAsia="cs-CZ"/>
        </w:rPr>
        <w:t>přímý přístup pro vývoz fekálním vozem</w:t>
      </w:r>
      <w:r w:rsidRPr="00036FF4">
        <w:rPr>
          <w:rFonts w:ascii="Times New Roman" w:eastAsia="Times New Roman" w:hAnsi="Times New Roman" w:cs="Times New Roman"/>
          <w:lang w:eastAsia="cs-CZ"/>
        </w:rPr>
        <w:t>, manipulační prostor, bezpečný poklop, zamezení úniku zápachu).</w:t>
      </w:r>
    </w:p>
    <w:p w14:paraId="1860C5DD" w14:textId="77777777" w:rsidR="007C21FC" w:rsidRPr="00036FF4" w:rsidRDefault="007C21FC" w:rsidP="003D2290">
      <w:pPr>
        <w:spacing w:after="0" w:line="240" w:lineRule="auto"/>
        <w:jc w:val="both"/>
        <w:rPr>
          <w:rFonts w:ascii="Times New Roman" w:eastAsia="Times New Roman" w:hAnsi="Times New Roman" w:cs="Times New Roman"/>
          <w:lang w:eastAsia="cs-CZ"/>
        </w:rPr>
      </w:pPr>
    </w:p>
    <w:p w14:paraId="53936216" w14:textId="77777777" w:rsidR="00382B48" w:rsidRPr="00036FF4" w:rsidRDefault="00234E79" w:rsidP="003D2290">
      <w:pPr>
        <w:pStyle w:val="Nadpis3"/>
        <w:spacing w:before="0" w:beforeAutospacing="0" w:after="0" w:afterAutospacing="0"/>
        <w:jc w:val="both"/>
        <w:rPr>
          <w:sz w:val="22"/>
          <w:szCs w:val="22"/>
        </w:rPr>
      </w:pPr>
      <w:r w:rsidRPr="00036FF4">
        <w:rPr>
          <w:rStyle w:val="Siln"/>
          <w:b/>
          <w:bCs/>
          <w:sz w:val="22"/>
          <w:szCs w:val="22"/>
        </w:rPr>
        <w:t>8</w:t>
      </w:r>
      <w:r w:rsidR="00382B48" w:rsidRPr="00036FF4">
        <w:rPr>
          <w:rStyle w:val="Siln"/>
          <w:b/>
          <w:bCs/>
          <w:sz w:val="22"/>
          <w:szCs w:val="22"/>
        </w:rPr>
        <w:t>.3.4 Řízení, signalizace a nouzové stavy</w:t>
      </w:r>
    </w:p>
    <w:p w14:paraId="5826C5AD" w14:textId="77777777" w:rsidR="00382B48" w:rsidRPr="00036FF4" w:rsidRDefault="00382B48" w:rsidP="003D2290">
      <w:pPr>
        <w:pStyle w:val="Normlnweb"/>
        <w:spacing w:before="0" w:beforeAutospacing="0" w:after="0" w:afterAutospacing="0"/>
        <w:jc w:val="both"/>
        <w:rPr>
          <w:sz w:val="22"/>
          <w:szCs w:val="22"/>
        </w:rPr>
      </w:pPr>
      <w:r w:rsidRPr="00036FF4">
        <w:rPr>
          <w:sz w:val="22"/>
          <w:szCs w:val="22"/>
        </w:rPr>
        <w:t>Přečerpávací stanice musí být vybavena řízením a signalizací umožňující bezpečný provoz a včasnou reakci na poruchové stavy.</w:t>
      </w:r>
    </w:p>
    <w:p w14:paraId="627A55F6" w14:textId="77777777" w:rsidR="00840D58" w:rsidRPr="00036FF4" w:rsidRDefault="00840D58" w:rsidP="003D2290">
      <w:pPr>
        <w:pStyle w:val="Normlnweb"/>
        <w:spacing w:before="0" w:beforeAutospacing="0" w:after="0" w:afterAutospacing="0"/>
        <w:jc w:val="both"/>
        <w:rPr>
          <w:sz w:val="22"/>
          <w:szCs w:val="22"/>
        </w:rPr>
      </w:pPr>
    </w:p>
    <w:p w14:paraId="0A40AF96" w14:textId="77777777" w:rsidR="00382B48" w:rsidRPr="00036FF4" w:rsidRDefault="00382B48" w:rsidP="003D2290">
      <w:pPr>
        <w:pStyle w:val="Normlnweb"/>
        <w:spacing w:before="0" w:beforeAutospacing="0" w:after="0" w:afterAutospacing="0"/>
        <w:jc w:val="both"/>
        <w:rPr>
          <w:sz w:val="22"/>
          <w:szCs w:val="22"/>
        </w:rPr>
      </w:pPr>
      <w:r w:rsidRPr="00036FF4">
        <w:rPr>
          <w:sz w:val="22"/>
          <w:szCs w:val="22"/>
        </w:rPr>
        <w:t>Minimálně musí být zajištěno:</w:t>
      </w:r>
    </w:p>
    <w:p w14:paraId="6E9CD293" w14:textId="77777777" w:rsidR="00382B48" w:rsidRPr="00036FF4" w:rsidRDefault="00382B48" w:rsidP="00E53982">
      <w:pPr>
        <w:pStyle w:val="Normlnweb"/>
        <w:numPr>
          <w:ilvl w:val="0"/>
          <w:numId w:val="143"/>
        </w:numPr>
        <w:spacing w:before="0" w:beforeAutospacing="0" w:after="0" w:afterAutospacing="0"/>
        <w:ind w:left="0"/>
        <w:jc w:val="both"/>
        <w:rPr>
          <w:sz w:val="22"/>
          <w:szCs w:val="22"/>
        </w:rPr>
      </w:pPr>
      <w:r w:rsidRPr="00036FF4">
        <w:rPr>
          <w:sz w:val="22"/>
          <w:szCs w:val="22"/>
        </w:rPr>
        <w:t>automatické spínání a střídání čerpadel,</w:t>
      </w:r>
    </w:p>
    <w:p w14:paraId="11473D61" w14:textId="77777777" w:rsidR="00382B48" w:rsidRPr="00036FF4" w:rsidRDefault="00382B48" w:rsidP="00E53982">
      <w:pPr>
        <w:pStyle w:val="Normlnweb"/>
        <w:numPr>
          <w:ilvl w:val="0"/>
          <w:numId w:val="143"/>
        </w:numPr>
        <w:spacing w:before="0" w:beforeAutospacing="0" w:after="0" w:afterAutospacing="0"/>
        <w:ind w:left="0"/>
        <w:jc w:val="both"/>
        <w:rPr>
          <w:sz w:val="22"/>
          <w:szCs w:val="22"/>
        </w:rPr>
      </w:pPr>
      <w:r w:rsidRPr="00036FF4">
        <w:rPr>
          <w:rStyle w:val="Siln"/>
          <w:b w:val="0"/>
          <w:sz w:val="22"/>
          <w:szCs w:val="22"/>
        </w:rPr>
        <w:t>hladinová čidla</w:t>
      </w:r>
      <w:r w:rsidRPr="00036FF4">
        <w:rPr>
          <w:sz w:val="22"/>
          <w:szCs w:val="22"/>
        </w:rPr>
        <w:t xml:space="preserve"> (provozní hladina, vysoká hladina, havarijní hladina),</w:t>
      </w:r>
    </w:p>
    <w:p w14:paraId="750A5BF8" w14:textId="77777777" w:rsidR="00382B48" w:rsidRPr="00036FF4" w:rsidRDefault="00382B48" w:rsidP="00E53982">
      <w:pPr>
        <w:pStyle w:val="Normlnweb"/>
        <w:numPr>
          <w:ilvl w:val="0"/>
          <w:numId w:val="143"/>
        </w:numPr>
        <w:spacing w:before="0" w:beforeAutospacing="0" w:after="0" w:afterAutospacing="0"/>
        <w:ind w:left="0"/>
        <w:jc w:val="both"/>
        <w:rPr>
          <w:sz w:val="22"/>
          <w:szCs w:val="22"/>
        </w:rPr>
      </w:pPr>
      <w:r w:rsidRPr="00036FF4">
        <w:rPr>
          <w:sz w:val="22"/>
          <w:szCs w:val="22"/>
        </w:rPr>
        <w:t>signalizace poruchy čerpadla a výpadku napájení.</w:t>
      </w:r>
    </w:p>
    <w:p w14:paraId="29773FF7" w14:textId="77777777" w:rsidR="00840D58" w:rsidRPr="00036FF4" w:rsidRDefault="00840D58" w:rsidP="003D2290">
      <w:pPr>
        <w:pStyle w:val="Normlnweb"/>
        <w:spacing w:before="0" w:beforeAutospacing="0" w:after="0" w:afterAutospacing="0"/>
        <w:jc w:val="both"/>
        <w:rPr>
          <w:sz w:val="22"/>
          <w:szCs w:val="22"/>
        </w:rPr>
      </w:pPr>
    </w:p>
    <w:p w14:paraId="7BEC75D0" w14:textId="77777777" w:rsidR="00382B48" w:rsidRPr="00036FF4" w:rsidRDefault="00382B48" w:rsidP="003D2290">
      <w:pPr>
        <w:pStyle w:val="Normlnweb"/>
        <w:spacing w:before="0" w:beforeAutospacing="0" w:after="0" w:afterAutospacing="0"/>
        <w:jc w:val="both"/>
        <w:rPr>
          <w:sz w:val="22"/>
          <w:szCs w:val="22"/>
        </w:rPr>
      </w:pPr>
      <w:r w:rsidRPr="00036FF4">
        <w:rPr>
          <w:sz w:val="22"/>
          <w:szCs w:val="22"/>
        </w:rPr>
        <w:t>Poruchové a havarijní stavy musí být:</w:t>
      </w:r>
    </w:p>
    <w:p w14:paraId="39709C22" w14:textId="77777777" w:rsidR="00382B48" w:rsidRPr="00036FF4" w:rsidRDefault="00382B48" w:rsidP="00E53982">
      <w:pPr>
        <w:pStyle w:val="Normlnweb"/>
        <w:numPr>
          <w:ilvl w:val="0"/>
          <w:numId w:val="144"/>
        </w:numPr>
        <w:spacing w:before="0" w:beforeAutospacing="0" w:after="0" w:afterAutospacing="0"/>
        <w:ind w:left="0"/>
        <w:jc w:val="both"/>
        <w:rPr>
          <w:sz w:val="22"/>
          <w:szCs w:val="22"/>
        </w:rPr>
      </w:pPr>
      <w:r w:rsidRPr="00036FF4">
        <w:rPr>
          <w:rStyle w:val="Siln"/>
          <w:sz w:val="22"/>
          <w:szCs w:val="22"/>
        </w:rPr>
        <w:t>signalizovány lokálně</w:t>
      </w:r>
      <w:r w:rsidRPr="00036FF4">
        <w:rPr>
          <w:sz w:val="22"/>
          <w:szCs w:val="22"/>
        </w:rPr>
        <w:t xml:space="preserve"> (opticky / akusticky) v místě technologie,</w:t>
      </w:r>
    </w:p>
    <w:p w14:paraId="302289A9" w14:textId="77777777" w:rsidR="00382B48" w:rsidRPr="00036FF4" w:rsidRDefault="00382B48" w:rsidP="00E53982">
      <w:pPr>
        <w:pStyle w:val="Normlnweb"/>
        <w:numPr>
          <w:ilvl w:val="0"/>
          <w:numId w:val="144"/>
        </w:numPr>
        <w:spacing w:before="0" w:beforeAutospacing="0" w:after="0" w:afterAutospacing="0"/>
        <w:ind w:left="0"/>
        <w:jc w:val="both"/>
        <w:rPr>
          <w:sz w:val="22"/>
          <w:szCs w:val="22"/>
        </w:rPr>
      </w:pPr>
      <w:r w:rsidRPr="00036FF4">
        <w:rPr>
          <w:rStyle w:val="Siln"/>
          <w:sz w:val="22"/>
          <w:szCs w:val="22"/>
        </w:rPr>
        <w:t xml:space="preserve">přenášeny do systému </w:t>
      </w:r>
      <w:proofErr w:type="spellStart"/>
      <w:r w:rsidRPr="00036FF4">
        <w:rPr>
          <w:rStyle w:val="Siln"/>
          <w:sz w:val="22"/>
          <w:szCs w:val="22"/>
        </w:rPr>
        <w:t>MaR</w:t>
      </w:r>
      <w:proofErr w:type="spellEnd"/>
      <w:r w:rsidRPr="00036FF4">
        <w:rPr>
          <w:rStyle w:val="Siln"/>
          <w:sz w:val="22"/>
          <w:szCs w:val="22"/>
        </w:rPr>
        <w:t>/BMS</w:t>
      </w:r>
      <w:r w:rsidRPr="00036FF4">
        <w:rPr>
          <w:sz w:val="22"/>
          <w:szCs w:val="22"/>
        </w:rPr>
        <w:t>.</w:t>
      </w:r>
    </w:p>
    <w:p w14:paraId="3807F2E9" w14:textId="77777777" w:rsidR="00382B48" w:rsidRPr="00036FF4" w:rsidRDefault="00382B48" w:rsidP="003D2290">
      <w:pPr>
        <w:pStyle w:val="Normlnweb"/>
        <w:spacing w:before="0" w:beforeAutospacing="0" w:after="0" w:afterAutospacing="0"/>
        <w:jc w:val="both"/>
        <w:rPr>
          <w:sz w:val="22"/>
          <w:szCs w:val="22"/>
        </w:rPr>
      </w:pPr>
      <w:r w:rsidRPr="00036FF4">
        <w:rPr>
          <w:sz w:val="22"/>
          <w:szCs w:val="22"/>
        </w:rPr>
        <w:t xml:space="preserve">Nouzový provoz je definován jako </w:t>
      </w:r>
      <w:r w:rsidRPr="00036FF4">
        <w:rPr>
          <w:rStyle w:val="Siln"/>
          <w:sz w:val="22"/>
          <w:szCs w:val="22"/>
        </w:rPr>
        <w:t>stav vyžadující zásah obsluhy nebo servisní služby</w:t>
      </w:r>
      <w:r w:rsidRPr="00036FF4">
        <w:rPr>
          <w:sz w:val="22"/>
          <w:szCs w:val="22"/>
        </w:rPr>
        <w:t xml:space="preserve"> (např. vývoz fekálním vozem nebo oprava technologie) na základě alarmu z technologie nebo </w:t>
      </w:r>
      <w:proofErr w:type="spellStart"/>
      <w:r w:rsidRPr="00036FF4">
        <w:rPr>
          <w:sz w:val="22"/>
          <w:szCs w:val="22"/>
        </w:rPr>
        <w:t>MaR</w:t>
      </w:r>
      <w:proofErr w:type="spellEnd"/>
      <w:r w:rsidRPr="00036FF4">
        <w:rPr>
          <w:sz w:val="22"/>
          <w:szCs w:val="22"/>
        </w:rPr>
        <w:t>/BMS.</w:t>
      </w:r>
      <w:r w:rsidR="00840D58" w:rsidRPr="00036FF4">
        <w:rPr>
          <w:sz w:val="22"/>
          <w:szCs w:val="22"/>
        </w:rPr>
        <w:t xml:space="preserve"> </w:t>
      </w:r>
      <w:r w:rsidRPr="00036FF4">
        <w:rPr>
          <w:sz w:val="22"/>
          <w:szCs w:val="22"/>
        </w:rPr>
        <w:t>Nouzový režim není chápán jako plnohodnotný dlouhodobý provoz bez omezení.</w:t>
      </w:r>
    </w:p>
    <w:p w14:paraId="23FE984F" w14:textId="77777777" w:rsidR="00840D58" w:rsidRPr="00036FF4" w:rsidRDefault="00840D58" w:rsidP="003D2290">
      <w:pPr>
        <w:pStyle w:val="Nadpis3"/>
        <w:spacing w:before="0" w:beforeAutospacing="0" w:after="0" w:afterAutospacing="0"/>
        <w:jc w:val="both"/>
        <w:rPr>
          <w:rStyle w:val="Siln"/>
          <w:b/>
          <w:bCs/>
          <w:sz w:val="22"/>
          <w:szCs w:val="22"/>
        </w:rPr>
      </w:pPr>
    </w:p>
    <w:p w14:paraId="7925C2FF" w14:textId="77777777" w:rsidR="00382B48" w:rsidRPr="00036FF4" w:rsidRDefault="00234E79" w:rsidP="003D2290">
      <w:pPr>
        <w:pStyle w:val="Nadpis3"/>
        <w:spacing w:before="0" w:beforeAutospacing="0" w:after="0" w:afterAutospacing="0"/>
        <w:jc w:val="both"/>
        <w:rPr>
          <w:sz w:val="22"/>
          <w:szCs w:val="22"/>
        </w:rPr>
      </w:pPr>
      <w:r w:rsidRPr="00036FF4">
        <w:rPr>
          <w:rStyle w:val="Siln"/>
          <w:b/>
          <w:bCs/>
          <w:sz w:val="22"/>
          <w:szCs w:val="22"/>
        </w:rPr>
        <w:t>8</w:t>
      </w:r>
      <w:r w:rsidR="00382B48" w:rsidRPr="00036FF4">
        <w:rPr>
          <w:rStyle w:val="Siln"/>
          <w:b/>
          <w:bCs/>
          <w:sz w:val="22"/>
          <w:szCs w:val="22"/>
        </w:rPr>
        <w:t>.3.5 Provozní a servisní požadavky</w:t>
      </w:r>
    </w:p>
    <w:p w14:paraId="38B6A899" w14:textId="77777777" w:rsidR="00382B48" w:rsidRPr="00036FF4" w:rsidRDefault="00382B48" w:rsidP="003D2290">
      <w:pPr>
        <w:pStyle w:val="Normlnweb"/>
        <w:spacing w:before="0" w:beforeAutospacing="0" w:after="0" w:afterAutospacing="0"/>
        <w:jc w:val="both"/>
        <w:rPr>
          <w:sz w:val="22"/>
          <w:szCs w:val="22"/>
        </w:rPr>
      </w:pPr>
      <w:r w:rsidRPr="00036FF4">
        <w:rPr>
          <w:sz w:val="22"/>
          <w:szCs w:val="22"/>
        </w:rPr>
        <w:t>Přečerpávací zařízení musí být navrženo s ohledem na:</w:t>
      </w:r>
    </w:p>
    <w:p w14:paraId="526EC814" w14:textId="77777777" w:rsidR="00382B48" w:rsidRPr="00036FF4" w:rsidRDefault="00382B48" w:rsidP="00E53982">
      <w:pPr>
        <w:pStyle w:val="Normlnweb"/>
        <w:numPr>
          <w:ilvl w:val="0"/>
          <w:numId w:val="145"/>
        </w:numPr>
        <w:spacing w:before="0" w:beforeAutospacing="0" w:after="0" w:afterAutospacing="0"/>
        <w:ind w:left="0"/>
        <w:jc w:val="both"/>
        <w:rPr>
          <w:sz w:val="22"/>
          <w:szCs w:val="22"/>
        </w:rPr>
      </w:pPr>
      <w:r w:rsidRPr="00036FF4">
        <w:rPr>
          <w:sz w:val="22"/>
          <w:szCs w:val="22"/>
        </w:rPr>
        <w:t>snadný a bezpečný servis,</w:t>
      </w:r>
    </w:p>
    <w:p w14:paraId="7EFE8094" w14:textId="77777777" w:rsidR="00382B48" w:rsidRPr="00036FF4" w:rsidRDefault="00382B48" w:rsidP="00E53982">
      <w:pPr>
        <w:pStyle w:val="Normlnweb"/>
        <w:numPr>
          <w:ilvl w:val="0"/>
          <w:numId w:val="145"/>
        </w:numPr>
        <w:spacing w:before="0" w:beforeAutospacing="0" w:after="0" w:afterAutospacing="0"/>
        <w:ind w:left="0"/>
        <w:jc w:val="both"/>
        <w:rPr>
          <w:sz w:val="22"/>
          <w:szCs w:val="22"/>
        </w:rPr>
      </w:pPr>
      <w:r w:rsidRPr="00036FF4">
        <w:rPr>
          <w:sz w:val="22"/>
          <w:szCs w:val="22"/>
        </w:rPr>
        <w:t>přístupnost bez demontáže stavebních konstrukcí,</w:t>
      </w:r>
    </w:p>
    <w:p w14:paraId="04979B64" w14:textId="77777777" w:rsidR="00382B48" w:rsidRPr="00036FF4" w:rsidRDefault="00382B48" w:rsidP="00E53982">
      <w:pPr>
        <w:pStyle w:val="Normlnweb"/>
        <w:numPr>
          <w:ilvl w:val="0"/>
          <w:numId w:val="145"/>
        </w:numPr>
        <w:spacing w:before="0" w:beforeAutospacing="0" w:after="0" w:afterAutospacing="0"/>
        <w:ind w:left="0"/>
        <w:jc w:val="both"/>
        <w:rPr>
          <w:sz w:val="22"/>
          <w:szCs w:val="22"/>
        </w:rPr>
      </w:pPr>
      <w:r w:rsidRPr="00036FF4">
        <w:rPr>
          <w:sz w:val="22"/>
          <w:szCs w:val="22"/>
        </w:rPr>
        <w:t>možnost pravidelné kontroly a údržby.</w:t>
      </w:r>
    </w:p>
    <w:p w14:paraId="4730F4EA" w14:textId="77777777" w:rsidR="00840D58" w:rsidRPr="00036FF4" w:rsidRDefault="00840D58" w:rsidP="003D2290">
      <w:pPr>
        <w:pStyle w:val="Normlnweb"/>
        <w:spacing w:before="0" w:beforeAutospacing="0" w:after="0" w:afterAutospacing="0"/>
        <w:jc w:val="both"/>
        <w:rPr>
          <w:sz w:val="22"/>
          <w:szCs w:val="22"/>
        </w:rPr>
      </w:pPr>
    </w:p>
    <w:p w14:paraId="3C308794" w14:textId="77777777" w:rsidR="00382B48" w:rsidRPr="00036FF4" w:rsidRDefault="00382B48" w:rsidP="003D2290">
      <w:pPr>
        <w:pStyle w:val="Normlnweb"/>
        <w:spacing w:before="0" w:beforeAutospacing="0" w:after="0" w:afterAutospacing="0"/>
        <w:jc w:val="both"/>
        <w:rPr>
          <w:sz w:val="22"/>
          <w:szCs w:val="22"/>
        </w:rPr>
      </w:pPr>
      <w:r w:rsidRPr="00036FF4">
        <w:rPr>
          <w:sz w:val="22"/>
          <w:szCs w:val="22"/>
        </w:rPr>
        <w:t>Součástí dodávky musí být:</w:t>
      </w:r>
    </w:p>
    <w:p w14:paraId="2CCE190D" w14:textId="77777777" w:rsidR="00382B48" w:rsidRPr="00036FF4" w:rsidRDefault="00382B48" w:rsidP="00E53982">
      <w:pPr>
        <w:pStyle w:val="Normlnweb"/>
        <w:numPr>
          <w:ilvl w:val="0"/>
          <w:numId w:val="146"/>
        </w:numPr>
        <w:spacing w:before="0" w:beforeAutospacing="0" w:after="0" w:afterAutospacing="0"/>
        <w:ind w:left="0"/>
        <w:jc w:val="both"/>
        <w:rPr>
          <w:sz w:val="22"/>
          <w:szCs w:val="22"/>
        </w:rPr>
      </w:pPr>
      <w:r w:rsidRPr="00036FF4">
        <w:rPr>
          <w:sz w:val="22"/>
          <w:szCs w:val="22"/>
        </w:rPr>
        <w:t>přehledný popis provozu a alarmových stavů,</w:t>
      </w:r>
    </w:p>
    <w:p w14:paraId="79A3CADB" w14:textId="77777777" w:rsidR="00382B48" w:rsidRPr="00036FF4" w:rsidRDefault="00382B48" w:rsidP="00E53982">
      <w:pPr>
        <w:pStyle w:val="Normlnweb"/>
        <w:numPr>
          <w:ilvl w:val="0"/>
          <w:numId w:val="146"/>
        </w:numPr>
        <w:spacing w:before="0" w:beforeAutospacing="0" w:after="0" w:afterAutospacing="0"/>
        <w:ind w:left="0"/>
        <w:jc w:val="both"/>
        <w:rPr>
          <w:sz w:val="22"/>
          <w:szCs w:val="22"/>
        </w:rPr>
      </w:pPr>
      <w:r w:rsidRPr="00036FF4">
        <w:rPr>
          <w:sz w:val="22"/>
          <w:szCs w:val="22"/>
        </w:rPr>
        <w:t>doporučený postup při havarijním stavu (provozní instrukce),</w:t>
      </w:r>
    </w:p>
    <w:p w14:paraId="1BAA2A2C" w14:textId="77777777" w:rsidR="00382B48" w:rsidRPr="00036FF4" w:rsidRDefault="00382B48" w:rsidP="00E53982">
      <w:pPr>
        <w:pStyle w:val="Normlnweb"/>
        <w:numPr>
          <w:ilvl w:val="0"/>
          <w:numId w:val="146"/>
        </w:numPr>
        <w:spacing w:before="0" w:beforeAutospacing="0" w:after="0" w:afterAutospacing="0"/>
        <w:ind w:left="0"/>
        <w:jc w:val="both"/>
        <w:rPr>
          <w:sz w:val="22"/>
          <w:szCs w:val="22"/>
        </w:rPr>
      </w:pPr>
      <w:r w:rsidRPr="00036FF4">
        <w:rPr>
          <w:sz w:val="22"/>
          <w:szCs w:val="22"/>
        </w:rPr>
        <w:t>integrace do dokumentace skutečného provedení stavby.</w:t>
      </w:r>
    </w:p>
    <w:p w14:paraId="6A20A223" w14:textId="77777777" w:rsidR="00840D58" w:rsidRPr="00036FF4" w:rsidRDefault="00840D58" w:rsidP="003D2290">
      <w:pPr>
        <w:pStyle w:val="Nadpis2"/>
        <w:spacing w:before="0"/>
        <w:jc w:val="both"/>
        <w:rPr>
          <w:rFonts w:ascii="Times New Roman" w:hAnsi="Times New Roman" w:cs="Times New Roman"/>
          <w:sz w:val="22"/>
          <w:szCs w:val="22"/>
        </w:rPr>
      </w:pPr>
    </w:p>
    <w:p w14:paraId="00F915D9" w14:textId="77777777" w:rsidR="00590127" w:rsidRPr="00036FF4" w:rsidRDefault="00234E79"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8</w:t>
      </w:r>
      <w:r w:rsidR="00590127" w:rsidRPr="00036FF4">
        <w:rPr>
          <w:rFonts w:ascii="Times New Roman" w:hAnsi="Times New Roman" w:cs="Times New Roman"/>
          <w:b/>
          <w:color w:val="auto"/>
          <w:sz w:val="22"/>
          <w:szCs w:val="22"/>
        </w:rPr>
        <w:t>.4 Pitná voda</w:t>
      </w:r>
    </w:p>
    <w:p w14:paraId="6EC7E658" w14:textId="77777777" w:rsidR="00840D58" w:rsidRPr="00036FF4" w:rsidRDefault="00840D58" w:rsidP="003D2290">
      <w:pPr>
        <w:pStyle w:val="Nadpis3"/>
        <w:spacing w:before="0" w:beforeAutospacing="0" w:after="0" w:afterAutospacing="0"/>
        <w:jc w:val="both"/>
        <w:rPr>
          <w:sz w:val="22"/>
          <w:szCs w:val="22"/>
        </w:rPr>
      </w:pPr>
    </w:p>
    <w:p w14:paraId="05DCA6E0" w14:textId="77777777" w:rsidR="00590127" w:rsidRPr="00036FF4" w:rsidRDefault="00234E79" w:rsidP="003D2290">
      <w:pPr>
        <w:pStyle w:val="Nadpis3"/>
        <w:spacing w:before="0" w:beforeAutospacing="0" w:after="0" w:afterAutospacing="0"/>
        <w:jc w:val="both"/>
        <w:rPr>
          <w:sz w:val="22"/>
          <w:szCs w:val="22"/>
        </w:rPr>
      </w:pPr>
      <w:r w:rsidRPr="00036FF4">
        <w:rPr>
          <w:sz w:val="22"/>
          <w:szCs w:val="22"/>
        </w:rPr>
        <w:t>8</w:t>
      </w:r>
      <w:r w:rsidR="00590127" w:rsidRPr="00036FF4">
        <w:rPr>
          <w:sz w:val="22"/>
          <w:szCs w:val="22"/>
        </w:rPr>
        <w:t>.4.1 Připojení</w:t>
      </w:r>
    </w:p>
    <w:p w14:paraId="7CFA836A" w14:textId="77777777" w:rsidR="00590127" w:rsidRPr="00036FF4" w:rsidRDefault="00590127" w:rsidP="003D2290">
      <w:pPr>
        <w:pStyle w:val="Normlnweb"/>
        <w:spacing w:before="0" w:beforeAutospacing="0" w:after="0" w:afterAutospacing="0"/>
        <w:jc w:val="both"/>
        <w:rPr>
          <w:sz w:val="22"/>
          <w:szCs w:val="22"/>
        </w:rPr>
      </w:pPr>
      <w:r w:rsidRPr="00036FF4">
        <w:rPr>
          <w:sz w:val="22"/>
          <w:szCs w:val="22"/>
        </w:rPr>
        <w:t xml:space="preserve">Připojení objektu na vodovodní řad bude provedeno dle podmínek </w:t>
      </w:r>
      <w:r w:rsidRPr="00036FF4">
        <w:rPr>
          <w:rStyle w:val="Siln"/>
          <w:rFonts w:eastAsiaTheme="majorEastAsia"/>
          <w:sz w:val="22"/>
          <w:szCs w:val="22"/>
        </w:rPr>
        <w:t>VS Chrudim</w:t>
      </w:r>
      <w:r w:rsidRPr="00036FF4">
        <w:rPr>
          <w:sz w:val="22"/>
          <w:szCs w:val="22"/>
        </w:rPr>
        <w:t>.</w:t>
      </w:r>
    </w:p>
    <w:p w14:paraId="31906182" w14:textId="77777777" w:rsidR="00590127" w:rsidRPr="00036FF4" w:rsidRDefault="00590127" w:rsidP="003D2290">
      <w:pPr>
        <w:pStyle w:val="Normlnweb"/>
        <w:spacing w:before="0" w:beforeAutospacing="0" w:after="0" w:afterAutospacing="0"/>
        <w:jc w:val="both"/>
        <w:rPr>
          <w:sz w:val="22"/>
          <w:szCs w:val="22"/>
        </w:rPr>
      </w:pPr>
      <w:r w:rsidRPr="00036FF4">
        <w:rPr>
          <w:sz w:val="22"/>
          <w:szCs w:val="22"/>
        </w:rPr>
        <w:t>Z důvodu požadavku umístění vodoměru do max. 50 m od místa napojení:</w:t>
      </w:r>
    </w:p>
    <w:p w14:paraId="0AF99691" w14:textId="77777777" w:rsidR="00590127" w:rsidRPr="00036FF4" w:rsidRDefault="00590127" w:rsidP="00E53982">
      <w:pPr>
        <w:pStyle w:val="Normlnweb"/>
        <w:numPr>
          <w:ilvl w:val="0"/>
          <w:numId w:val="134"/>
        </w:numPr>
        <w:spacing w:before="0" w:beforeAutospacing="0" w:after="0" w:afterAutospacing="0"/>
        <w:ind w:left="0"/>
        <w:jc w:val="both"/>
        <w:rPr>
          <w:sz w:val="22"/>
          <w:szCs w:val="22"/>
        </w:rPr>
      </w:pPr>
      <w:r w:rsidRPr="00036FF4">
        <w:rPr>
          <w:sz w:val="22"/>
          <w:szCs w:val="22"/>
        </w:rPr>
        <w:t xml:space="preserve">bude zřízena </w:t>
      </w:r>
      <w:r w:rsidRPr="00036FF4">
        <w:rPr>
          <w:rStyle w:val="Siln"/>
          <w:rFonts w:eastAsiaTheme="majorEastAsia"/>
          <w:sz w:val="22"/>
          <w:szCs w:val="22"/>
        </w:rPr>
        <w:t>samostatná vodoměrná šachta</w:t>
      </w:r>
      <w:r w:rsidRPr="00036FF4">
        <w:rPr>
          <w:sz w:val="22"/>
          <w:szCs w:val="22"/>
        </w:rPr>
        <w:t>.</w:t>
      </w:r>
    </w:p>
    <w:p w14:paraId="2411E017" w14:textId="77777777" w:rsidR="00621A1D" w:rsidRPr="00036FF4" w:rsidRDefault="00621A1D" w:rsidP="003D2290">
      <w:pPr>
        <w:pStyle w:val="Nadpis3"/>
        <w:spacing w:before="0" w:beforeAutospacing="0" w:after="0" w:afterAutospacing="0"/>
        <w:jc w:val="both"/>
        <w:rPr>
          <w:sz w:val="22"/>
          <w:szCs w:val="22"/>
        </w:rPr>
      </w:pPr>
    </w:p>
    <w:p w14:paraId="5CCE9AA9" w14:textId="77777777" w:rsidR="00590127" w:rsidRPr="00036FF4" w:rsidRDefault="00234E79" w:rsidP="003D2290">
      <w:pPr>
        <w:pStyle w:val="Nadpis3"/>
        <w:spacing w:before="0" w:beforeAutospacing="0" w:after="0" w:afterAutospacing="0"/>
        <w:jc w:val="both"/>
        <w:rPr>
          <w:sz w:val="22"/>
          <w:szCs w:val="22"/>
        </w:rPr>
      </w:pPr>
      <w:r w:rsidRPr="00036FF4">
        <w:rPr>
          <w:sz w:val="22"/>
          <w:szCs w:val="22"/>
        </w:rPr>
        <w:t>8</w:t>
      </w:r>
      <w:r w:rsidR="00590127" w:rsidRPr="00036FF4">
        <w:rPr>
          <w:sz w:val="22"/>
          <w:szCs w:val="22"/>
        </w:rPr>
        <w:t>.4.2 Požadavky na vodoměrnou šachtu</w:t>
      </w:r>
    </w:p>
    <w:p w14:paraId="7D102A18" w14:textId="77777777" w:rsidR="00590127" w:rsidRPr="00036FF4" w:rsidRDefault="00590127" w:rsidP="003D2290">
      <w:pPr>
        <w:pStyle w:val="Normlnweb"/>
        <w:spacing w:before="0" w:beforeAutospacing="0" w:after="0" w:afterAutospacing="0"/>
        <w:jc w:val="both"/>
        <w:rPr>
          <w:sz w:val="22"/>
          <w:szCs w:val="22"/>
        </w:rPr>
      </w:pPr>
      <w:r w:rsidRPr="00036FF4">
        <w:rPr>
          <w:sz w:val="22"/>
          <w:szCs w:val="22"/>
        </w:rPr>
        <w:t>Vodoměrná šachta musí:</w:t>
      </w:r>
    </w:p>
    <w:p w14:paraId="702BDFB7" w14:textId="77777777" w:rsidR="00590127" w:rsidRPr="00036FF4" w:rsidRDefault="00590127" w:rsidP="00E53982">
      <w:pPr>
        <w:pStyle w:val="Normlnweb"/>
        <w:numPr>
          <w:ilvl w:val="0"/>
          <w:numId w:val="135"/>
        </w:numPr>
        <w:spacing w:before="0" w:beforeAutospacing="0" w:after="0" w:afterAutospacing="0"/>
        <w:ind w:left="0"/>
        <w:jc w:val="both"/>
        <w:rPr>
          <w:sz w:val="22"/>
          <w:szCs w:val="22"/>
        </w:rPr>
      </w:pPr>
      <w:r w:rsidRPr="00036FF4">
        <w:rPr>
          <w:sz w:val="22"/>
          <w:szCs w:val="22"/>
        </w:rPr>
        <w:t xml:space="preserve">být </w:t>
      </w:r>
      <w:r w:rsidRPr="00036FF4">
        <w:rPr>
          <w:rStyle w:val="Siln"/>
          <w:rFonts w:eastAsiaTheme="majorEastAsia"/>
          <w:b w:val="0"/>
          <w:sz w:val="22"/>
          <w:szCs w:val="22"/>
        </w:rPr>
        <w:t>trvale přístupná</w:t>
      </w:r>
      <w:r w:rsidRPr="00036FF4">
        <w:rPr>
          <w:sz w:val="22"/>
          <w:szCs w:val="22"/>
        </w:rPr>
        <w:t>,</w:t>
      </w:r>
    </w:p>
    <w:p w14:paraId="5E325934" w14:textId="77777777" w:rsidR="00590127" w:rsidRPr="00036FF4" w:rsidRDefault="00590127" w:rsidP="00E53982">
      <w:pPr>
        <w:pStyle w:val="Normlnweb"/>
        <w:numPr>
          <w:ilvl w:val="0"/>
          <w:numId w:val="135"/>
        </w:numPr>
        <w:spacing w:before="0" w:beforeAutospacing="0" w:after="0" w:afterAutospacing="0"/>
        <w:ind w:left="0"/>
        <w:jc w:val="both"/>
        <w:rPr>
          <w:sz w:val="22"/>
          <w:szCs w:val="22"/>
        </w:rPr>
      </w:pPr>
      <w:r w:rsidRPr="00036FF4">
        <w:rPr>
          <w:sz w:val="22"/>
          <w:szCs w:val="22"/>
        </w:rPr>
        <w:t xml:space="preserve">být </w:t>
      </w:r>
      <w:r w:rsidRPr="00036FF4">
        <w:rPr>
          <w:rStyle w:val="Siln"/>
          <w:rFonts w:eastAsiaTheme="majorEastAsia"/>
          <w:b w:val="0"/>
          <w:sz w:val="22"/>
          <w:szCs w:val="22"/>
        </w:rPr>
        <w:t>vodotěsná a odvodněná</w:t>
      </w:r>
      <w:r w:rsidRPr="00036FF4">
        <w:rPr>
          <w:sz w:val="22"/>
          <w:szCs w:val="22"/>
        </w:rPr>
        <w:t>,</w:t>
      </w:r>
    </w:p>
    <w:p w14:paraId="4C95051E" w14:textId="77777777" w:rsidR="00590127" w:rsidRPr="00036FF4" w:rsidRDefault="00590127" w:rsidP="00E53982">
      <w:pPr>
        <w:pStyle w:val="Normlnweb"/>
        <w:numPr>
          <w:ilvl w:val="0"/>
          <w:numId w:val="135"/>
        </w:numPr>
        <w:spacing w:before="0" w:beforeAutospacing="0" w:after="0" w:afterAutospacing="0"/>
        <w:ind w:left="0"/>
        <w:jc w:val="both"/>
        <w:rPr>
          <w:sz w:val="22"/>
          <w:szCs w:val="22"/>
        </w:rPr>
      </w:pPr>
      <w:r w:rsidRPr="00036FF4">
        <w:rPr>
          <w:sz w:val="22"/>
          <w:szCs w:val="22"/>
        </w:rPr>
        <w:t xml:space="preserve">být </w:t>
      </w:r>
      <w:r w:rsidRPr="00036FF4">
        <w:rPr>
          <w:rStyle w:val="Siln"/>
          <w:rFonts w:eastAsiaTheme="majorEastAsia"/>
          <w:b w:val="0"/>
          <w:sz w:val="22"/>
          <w:szCs w:val="22"/>
        </w:rPr>
        <w:t>tepelně izolovaná proti zamrznutí</w:t>
      </w:r>
      <w:r w:rsidRPr="00036FF4">
        <w:rPr>
          <w:sz w:val="22"/>
          <w:szCs w:val="22"/>
        </w:rPr>
        <w:t>,</w:t>
      </w:r>
    </w:p>
    <w:p w14:paraId="0BF238F4" w14:textId="77777777" w:rsidR="00590127" w:rsidRPr="00036FF4" w:rsidRDefault="00590127" w:rsidP="00E53982">
      <w:pPr>
        <w:pStyle w:val="Normlnweb"/>
        <w:numPr>
          <w:ilvl w:val="0"/>
          <w:numId w:val="135"/>
        </w:numPr>
        <w:spacing w:before="0" w:beforeAutospacing="0" w:after="0" w:afterAutospacing="0"/>
        <w:ind w:left="0"/>
        <w:jc w:val="both"/>
        <w:rPr>
          <w:sz w:val="22"/>
          <w:szCs w:val="22"/>
        </w:rPr>
      </w:pPr>
      <w:r w:rsidRPr="00036FF4">
        <w:rPr>
          <w:sz w:val="22"/>
          <w:szCs w:val="22"/>
        </w:rPr>
        <w:t xml:space="preserve">být umístěna </w:t>
      </w:r>
      <w:r w:rsidRPr="00036FF4">
        <w:rPr>
          <w:rStyle w:val="Siln"/>
          <w:rFonts w:eastAsiaTheme="majorEastAsia"/>
          <w:b w:val="0"/>
          <w:sz w:val="22"/>
          <w:szCs w:val="22"/>
        </w:rPr>
        <w:t>co nejblíže místu napojení</w:t>
      </w:r>
      <w:r w:rsidRPr="00036FF4">
        <w:rPr>
          <w:sz w:val="22"/>
          <w:szCs w:val="22"/>
        </w:rPr>
        <w:t>,</w:t>
      </w:r>
    </w:p>
    <w:p w14:paraId="667F8F14" w14:textId="77777777" w:rsidR="00590127" w:rsidRPr="00036FF4" w:rsidRDefault="00590127" w:rsidP="00E53982">
      <w:pPr>
        <w:pStyle w:val="Normlnweb"/>
        <w:numPr>
          <w:ilvl w:val="0"/>
          <w:numId w:val="135"/>
        </w:numPr>
        <w:spacing w:before="0" w:beforeAutospacing="0" w:after="0" w:afterAutospacing="0"/>
        <w:ind w:left="0"/>
        <w:jc w:val="both"/>
        <w:rPr>
          <w:sz w:val="22"/>
          <w:szCs w:val="22"/>
        </w:rPr>
      </w:pPr>
      <w:r w:rsidRPr="00036FF4">
        <w:rPr>
          <w:sz w:val="22"/>
          <w:szCs w:val="22"/>
        </w:rPr>
        <w:t>splňovat veškeré požadavky VS Chrudim.</w:t>
      </w:r>
    </w:p>
    <w:p w14:paraId="46A0D313" w14:textId="77777777" w:rsidR="00621A1D" w:rsidRPr="00036FF4" w:rsidRDefault="00621A1D" w:rsidP="003D2290">
      <w:pPr>
        <w:pStyle w:val="Nadpis3"/>
        <w:spacing w:before="0" w:beforeAutospacing="0" w:after="0" w:afterAutospacing="0"/>
        <w:jc w:val="both"/>
        <w:rPr>
          <w:sz w:val="22"/>
          <w:szCs w:val="22"/>
        </w:rPr>
      </w:pPr>
    </w:p>
    <w:p w14:paraId="22CE4D75" w14:textId="77777777" w:rsidR="00590127" w:rsidRPr="00036FF4" w:rsidRDefault="00234E79" w:rsidP="003D2290">
      <w:pPr>
        <w:pStyle w:val="Nadpis3"/>
        <w:spacing w:before="0" w:beforeAutospacing="0" w:after="0" w:afterAutospacing="0"/>
        <w:jc w:val="both"/>
        <w:rPr>
          <w:sz w:val="22"/>
          <w:szCs w:val="22"/>
        </w:rPr>
      </w:pPr>
      <w:r w:rsidRPr="00036FF4">
        <w:rPr>
          <w:sz w:val="22"/>
          <w:szCs w:val="22"/>
        </w:rPr>
        <w:t>8</w:t>
      </w:r>
      <w:r w:rsidR="00590127" w:rsidRPr="00036FF4">
        <w:rPr>
          <w:sz w:val="22"/>
          <w:szCs w:val="22"/>
        </w:rPr>
        <w:t>.4.3 Vstupní vodovodní sestava a havarijní ochrana</w:t>
      </w:r>
    </w:p>
    <w:p w14:paraId="5F7E34E7" w14:textId="77777777" w:rsidR="00590127" w:rsidRPr="00036FF4" w:rsidRDefault="00590127" w:rsidP="003D2290">
      <w:pPr>
        <w:pStyle w:val="Normlnweb"/>
        <w:spacing w:before="0" w:beforeAutospacing="0" w:after="0" w:afterAutospacing="0"/>
        <w:jc w:val="both"/>
        <w:rPr>
          <w:sz w:val="22"/>
          <w:szCs w:val="22"/>
        </w:rPr>
      </w:pPr>
      <w:r w:rsidRPr="00036FF4">
        <w:rPr>
          <w:sz w:val="22"/>
          <w:szCs w:val="22"/>
        </w:rPr>
        <w:t>Vstupní sestava (v šachtě a/nebo při vstupu do objektu) musí obsahovat:</w:t>
      </w:r>
    </w:p>
    <w:p w14:paraId="07C072FD" w14:textId="77777777" w:rsidR="00590127" w:rsidRPr="00036FF4" w:rsidRDefault="00590127" w:rsidP="00E53982">
      <w:pPr>
        <w:pStyle w:val="Normlnweb"/>
        <w:numPr>
          <w:ilvl w:val="0"/>
          <w:numId w:val="136"/>
        </w:numPr>
        <w:spacing w:before="0" w:beforeAutospacing="0" w:after="0" w:afterAutospacing="0"/>
        <w:ind w:left="0"/>
        <w:jc w:val="both"/>
        <w:rPr>
          <w:sz w:val="22"/>
          <w:szCs w:val="22"/>
        </w:rPr>
      </w:pPr>
      <w:r w:rsidRPr="00036FF4">
        <w:rPr>
          <w:sz w:val="22"/>
          <w:szCs w:val="22"/>
        </w:rPr>
        <w:t>uzavírací ventil,</w:t>
      </w:r>
    </w:p>
    <w:p w14:paraId="7D080B0E" w14:textId="77777777" w:rsidR="00590127" w:rsidRPr="00036FF4" w:rsidRDefault="00590127" w:rsidP="00E53982">
      <w:pPr>
        <w:pStyle w:val="Normlnweb"/>
        <w:numPr>
          <w:ilvl w:val="0"/>
          <w:numId w:val="136"/>
        </w:numPr>
        <w:spacing w:before="0" w:beforeAutospacing="0" w:after="0" w:afterAutospacing="0"/>
        <w:ind w:left="0"/>
        <w:jc w:val="both"/>
        <w:rPr>
          <w:sz w:val="22"/>
          <w:szCs w:val="22"/>
        </w:rPr>
      </w:pPr>
      <w:r w:rsidRPr="00036FF4">
        <w:rPr>
          <w:sz w:val="22"/>
          <w:szCs w:val="22"/>
        </w:rPr>
        <w:t>mechanický filtr (sítko)</w:t>
      </w:r>
      <w:r w:rsidR="009C7208" w:rsidRPr="00036FF4">
        <w:rPr>
          <w:sz w:val="22"/>
          <w:szCs w:val="22"/>
        </w:rPr>
        <w:t xml:space="preserve"> s automatickým proplachem</w:t>
      </w:r>
      <w:r w:rsidRPr="00036FF4">
        <w:rPr>
          <w:sz w:val="22"/>
          <w:szCs w:val="22"/>
        </w:rPr>
        <w:t>,</w:t>
      </w:r>
    </w:p>
    <w:p w14:paraId="389D0C4D" w14:textId="77777777" w:rsidR="00590127" w:rsidRPr="00036FF4" w:rsidRDefault="00590127" w:rsidP="00E53982">
      <w:pPr>
        <w:pStyle w:val="Normlnweb"/>
        <w:numPr>
          <w:ilvl w:val="0"/>
          <w:numId w:val="136"/>
        </w:numPr>
        <w:spacing w:before="0" w:beforeAutospacing="0" w:after="0" w:afterAutospacing="0"/>
        <w:ind w:left="0"/>
        <w:jc w:val="both"/>
        <w:rPr>
          <w:sz w:val="22"/>
          <w:szCs w:val="22"/>
        </w:rPr>
      </w:pPr>
      <w:r w:rsidRPr="00036FF4">
        <w:rPr>
          <w:sz w:val="22"/>
          <w:szCs w:val="22"/>
        </w:rPr>
        <w:t xml:space="preserve">redukční ventil (při vstupním tlaku &gt; 0,6 </w:t>
      </w:r>
      <w:proofErr w:type="spellStart"/>
      <w:r w:rsidRPr="00036FF4">
        <w:rPr>
          <w:sz w:val="22"/>
          <w:szCs w:val="22"/>
        </w:rPr>
        <w:t>MPa</w:t>
      </w:r>
      <w:proofErr w:type="spellEnd"/>
      <w:r w:rsidRPr="00036FF4">
        <w:rPr>
          <w:sz w:val="22"/>
          <w:szCs w:val="22"/>
        </w:rPr>
        <w:t xml:space="preserve">; regulace typicky na 0,35–0,45 </w:t>
      </w:r>
      <w:proofErr w:type="spellStart"/>
      <w:r w:rsidRPr="00036FF4">
        <w:rPr>
          <w:sz w:val="22"/>
          <w:szCs w:val="22"/>
        </w:rPr>
        <w:t>MPa</w:t>
      </w:r>
      <w:proofErr w:type="spellEnd"/>
      <w:r w:rsidRPr="00036FF4">
        <w:rPr>
          <w:sz w:val="22"/>
          <w:szCs w:val="22"/>
        </w:rPr>
        <w:t>),</w:t>
      </w:r>
    </w:p>
    <w:p w14:paraId="7BEDB552" w14:textId="77777777" w:rsidR="00590127" w:rsidRPr="00036FF4" w:rsidRDefault="00590127" w:rsidP="00E53982">
      <w:pPr>
        <w:pStyle w:val="Normlnweb"/>
        <w:numPr>
          <w:ilvl w:val="0"/>
          <w:numId w:val="136"/>
        </w:numPr>
        <w:spacing w:before="0" w:beforeAutospacing="0" w:after="0" w:afterAutospacing="0"/>
        <w:ind w:left="0"/>
        <w:jc w:val="both"/>
        <w:rPr>
          <w:sz w:val="22"/>
          <w:szCs w:val="22"/>
        </w:rPr>
      </w:pPr>
      <w:r w:rsidRPr="00036FF4">
        <w:rPr>
          <w:sz w:val="22"/>
          <w:szCs w:val="22"/>
        </w:rPr>
        <w:t>zpětnou klapku dle požadavků provozovatele.</w:t>
      </w:r>
    </w:p>
    <w:p w14:paraId="6951F256" w14:textId="77777777" w:rsidR="00621A1D" w:rsidRPr="00036FF4" w:rsidRDefault="00621A1D" w:rsidP="003D2290">
      <w:pPr>
        <w:pStyle w:val="Normlnweb"/>
        <w:spacing w:before="0" w:beforeAutospacing="0" w:after="0" w:afterAutospacing="0"/>
        <w:jc w:val="both"/>
        <w:rPr>
          <w:sz w:val="22"/>
          <w:szCs w:val="22"/>
        </w:rPr>
      </w:pPr>
    </w:p>
    <w:p w14:paraId="07CACEA6" w14:textId="7C663AC9" w:rsidR="00590127" w:rsidRPr="00036FF4" w:rsidRDefault="00590127" w:rsidP="003D2290">
      <w:pPr>
        <w:pStyle w:val="Normlnweb"/>
        <w:spacing w:before="0" w:beforeAutospacing="0" w:after="0" w:afterAutospacing="0"/>
        <w:jc w:val="both"/>
        <w:rPr>
          <w:sz w:val="22"/>
          <w:szCs w:val="22"/>
        </w:rPr>
      </w:pPr>
      <w:r w:rsidRPr="00036FF4">
        <w:rPr>
          <w:sz w:val="22"/>
          <w:szCs w:val="22"/>
        </w:rPr>
        <w:t>Všechny části musí být:</w:t>
      </w:r>
    </w:p>
    <w:p w14:paraId="0A665E05" w14:textId="77777777" w:rsidR="00590127" w:rsidRPr="00036FF4" w:rsidRDefault="00590127" w:rsidP="00E53982">
      <w:pPr>
        <w:pStyle w:val="Normlnweb"/>
        <w:numPr>
          <w:ilvl w:val="0"/>
          <w:numId w:val="137"/>
        </w:numPr>
        <w:spacing w:before="0" w:beforeAutospacing="0" w:after="0" w:afterAutospacing="0"/>
        <w:ind w:left="0"/>
        <w:jc w:val="both"/>
        <w:rPr>
          <w:sz w:val="22"/>
          <w:szCs w:val="22"/>
        </w:rPr>
      </w:pPr>
      <w:r w:rsidRPr="00036FF4">
        <w:rPr>
          <w:sz w:val="22"/>
          <w:szCs w:val="22"/>
        </w:rPr>
        <w:t>uzavíratelné z obou stran,</w:t>
      </w:r>
    </w:p>
    <w:p w14:paraId="1431A3A3" w14:textId="77777777" w:rsidR="00590127" w:rsidRPr="00036FF4" w:rsidRDefault="00590127" w:rsidP="00E53982">
      <w:pPr>
        <w:pStyle w:val="Normlnweb"/>
        <w:numPr>
          <w:ilvl w:val="0"/>
          <w:numId w:val="137"/>
        </w:numPr>
        <w:spacing w:before="0" w:beforeAutospacing="0" w:after="0" w:afterAutospacing="0"/>
        <w:ind w:left="0"/>
        <w:jc w:val="both"/>
        <w:rPr>
          <w:sz w:val="22"/>
          <w:szCs w:val="22"/>
        </w:rPr>
      </w:pPr>
      <w:r w:rsidRPr="00036FF4">
        <w:rPr>
          <w:sz w:val="22"/>
          <w:szCs w:val="22"/>
        </w:rPr>
        <w:t>vybavené vypouštěním,</w:t>
      </w:r>
    </w:p>
    <w:p w14:paraId="4F5F5212" w14:textId="77777777" w:rsidR="00590127" w:rsidRPr="00036FF4" w:rsidRDefault="00590127" w:rsidP="00E53982">
      <w:pPr>
        <w:pStyle w:val="Normlnweb"/>
        <w:numPr>
          <w:ilvl w:val="0"/>
          <w:numId w:val="137"/>
        </w:numPr>
        <w:spacing w:before="0" w:beforeAutospacing="0" w:after="0" w:afterAutospacing="0"/>
        <w:ind w:left="0"/>
        <w:jc w:val="both"/>
        <w:rPr>
          <w:sz w:val="22"/>
          <w:szCs w:val="22"/>
        </w:rPr>
      </w:pPr>
      <w:r w:rsidRPr="00036FF4">
        <w:rPr>
          <w:sz w:val="22"/>
          <w:szCs w:val="22"/>
        </w:rPr>
        <w:t>přístupné bez destrukce konstrukcí.</w:t>
      </w:r>
    </w:p>
    <w:p w14:paraId="16DC5CAD" w14:textId="77777777" w:rsidR="00621A1D" w:rsidRPr="00036FF4" w:rsidRDefault="00621A1D" w:rsidP="003D2290">
      <w:pPr>
        <w:pStyle w:val="Nadpis3"/>
        <w:spacing w:before="0" w:beforeAutospacing="0" w:after="0" w:afterAutospacing="0"/>
        <w:jc w:val="both"/>
        <w:rPr>
          <w:sz w:val="22"/>
          <w:szCs w:val="22"/>
        </w:rPr>
      </w:pPr>
    </w:p>
    <w:p w14:paraId="1EDC0E0D" w14:textId="77777777" w:rsidR="00590127" w:rsidRPr="00036FF4" w:rsidRDefault="00234E79" w:rsidP="003D2290">
      <w:pPr>
        <w:pStyle w:val="Nadpis3"/>
        <w:spacing w:before="0" w:beforeAutospacing="0" w:after="0" w:afterAutospacing="0"/>
        <w:jc w:val="both"/>
        <w:rPr>
          <w:sz w:val="22"/>
          <w:szCs w:val="22"/>
        </w:rPr>
      </w:pPr>
      <w:r w:rsidRPr="00036FF4">
        <w:rPr>
          <w:sz w:val="22"/>
          <w:szCs w:val="22"/>
        </w:rPr>
        <w:t>8</w:t>
      </w:r>
      <w:r w:rsidR="00590127" w:rsidRPr="00036FF4">
        <w:rPr>
          <w:sz w:val="22"/>
          <w:szCs w:val="22"/>
        </w:rPr>
        <w:t>.4.4 Automatické uzavření vody při havárii</w:t>
      </w:r>
    </w:p>
    <w:p w14:paraId="7B13BAD9" w14:textId="77777777" w:rsidR="00590127" w:rsidRPr="00036FF4" w:rsidRDefault="00590127" w:rsidP="003D2290">
      <w:pPr>
        <w:pStyle w:val="Normlnweb"/>
        <w:spacing w:before="0" w:beforeAutospacing="0" w:after="0" w:afterAutospacing="0"/>
        <w:jc w:val="both"/>
        <w:rPr>
          <w:sz w:val="22"/>
          <w:szCs w:val="22"/>
        </w:rPr>
      </w:pPr>
      <w:r w:rsidRPr="00036FF4">
        <w:rPr>
          <w:sz w:val="22"/>
          <w:szCs w:val="22"/>
        </w:rPr>
        <w:t>Musí být instalován systém automatického uzavření přívodu vody při:</w:t>
      </w:r>
    </w:p>
    <w:p w14:paraId="3EF40487" w14:textId="77777777" w:rsidR="00590127" w:rsidRPr="00036FF4" w:rsidRDefault="00590127" w:rsidP="00E53982">
      <w:pPr>
        <w:pStyle w:val="Normlnweb"/>
        <w:numPr>
          <w:ilvl w:val="0"/>
          <w:numId w:val="138"/>
        </w:numPr>
        <w:spacing w:before="0" w:beforeAutospacing="0" w:after="0" w:afterAutospacing="0"/>
        <w:ind w:left="0"/>
        <w:jc w:val="both"/>
        <w:rPr>
          <w:sz w:val="22"/>
          <w:szCs w:val="22"/>
        </w:rPr>
      </w:pPr>
      <w:r w:rsidRPr="00036FF4">
        <w:rPr>
          <w:sz w:val="22"/>
          <w:szCs w:val="22"/>
        </w:rPr>
        <w:t>detekci nepřetržitého průtoku,</w:t>
      </w:r>
    </w:p>
    <w:p w14:paraId="325E85E3" w14:textId="77777777" w:rsidR="00590127" w:rsidRPr="00036FF4" w:rsidRDefault="00590127" w:rsidP="00E53982">
      <w:pPr>
        <w:pStyle w:val="Normlnweb"/>
        <w:numPr>
          <w:ilvl w:val="0"/>
          <w:numId w:val="138"/>
        </w:numPr>
        <w:spacing w:before="0" w:beforeAutospacing="0" w:after="0" w:afterAutospacing="0"/>
        <w:ind w:left="0"/>
        <w:jc w:val="both"/>
        <w:rPr>
          <w:sz w:val="22"/>
          <w:szCs w:val="22"/>
        </w:rPr>
      </w:pPr>
      <w:r w:rsidRPr="00036FF4">
        <w:rPr>
          <w:sz w:val="22"/>
          <w:szCs w:val="22"/>
        </w:rPr>
        <w:t>úniku vody,</w:t>
      </w:r>
    </w:p>
    <w:p w14:paraId="6F431CF2" w14:textId="77777777" w:rsidR="00590127" w:rsidRPr="00036FF4" w:rsidRDefault="00590127" w:rsidP="00E53982">
      <w:pPr>
        <w:pStyle w:val="Normlnweb"/>
        <w:numPr>
          <w:ilvl w:val="0"/>
          <w:numId w:val="138"/>
        </w:numPr>
        <w:spacing w:before="0" w:beforeAutospacing="0" w:after="0" w:afterAutospacing="0"/>
        <w:ind w:left="0"/>
        <w:jc w:val="both"/>
        <w:rPr>
          <w:sz w:val="22"/>
          <w:szCs w:val="22"/>
        </w:rPr>
      </w:pPr>
      <w:r w:rsidRPr="00036FF4">
        <w:rPr>
          <w:sz w:val="22"/>
          <w:szCs w:val="22"/>
        </w:rPr>
        <w:t>havarijním stavu potrubí.</w:t>
      </w:r>
    </w:p>
    <w:p w14:paraId="7CBA54B0" w14:textId="77777777" w:rsidR="00590127" w:rsidRPr="00036FF4" w:rsidRDefault="00590127" w:rsidP="003D2290">
      <w:pPr>
        <w:pStyle w:val="Normlnweb"/>
        <w:spacing w:before="0" w:beforeAutospacing="0" w:after="0" w:afterAutospacing="0"/>
        <w:jc w:val="both"/>
        <w:rPr>
          <w:sz w:val="22"/>
          <w:szCs w:val="22"/>
        </w:rPr>
      </w:pPr>
      <w:r w:rsidRPr="00036FF4">
        <w:rPr>
          <w:sz w:val="22"/>
          <w:szCs w:val="22"/>
        </w:rPr>
        <w:t>Požadavky:</w:t>
      </w:r>
    </w:p>
    <w:p w14:paraId="134FEFFB" w14:textId="77777777" w:rsidR="00590127" w:rsidRPr="00036FF4" w:rsidRDefault="00590127" w:rsidP="00E53982">
      <w:pPr>
        <w:pStyle w:val="Normlnweb"/>
        <w:numPr>
          <w:ilvl w:val="0"/>
          <w:numId w:val="139"/>
        </w:numPr>
        <w:spacing w:before="0" w:beforeAutospacing="0" w:after="0" w:afterAutospacing="0"/>
        <w:ind w:left="0"/>
        <w:jc w:val="both"/>
        <w:rPr>
          <w:sz w:val="22"/>
          <w:szCs w:val="22"/>
        </w:rPr>
      </w:pPr>
      <w:r w:rsidRPr="00036FF4">
        <w:rPr>
          <w:sz w:val="22"/>
          <w:szCs w:val="22"/>
        </w:rPr>
        <w:t>ventil před větvením rozvodů v objektu,</w:t>
      </w:r>
    </w:p>
    <w:p w14:paraId="7CB63663" w14:textId="77777777" w:rsidR="00590127" w:rsidRPr="00036FF4" w:rsidRDefault="00590127" w:rsidP="00E53982">
      <w:pPr>
        <w:pStyle w:val="Normlnweb"/>
        <w:numPr>
          <w:ilvl w:val="0"/>
          <w:numId w:val="139"/>
        </w:numPr>
        <w:spacing w:before="0" w:beforeAutospacing="0" w:after="0" w:afterAutospacing="0"/>
        <w:ind w:left="0"/>
        <w:jc w:val="both"/>
        <w:rPr>
          <w:sz w:val="22"/>
          <w:szCs w:val="22"/>
        </w:rPr>
      </w:pPr>
      <w:r w:rsidRPr="00036FF4">
        <w:rPr>
          <w:sz w:val="22"/>
          <w:szCs w:val="22"/>
        </w:rPr>
        <w:t>možnost ručního resetu a servisního vypnutí,</w:t>
      </w:r>
    </w:p>
    <w:p w14:paraId="75517BBB" w14:textId="77777777" w:rsidR="00590127" w:rsidRPr="00036FF4" w:rsidRDefault="00590127" w:rsidP="00E53982">
      <w:pPr>
        <w:pStyle w:val="Normlnweb"/>
        <w:numPr>
          <w:ilvl w:val="0"/>
          <w:numId w:val="139"/>
        </w:numPr>
        <w:spacing w:before="0" w:beforeAutospacing="0" w:after="0" w:afterAutospacing="0"/>
        <w:ind w:left="0"/>
        <w:jc w:val="both"/>
        <w:rPr>
          <w:sz w:val="22"/>
          <w:szCs w:val="22"/>
        </w:rPr>
      </w:pPr>
      <w:r w:rsidRPr="00036FF4">
        <w:rPr>
          <w:sz w:val="22"/>
          <w:szCs w:val="22"/>
        </w:rPr>
        <w:t>indikace stavu (OK / uzavřeno / porucha),</w:t>
      </w:r>
    </w:p>
    <w:p w14:paraId="5204BA3B" w14:textId="77777777" w:rsidR="00590127" w:rsidRPr="00036FF4" w:rsidRDefault="00590127" w:rsidP="00E53982">
      <w:pPr>
        <w:pStyle w:val="Normlnweb"/>
        <w:numPr>
          <w:ilvl w:val="0"/>
          <w:numId w:val="139"/>
        </w:numPr>
        <w:spacing w:before="0" w:beforeAutospacing="0" w:after="0" w:afterAutospacing="0"/>
        <w:ind w:left="0"/>
        <w:jc w:val="both"/>
        <w:rPr>
          <w:sz w:val="22"/>
          <w:szCs w:val="22"/>
        </w:rPr>
      </w:pPr>
      <w:r w:rsidRPr="00036FF4">
        <w:rPr>
          <w:sz w:val="22"/>
          <w:szCs w:val="22"/>
        </w:rPr>
        <w:t xml:space="preserve">napojení na </w:t>
      </w:r>
      <w:proofErr w:type="spellStart"/>
      <w:r w:rsidRPr="00036FF4">
        <w:rPr>
          <w:sz w:val="22"/>
          <w:szCs w:val="22"/>
        </w:rPr>
        <w:t>MaR</w:t>
      </w:r>
      <w:proofErr w:type="spellEnd"/>
      <w:r w:rsidRPr="00036FF4">
        <w:rPr>
          <w:sz w:val="22"/>
          <w:szCs w:val="22"/>
        </w:rPr>
        <w:t>/BMS.</w:t>
      </w:r>
    </w:p>
    <w:p w14:paraId="1A6948AC" w14:textId="77777777" w:rsidR="00621A1D" w:rsidRPr="00036FF4" w:rsidRDefault="00621A1D" w:rsidP="003D2290">
      <w:pPr>
        <w:spacing w:after="0"/>
        <w:jc w:val="both"/>
        <w:rPr>
          <w:rStyle w:val="Siln"/>
          <w:rFonts w:ascii="Times New Roman" w:hAnsi="Times New Roman" w:cs="Times New Roman"/>
        </w:rPr>
      </w:pPr>
    </w:p>
    <w:p w14:paraId="54159CCA" w14:textId="77777777" w:rsidR="00621A1D" w:rsidRPr="00036FF4" w:rsidRDefault="00190530" w:rsidP="003D2290">
      <w:pPr>
        <w:spacing w:after="0"/>
        <w:jc w:val="both"/>
        <w:rPr>
          <w:rStyle w:val="Siln"/>
          <w:rFonts w:ascii="Times New Roman" w:hAnsi="Times New Roman" w:cs="Times New Roman"/>
        </w:rPr>
      </w:pPr>
      <w:r w:rsidRPr="00036FF4">
        <w:rPr>
          <w:rStyle w:val="Siln"/>
          <w:rFonts w:ascii="Times New Roman" w:hAnsi="Times New Roman" w:cs="Times New Roman"/>
        </w:rPr>
        <w:t>Kompatibilita s požární vodou (vnitřní hydranty, pokud budou navrženy)</w:t>
      </w:r>
    </w:p>
    <w:p w14:paraId="5C2CD4F6" w14:textId="77777777" w:rsidR="00190530" w:rsidRPr="00036FF4" w:rsidRDefault="00190530" w:rsidP="003D2290">
      <w:pPr>
        <w:spacing w:after="0"/>
        <w:jc w:val="both"/>
        <w:rPr>
          <w:rFonts w:ascii="Times New Roman" w:hAnsi="Times New Roman" w:cs="Times New Roman"/>
        </w:rPr>
      </w:pPr>
      <w:r w:rsidRPr="00036FF4">
        <w:rPr>
          <w:rFonts w:ascii="Times New Roman" w:hAnsi="Times New Roman" w:cs="Times New Roman"/>
        </w:rPr>
        <w:t xml:space="preserve">Automatické uzavření přívodu vody při havárii musí být navrženo tak, aby </w:t>
      </w:r>
      <w:r w:rsidRPr="00036FF4">
        <w:rPr>
          <w:rStyle w:val="Siln"/>
          <w:rFonts w:ascii="Times New Roman" w:hAnsi="Times New Roman" w:cs="Times New Roman"/>
        </w:rPr>
        <w:t>nemohlo odstavit přívod vody pro požárně bezpečnostní zařízení</w:t>
      </w:r>
      <w:r w:rsidRPr="00036FF4">
        <w:rPr>
          <w:rFonts w:ascii="Times New Roman" w:hAnsi="Times New Roman" w:cs="Times New Roman"/>
        </w:rPr>
        <w:t xml:space="preserve"> (zejména vnitřní hydranty).</w:t>
      </w:r>
      <w:r w:rsidRPr="00036FF4">
        <w:rPr>
          <w:rFonts w:ascii="Times New Roman" w:hAnsi="Times New Roman" w:cs="Times New Roman"/>
        </w:rPr>
        <w:br/>
        <w:t xml:space="preserve">Požární voda musí být řešena jako </w:t>
      </w:r>
      <w:r w:rsidRPr="00036FF4">
        <w:rPr>
          <w:rStyle w:val="Siln"/>
          <w:rFonts w:ascii="Times New Roman" w:hAnsi="Times New Roman" w:cs="Times New Roman"/>
        </w:rPr>
        <w:t>samostatná větev před havarijním uzávěrem</w:t>
      </w:r>
      <w:r w:rsidRPr="00036FF4">
        <w:rPr>
          <w:rFonts w:ascii="Times New Roman" w:hAnsi="Times New Roman" w:cs="Times New Roman"/>
        </w:rPr>
        <w:t xml:space="preserve"> (nebo ekvivalentní řešení), přičemž havarijní uzávěr smí odstavit pouze provozní rozvody. Stav havarijního uzávěru (otevřeno/uzavřeno/porucha) musí být signalizován do </w:t>
      </w:r>
      <w:proofErr w:type="spellStart"/>
      <w:r w:rsidRPr="00036FF4">
        <w:rPr>
          <w:rFonts w:ascii="Times New Roman" w:hAnsi="Times New Roman" w:cs="Times New Roman"/>
        </w:rPr>
        <w:t>MaR</w:t>
      </w:r>
      <w:proofErr w:type="spellEnd"/>
      <w:r w:rsidRPr="00036FF4">
        <w:rPr>
          <w:rFonts w:ascii="Times New Roman" w:hAnsi="Times New Roman" w:cs="Times New Roman"/>
        </w:rPr>
        <w:t>/BMS.</w:t>
      </w:r>
    </w:p>
    <w:p w14:paraId="3EF2CA91" w14:textId="77777777" w:rsidR="00621A1D" w:rsidRPr="00036FF4" w:rsidRDefault="00621A1D" w:rsidP="003D2290">
      <w:pPr>
        <w:pStyle w:val="Nadpis2"/>
        <w:spacing w:before="0"/>
        <w:jc w:val="both"/>
        <w:rPr>
          <w:rFonts w:ascii="Times New Roman" w:hAnsi="Times New Roman" w:cs="Times New Roman"/>
          <w:sz w:val="22"/>
          <w:szCs w:val="22"/>
        </w:rPr>
      </w:pPr>
    </w:p>
    <w:p w14:paraId="0351F76B" w14:textId="77777777" w:rsidR="00590127" w:rsidRPr="00036FF4" w:rsidRDefault="00234E79"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8</w:t>
      </w:r>
      <w:r w:rsidR="00590127" w:rsidRPr="00036FF4">
        <w:rPr>
          <w:rFonts w:ascii="Times New Roman" w:hAnsi="Times New Roman" w:cs="Times New Roman"/>
          <w:b/>
          <w:color w:val="auto"/>
          <w:sz w:val="22"/>
          <w:szCs w:val="22"/>
        </w:rPr>
        <w:t>.5 Plyn</w:t>
      </w:r>
    </w:p>
    <w:p w14:paraId="7A8D7612" w14:textId="77777777" w:rsidR="00621A1D" w:rsidRPr="00036FF4" w:rsidRDefault="00621A1D" w:rsidP="003D2290">
      <w:pPr>
        <w:pStyle w:val="Normlnweb"/>
        <w:spacing w:before="0" w:beforeAutospacing="0" w:after="0" w:afterAutospacing="0"/>
        <w:jc w:val="both"/>
        <w:rPr>
          <w:sz w:val="22"/>
          <w:szCs w:val="22"/>
        </w:rPr>
      </w:pPr>
    </w:p>
    <w:p w14:paraId="1FF78535" w14:textId="77777777" w:rsidR="00590127" w:rsidRPr="00036FF4" w:rsidRDefault="00590127" w:rsidP="003D2290">
      <w:pPr>
        <w:pStyle w:val="Normlnweb"/>
        <w:spacing w:before="0" w:beforeAutospacing="0" w:after="0" w:afterAutospacing="0"/>
        <w:jc w:val="both"/>
        <w:rPr>
          <w:sz w:val="22"/>
          <w:szCs w:val="22"/>
        </w:rPr>
      </w:pPr>
      <w:r w:rsidRPr="00036FF4">
        <w:rPr>
          <w:sz w:val="22"/>
          <w:szCs w:val="22"/>
        </w:rPr>
        <w:t xml:space="preserve">Napojení na plyn </w:t>
      </w:r>
      <w:r w:rsidRPr="00036FF4">
        <w:rPr>
          <w:rStyle w:val="Siln"/>
          <w:rFonts w:eastAsiaTheme="majorEastAsia"/>
          <w:sz w:val="22"/>
          <w:szCs w:val="22"/>
        </w:rPr>
        <w:t>se neuvažuje</w:t>
      </w:r>
      <w:r w:rsidRPr="00036FF4">
        <w:rPr>
          <w:sz w:val="22"/>
          <w:szCs w:val="22"/>
        </w:rPr>
        <w:t>.</w:t>
      </w:r>
    </w:p>
    <w:p w14:paraId="75BE059D" w14:textId="77777777" w:rsidR="00190530" w:rsidRPr="00036FF4" w:rsidRDefault="00190530" w:rsidP="003D2290">
      <w:pPr>
        <w:pStyle w:val="Nadpis2"/>
        <w:spacing w:before="0"/>
        <w:jc w:val="both"/>
        <w:rPr>
          <w:rFonts w:ascii="Times New Roman" w:hAnsi="Times New Roman" w:cs="Times New Roman"/>
          <w:sz w:val="22"/>
          <w:szCs w:val="22"/>
        </w:rPr>
      </w:pPr>
    </w:p>
    <w:p w14:paraId="15EA3D31" w14:textId="77777777" w:rsidR="00190530" w:rsidRPr="00036FF4" w:rsidRDefault="00234E79"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8</w:t>
      </w:r>
      <w:r w:rsidR="00190530" w:rsidRPr="00036FF4">
        <w:rPr>
          <w:rFonts w:ascii="Times New Roman" w:hAnsi="Times New Roman" w:cs="Times New Roman"/>
          <w:b/>
          <w:color w:val="auto"/>
          <w:sz w:val="22"/>
          <w:szCs w:val="22"/>
        </w:rPr>
        <w:t>.6 Elektroenergetika</w:t>
      </w:r>
    </w:p>
    <w:p w14:paraId="563A3CAB" w14:textId="77777777" w:rsidR="00621A1D" w:rsidRPr="00036FF4" w:rsidRDefault="00621A1D" w:rsidP="003D2290">
      <w:pPr>
        <w:pStyle w:val="Nadpis3"/>
        <w:spacing w:before="0" w:beforeAutospacing="0" w:after="0" w:afterAutospacing="0"/>
        <w:jc w:val="both"/>
        <w:rPr>
          <w:sz w:val="22"/>
          <w:szCs w:val="22"/>
        </w:rPr>
      </w:pPr>
    </w:p>
    <w:p w14:paraId="13364AFC" w14:textId="77777777" w:rsidR="00190530" w:rsidRPr="00036FF4" w:rsidRDefault="00234E79" w:rsidP="003D2290">
      <w:pPr>
        <w:pStyle w:val="Nadpis3"/>
        <w:spacing w:before="0" w:beforeAutospacing="0" w:after="0" w:afterAutospacing="0"/>
        <w:jc w:val="both"/>
        <w:rPr>
          <w:sz w:val="22"/>
          <w:szCs w:val="22"/>
        </w:rPr>
      </w:pPr>
      <w:r w:rsidRPr="00036FF4">
        <w:rPr>
          <w:sz w:val="22"/>
          <w:szCs w:val="22"/>
        </w:rPr>
        <w:t>8</w:t>
      </w:r>
      <w:r w:rsidR="00190530" w:rsidRPr="00036FF4">
        <w:rPr>
          <w:sz w:val="22"/>
          <w:szCs w:val="22"/>
        </w:rPr>
        <w:t>.6.1 Odběrná místa a tarifní řešení</w:t>
      </w:r>
    </w:p>
    <w:p w14:paraId="24E75760" w14:textId="77777777" w:rsidR="00190530" w:rsidRPr="00036FF4" w:rsidRDefault="00190530" w:rsidP="003D2290">
      <w:pPr>
        <w:pStyle w:val="Normlnweb"/>
        <w:spacing w:before="0" w:beforeAutospacing="0" w:after="0" w:afterAutospacing="0"/>
        <w:jc w:val="both"/>
        <w:rPr>
          <w:sz w:val="22"/>
          <w:szCs w:val="22"/>
        </w:rPr>
      </w:pPr>
      <w:r w:rsidRPr="00036FF4">
        <w:rPr>
          <w:sz w:val="22"/>
          <w:szCs w:val="22"/>
        </w:rPr>
        <w:t xml:space="preserve">Elektrická energie pro objekt mateřské školy bude řešena prostřednictvím </w:t>
      </w:r>
      <w:r w:rsidRPr="00036FF4">
        <w:rPr>
          <w:rStyle w:val="Siln"/>
          <w:sz w:val="22"/>
          <w:szCs w:val="22"/>
        </w:rPr>
        <w:t>dvou samostatných odběrných míst</w:t>
      </w:r>
      <w:r w:rsidRPr="00036FF4">
        <w:rPr>
          <w:sz w:val="22"/>
          <w:szCs w:val="22"/>
        </w:rPr>
        <w:t>, a to z důvodu optimalizace provozních nákladů, přehlednosti spotřeb a provozní spolehlivosti.</w:t>
      </w:r>
    </w:p>
    <w:p w14:paraId="5A0FCFB2" w14:textId="77777777" w:rsidR="002353C9" w:rsidRPr="00036FF4" w:rsidRDefault="002353C9" w:rsidP="003D2290">
      <w:pPr>
        <w:pStyle w:val="Normlnweb"/>
        <w:spacing w:before="0" w:beforeAutospacing="0" w:after="0" w:afterAutospacing="0"/>
        <w:jc w:val="both"/>
        <w:rPr>
          <w:sz w:val="22"/>
          <w:szCs w:val="22"/>
        </w:rPr>
      </w:pPr>
    </w:p>
    <w:p w14:paraId="2B9FC6FE" w14:textId="77777777" w:rsidR="00F425D7" w:rsidRPr="00036FF4" w:rsidRDefault="00F425D7" w:rsidP="003D2290">
      <w:pPr>
        <w:pStyle w:val="Normlnweb"/>
        <w:spacing w:before="0" w:beforeAutospacing="0" w:after="0" w:afterAutospacing="0"/>
        <w:jc w:val="both"/>
        <w:rPr>
          <w:sz w:val="22"/>
          <w:szCs w:val="22"/>
        </w:rPr>
      </w:pPr>
      <w:r w:rsidRPr="00036FF4">
        <w:rPr>
          <w:sz w:val="22"/>
          <w:szCs w:val="22"/>
        </w:rPr>
        <w:t>Kabelové přípojky NN mohou být provedeny z mědi (</w:t>
      </w:r>
      <w:proofErr w:type="spellStart"/>
      <w:r w:rsidRPr="00036FF4">
        <w:rPr>
          <w:sz w:val="22"/>
          <w:szCs w:val="22"/>
        </w:rPr>
        <w:t>Cu</w:t>
      </w:r>
      <w:proofErr w:type="spellEnd"/>
      <w:r w:rsidRPr="00036FF4">
        <w:rPr>
          <w:sz w:val="22"/>
          <w:szCs w:val="22"/>
        </w:rPr>
        <w:t xml:space="preserve">) nebo hliníku (Al). </w:t>
      </w:r>
      <w:proofErr w:type="spellStart"/>
      <w:r w:rsidRPr="00036FF4">
        <w:rPr>
          <w:sz w:val="22"/>
          <w:szCs w:val="22"/>
        </w:rPr>
        <w:t>Dimenzace</w:t>
      </w:r>
      <w:proofErr w:type="spellEnd"/>
      <w:r w:rsidRPr="00036FF4">
        <w:rPr>
          <w:sz w:val="22"/>
          <w:szCs w:val="22"/>
        </w:rPr>
        <w:t xml:space="preserve"> kabelů musí prokázat splnění požadovaných úbytků napětí, proudové zatížitelnosti a zkratové odolnosti včetně návaznosti na jištění a podmínky odpojení. V případě použití vodičů Al musí být veškerá zakončení a přechody na </w:t>
      </w:r>
      <w:proofErr w:type="spellStart"/>
      <w:r w:rsidRPr="00036FF4">
        <w:rPr>
          <w:sz w:val="22"/>
          <w:szCs w:val="22"/>
        </w:rPr>
        <w:t>Cu</w:t>
      </w:r>
      <w:proofErr w:type="spellEnd"/>
      <w:r w:rsidRPr="00036FF4">
        <w:rPr>
          <w:sz w:val="22"/>
          <w:szCs w:val="22"/>
        </w:rPr>
        <w:t xml:space="preserve"> provedeny systémovými prvky určenými pro Al/</w:t>
      </w:r>
      <w:proofErr w:type="spellStart"/>
      <w:r w:rsidRPr="00036FF4">
        <w:rPr>
          <w:sz w:val="22"/>
          <w:szCs w:val="22"/>
        </w:rPr>
        <w:t>Cu</w:t>
      </w:r>
      <w:proofErr w:type="spellEnd"/>
      <w:r w:rsidRPr="00036FF4">
        <w:rPr>
          <w:sz w:val="22"/>
          <w:szCs w:val="22"/>
        </w:rPr>
        <w:t xml:space="preserve"> (např. bimetalová oka/svorky) a musí být zajištěna ochrana proti korozi a uvolnění spojů.</w:t>
      </w:r>
    </w:p>
    <w:p w14:paraId="2BA1C442" w14:textId="77777777" w:rsidR="00F425D7" w:rsidRPr="00036FF4" w:rsidRDefault="00F425D7" w:rsidP="003D2290">
      <w:pPr>
        <w:pStyle w:val="Normlnweb"/>
        <w:spacing w:before="0" w:beforeAutospacing="0" w:after="0" w:afterAutospacing="0"/>
        <w:jc w:val="both"/>
        <w:rPr>
          <w:sz w:val="22"/>
          <w:szCs w:val="22"/>
        </w:rPr>
      </w:pPr>
    </w:p>
    <w:p w14:paraId="77F2E47A" w14:textId="77777777" w:rsidR="00190530" w:rsidRPr="00036FF4" w:rsidRDefault="00190530" w:rsidP="003D2290">
      <w:pPr>
        <w:pStyle w:val="Normlnweb"/>
        <w:spacing w:before="0" w:beforeAutospacing="0" w:after="0" w:afterAutospacing="0"/>
        <w:jc w:val="both"/>
        <w:rPr>
          <w:sz w:val="22"/>
          <w:szCs w:val="22"/>
        </w:rPr>
      </w:pPr>
      <w:r w:rsidRPr="00036FF4">
        <w:rPr>
          <w:rStyle w:val="Siln"/>
          <w:sz w:val="22"/>
          <w:szCs w:val="22"/>
        </w:rPr>
        <w:t>Odběrné místo A – běžný provoz MŠ</w:t>
      </w:r>
    </w:p>
    <w:p w14:paraId="3C34079E" w14:textId="77777777" w:rsidR="00190530" w:rsidRPr="00036FF4" w:rsidRDefault="00190530" w:rsidP="003D2290">
      <w:pPr>
        <w:pStyle w:val="Normlnweb"/>
        <w:spacing w:before="0" w:beforeAutospacing="0" w:after="0" w:afterAutospacing="0"/>
        <w:jc w:val="both"/>
        <w:rPr>
          <w:sz w:val="22"/>
          <w:szCs w:val="22"/>
        </w:rPr>
      </w:pPr>
      <w:r w:rsidRPr="00036FF4">
        <w:rPr>
          <w:sz w:val="22"/>
          <w:szCs w:val="22"/>
        </w:rPr>
        <w:t>Toto odběrné místo bude sloužit pro napájení běžného provozu objektu, zejména:</w:t>
      </w:r>
    </w:p>
    <w:p w14:paraId="3315166F" w14:textId="77777777" w:rsidR="00190530" w:rsidRPr="00036FF4" w:rsidRDefault="00190530" w:rsidP="00E53982">
      <w:pPr>
        <w:pStyle w:val="Normlnweb"/>
        <w:numPr>
          <w:ilvl w:val="0"/>
          <w:numId w:val="157"/>
        </w:numPr>
        <w:spacing w:before="0" w:beforeAutospacing="0" w:after="0" w:afterAutospacing="0"/>
        <w:ind w:left="0"/>
        <w:jc w:val="both"/>
        <w:rPr>
          <w:sz w:val="22"/>
          <w:szCs w:val="22"/>
        </w:rPr>
      </w:pPr>
      <w:r w:rsidRPr="00036FF4">
        <w:rPr>
          <w:sz w:val="22"/>
          <w:szCs w:val="22"/>
        </w:rPr>
        <w:t>vnitřní a venkovní osvětlení,</w:t>
      </w:r>
    </w:p>
    <w:p w14:paraId="4B0A7897" w14:textId="77777777" w:rsidR="00190530" w:rsidRPr="00036FF4" w:rsidRDefault="00190530" w:rsidP="00E53982">
      <w:pPr>
        <w:pStyle w:val="Normlnweb"/>
        <w:numPr>
          <w:ilvl w:val="0"/>
          <w:numId w:val="157"/>
        </w:numPr>
        <w:spacing w:before="0" w:beforeAutospacing="0" w:after="0" w:afterAutospacing="0"/>
        <w:ind w:left="0"/>
        <w:jc w:val="both"/>
        <w:rPr>
          <w:sz w:val="22"/>
          <w:szCs w:val="22"/>
        </w:rPr>
      </w:pPr>
      <w:r w:rsidRPr="00036FF4">
        <w:rPr>
          <w:sz w:val="22"/>
          <w:szCs w:val="22"/>
        </w:rPr>
        <w:t>zásuvkové obvody,</w:t>
      </w:r>
    </w:p>
    <w:p w14:paraId="6BC111A5" w14:textId="77777777" w:rsidR="00190530" w:rsidRPr="00036FF4" w:rsidRDefault="00190530" w:rsidP="00E53982">
      <w:pPr>
        <w:pStyle w:val="Normlnweb"/>
        <w:numPr>
          <w:ilvl w:val="0"/>
          <w:numId w:val="157"/>
        </w:numPr>
        <w:spacing w:before="0" w:beforeAutospacing="0" w:after="0" w:afterAutospacing="0"/>
        <w:ind w:left="0"/>
        <w:jc w:val="both"/>
        <w:rPr>
          <w:sz w:val="22"/>
          <w:szCs w:val="22"/>
        </w:rPr>
      </w:pPr>
      <w:r w:rsidRPr="00036FF4">
        <w:rPr>
          <w:sz w:val="22"/>
          <w:szCs w:val="22"/>
        </w:rPr>
        <w:t>kuchyňku a provozní spotřebiče,</w:t>
      </w:r>
    </w:p>
    <w:p w14:paraId="68CECA25" w14:textId="77777777" w:rsidR="00190530" w:rsidRPr="00036FF4" w:rsidRDefault="00190530" w:rsidP="00E53982">
      <w:pPr>
        <w:pStyle w:val="Normlnweb"/>
        <w:numPr>
          <w:ilvl w:val="0"/>
          <w:numId w:val="157"/>
        </w:numPr>
        <w:spacing w:before="0" w:beforeAutospacing="0" w:after="0" w:afterAutospacing="0"/>
        <w:ind w:left="0"/>
        <w:jc w:val="both"/>
        <w:rPr>
          <w:sz w:val="22"/>
          <w:szCs w:val="22"/>
        </w:rPr>
      </w:pPr>
      <w:r w:rsidRPr="00036FF4">
        <w:rPr>
          <w:sz w:val="22"/>
          <w:szCs w:val="22"/>
        </w:rPr>
        <w:t>IT technologie, slaboproudé systémy,</w:t>
      </w:r>
    </w:p>
    <w:p w14:paraId="602DDA29" w14:textId="77777777" w:rsidR="00190530" w:rsidRPr="00036FF4" w:rsidRDefault="00190530" w:rsidP="00E53982">
      <w:pPr>
        <w:pStyle w:val="Normlnweb"/>
        <w:numPr>
          <w:ilvl w:val="0"/>
          <w:numId w:val="157"/>
        </w:numPr>
        <w:spacing w:before="0" w:beforeAutospacing="0" w:after="0" w:afterAutospacing="0"/>
        <w:ind w:left="0"/>
        <w:jc w:val="both"/>
        <w:rPr>
          <w:sz w:val="22"/>
          <w:szCs w:val="22"/>
        </w:rPr>
      </w:pPr>
      <w:r w:rsidRPr="00036FF4">
        <w:rPr>
          <w:sz w:val="22"/>
          <w:szCs w:val="22"/>
        </w:rPr>
        <w:t>VZT jednotky (mimo napájení kompresorů / chladicích okruhů TČ).</w:t>
      </w:r>
    </w:p>
    <w:p w14:paraId="5A17463D" w14:textId="77777777" w:rsidR="006C59BA" w:rsidRPr="00036FF4" w:rsidRDefault="00190530" w:rsidP="003D2290">
      <w:pPr>
        <w:pStyle w:val="Normlnweb"/>
        <w:spacing w:before="0" w:beforeAutospacing="0" w:after="0" w:afterAutospacing="0"/>
        <w:jc w:val="both"/>
        <w:rPr>
          <w:sz w:val="22"/>
          <w:szCs w:val="22"/>
        </w:rPr>
      </w:pPr>
      <w:r w:rsidRPr="00036FF4">
        <w:rPr>
          <w:sz w:val="22"/>
          <w:szCs w:val="22"/>
        </w:rPr>
        <w:t>Distribuční sazba bude standardní pro veřejné budovy (např. C02d nebo ekvivalent dle aktuálních podmínek distributora).</w:t>
      </w:r>
    </w:p>
    <w:p w14:paraId="49EE68DA" w14:textId="7B2F3B6B" w:rsidR="00190530" w:rsidRPr="00036FF4" w:rsidRDefault="00190530" w:rsidP="003D2290">
      <w:pPr>
        <w:pStyle w:val="Normlnweb"/>
        <w:spacing w:before="0" w:beforeAutospacing="0" w:after="0" w:afterAutospacing="0"/>
        <w:jc w:val="both"/>
        <w:rPr>
          <w:sz w:val="22"/>
          <w:szCs w:val="22"/>
        </w:rPr>
      </w:pPr>
      <w:r w:rsidRPr="00036FF4">
        <w:rPr>
          <w:sz w:val="22"/>
          <w:szCs w:val="22"/>
        </w:rPr>
        <w:t xml:space="preserve">Měření spotřeby bude provedeno jako </w:t>
      </w:r>
      <w:r w:rsidRPr="00036FF4">
        <w:rPr>
          <w:rStyle w:val="Siln"/>
          <w:b w:val="0"/>
          <w:sz w:val="22"/>
          <w:szCs w:val="22"/>
        </w:rPr>
        <w:t>průběhové / AMM</w:t>
      </w:r>
      <w:r w:rsidR="005076CB" w:rsidRPr="00036FF4">
        <w:rPr>
          <w:rStyle w:val="Siln"/>
          <w:b w:val="0"/>
          <w:sz w:val="22"/>
          <w:szCs w:val="22"/>
        </w:rPr>
        <w:t xml:space="preserve"> (popř. jiné, dle podmínek distributora)</w:t>
      </w:r>
      <w:r w:rsidRPr="00036FF4">
        <w:rPr>
          <w:sz w:val="22"/>
          <w:szCs w:val="22"/>
        </w:rPr>
        <w:t xml:space="preserve">, umožňující dálkový odečet a případné napojení dat do systému </w:t>
      </w:r>
      <w:proofErr w:type="spellStart"/>
      <w:r w:rsidRPr="00036FF4">
        <w:rPr>
          <w:sz w:val="22"/>
          <w:szCs w:val="22"/>
        </w:rPr>
        <w:t>MaR</w:t>
      </w:r>
      <w:proofErr w:type="spellEnd"/>
      <w:r w:rsidRPr="00036FF4">
        <w:rPr>
          <w:sz w:val="22"/>
          <w:szCs w:val="22"/>
        </w:rPr>
        <w:t>/BMS.</w:t>
      </w:r>
    </w:p>
    <w:p w14:paraId="5A39531A" w14:textId="77777777" w:rsidR="006C59BA" w:rsidRPr="00036FF4" w:rsidRDefault="006C59BA" w:rsidP="003D2290">
      <w:pPr>
        <w:pStyle w:val="Normlnweb"/>
        <w:spacing w:before="0" w:beforeAutospacing="0" w:after="0" w:afterAutospacing="0"/>
        <w:jc w:val="both"/>
        <w:rPr>
          <w:sz w:val="22"/>
          <w:szCs w:val="22"/>
        </w:rPr>
      </w:pPr>
    </w:p>
    <w:p w14:paraId="6435F977" w14:textId="77777777" w:rsidR="00190530" w:rsidRPr="00036FF4" w:rsidRDefault="00190530" w:rsidP="003D2290">
      <w:pPr>
        <w:pStyle w:val="Normlnweb"/>
        <w:spacing w:before="0" w:beforeAutospacing="0" w:after="0" w:afterAutospacing="0"/>
        <w:jc w:val="both"/>
        <w:rPr>
          <w:sz w:val="22"/>
          <w:szCs w:val="22"/>
        </w:rPr>
      </w:pPr>
      <w:r w:rsidRPr="00036FF4">
        <w:rPr>
          <w:rStyle w:val="Siln"/>
          <w:sz w:val="22"/>
          <w:szCs w:val="22"/>
        </w:rPr>
        <w:t>Odběrné místo B – technologie tepelných čerpadel</w:t>
      </w:r>
    </w:p>
    <w:p w14:paraId="05B02F16" w14:textId="77777777" w:rsidR="00190530" w:rsidRPr="00036FF4" w:rsidRDefault="00190530" w:rsidP="003D2290">
      <w:pPr>
        <w:pStyle w:val="Normlnweb"/>
        <w:spacing w:before="0" w:beforeAutospacing="0" w:after="0" w:afterAutospacing="0"/>
        <w:jc w:val="both"/>
        <w:rPr>
          <w:sz w:val="22"/>
          <w:szCs w:val="22"/>
        </w:rPr>
      </w:pPr>
      <w:r w:rsidRPr="00036FF4">
        <w:rPr>
          <w:sz w:val="22"/>
          <w:szCs w:val="22"/>
        </w:rPr>
        <w:t>Samostatné odběrné místo bude zřízeno výhradně pro:</w:t>
      </w:r>
    </w:p>
    <w:p w14:paraId="530B2533" w14:textId="77777777" w:rsidR="00190530" w:rsidRPr="00036FF4" w:rsidRDefault="00190530" w:rsidP="00E53982">
      <w:pPr>
        <w:pStyle w:val="Normlnweb"/>
        <w:numPr>
          <w:ilvl w:val="0"/>
          <w:numId w:val="158"/>
        </w:numPr>
        <w:spacing w:before="0" w:beforeAutospacing="0" w:after="0" w:afterAutospacing="0"/>
        <w:ind w:left="0"/>
        <w:jc w:val="both"/>
        <w:rPr>
          <w:sz w:val="22"/>
          <w:szCs w:val="22"/>
        </w:rPr>
      </w:pPr>
      <w:r w:rsidRPr="00036FF4">
        <w:rPr>
          <w:sz w:val="22"/>
          <w:szCs w:val="22"/>
        </w:rPr>
        <w:t>tepelná čerpadla,</w:t>
      </w:r>
    </w:p>
    <w:p w14:paraId="6D9EF6EF" w14:textId="77777777" w:rsidR="00190530" w:rsidRPr="00036FF4" w:rsidRDefault="00190530" w:rsidP="00E53982">
      <w:pPr>
        <w:pStyle w:val="Normlnweb"/>
        <w:numPr>
          <w:ilvl w:val="0"/>
          <w:numId w:val="158"/>
        </w:numPr>
        <w:spacing w:before="0" w:beforeAutospacing="0" w:after="0" w:afterAutospacing="0"/>
        <w:ind w:left="0"/>
        <w:jc w:val="both"/>
        <w:rPr>
          <w:sz w:val="22"/>
          <w:szCs w:val="22"/>
        </w:rPr>
      </w:pPr>
      <w:r w:rsidRPr="00036FF4">
        <w:rPr>
          <w:sz w:val="22"/>
          <w:szCs w:val="22"/>
        </w:rPr>
        <w:t>související technologická čerpadla a regulaci.</w:t>
      </w:r>
    </w:p>
    <w:p w14:paraId="06740DC3" w14:textId="77777777" w:rsidR="00190530" w:rsidRPr="00036FF4" w:rsidRDefault="00190530" w:rsidP="003D2290">
      <w:pPr>
        <w:pStyle w:val="Normlnweb"/>
        <w:spacing w:before="0" w:beforeAutospacing="0" w:after="0" w:afterAutospacing="0"/>
        <w:jc w:val="both"/>
        <w:rPr>
          <w:sz w:val="22"/>
          <w:szCs w:val="22"/>
        </w:rPr>
      </w:pPr>
      <w:r w:rsidRPr="00036FF4">
        <w:rPr>
          <w:sz w:val="22"/>
          <w:szCs w:val="22"/>
        </w:rPr>
        <w:t>Distribuční sazba bude „tepelná“ (např. C56d nebo ekvivalent), umožňující:</w:t>
      </w:r>
    </w:p>
    <w:p w14:paraId="2D40AAB6" w14:textId="77777777" w:rsidR="00190530" w:rsidRPr="00036FF4" w:rsidRDefault="00190530" w:rsidP="00E53982">
      <w:pPr>
        <w:pStyle w:val="Normlnweb"/>
        <w:numPr>
          <w:ilvl w:val="0"/>
          <w:numId w:val="159"/>
        </w:numPr>
        <w:spacing w:before="0" w:beforeAutospacing="0" w:after="0" w:afterAutospacing="0"/>
        <w:ind w:left="0"/>
        <w:jc w:val="both"/>
        <w:rPr>
          <w:sz w:val="22"/>
          <w:szCs w:val="22"/>
        </w:rPr>
      </w:pPr>
      <w:r w:rsidRPr="00036FF4">
        <w:rPr>
          <w:sz w:val="22"/>
          <w:szCs w:val="22"/>
        </w:rPr>
        <w:t>snížení ceny elektrické energie pro vytápění,</w:t>
      </w:r>
    </w:p>
    <w:p w14:paraId="24E1DCCA" w14:textId="77777777" w:rsidR="00190530" w:rsidRPr="00036FF4" w:rsidRDefault="00190530" w:rsidP="00E53982">
      <w:pPr>
        <w:pStyle w:val="Normlnweb"/>
        <w:numPr>
          <w:ilvl w:val="0"/>
          <w:numId w:val="159"/>
        </w:numPr>
        <w:spacing w:before="0" w:beforeAutospacing="0" w:after="0" w:afterAutospacing="0"/>
        <w:ind w:left="0"/>
        <w:jc w:val="both"/>
        <w:rPr>
          <w:sz w:val="22"/>
          <w:szCs w:val="22"/>
        </w:rPr>
      </w:pPr>
      <w:r w:rsidRPr="00036FF4">
        <w:rPr>
          <w:sz w:val="22"/>
          <w:szCs w:val="22"/>
        </w:rPr>
        <w:t>výhodnější strukturu vysokého / nízkého tarifu,</w:t>
      </w:r>
    </w:p>
    <w:p w14:paraId="07DFEE9A" w14:textId="77777777" w:rsidR="00190530" w:rsidRPr="00036FF4" w:rsidRDefault="00190530" w:rsidP="00E53982">
      <w:pPr>
        <w:pStyle w:val="Normlnweb"/>
        <w:numPr>
          <w:ilvl w:val="0"/>
          <w:numId w:val="159"/>
        </w:numPr>
        <w:spacing w:before="0" w:beforeAutospacing="0" w:after="0" w:afterAutospacing="0"/>
        <w:ind w:left="0"/>
        <w:jc w:val="both"/>
        <w:rPr>
          <w:sz w:val="22"/>
          <w:szCs w:val="22"/>
        </w:rPr>
      </w:pPr>
      <w:r w:rsidRPr="00036FF4">
        <w:rPr>
          <w:sz w:val="22"/>
          <w:szCs w:val="22"/>
        </w:rPr>
        <w:t>samostatnou a přehlednou bilanci spotřeby tepla.</w:t>
      </w:r>
    </w:p>
    <w:p w14:paraId="34D14CC8" w14:textId="77777777" w:rsidR="006C59BA" w:rsidRPr="00036FF4" w:rsidRDefault="006C59BA" w:rsidP="003D2290">
      <w:pPr>
        <w:pStyle w:val="Normlnweb"/>
        <w:spacing w:before="0" w:beforeAutospacing="0" w:after="0" w:afterAutospacing="0"/>
        <w:jc w:val="both"/>
        <w:rPr>
          <w:sz w:val="22"/>
          <w:szCs w:val="22"/>
        </w:rPr>
      </w:pPr>
    </w:p>
    <w:p w14:paraId="5C7B6F65" w14:textId="77777777" w:rsidR="00190530" w:rsidRPr="00036FF4" w:rsidRDefault="00190530" w:rsidP="003D2290">
      <w:pPr>
        <w:pStyle w:val="Normlnweb"/>
        <w:spacing w:before="0" w:beforeAutospacing="0" w:after="0" w:afterAutospacing="0"/>
        <w:jc w:val="both"/>
        <w:rPr>
          <w:sz w:val="22"/>
          <w:szCs w:val="22"/>
        </w:rPr>
      </w:pPr>
      <w:r w:rsidRPr="00036FF4">
        <w:rPr>
          <w:sz w:val="22"/>
          <w:szCs w:val="22"/>
        </w:rPr>
        <w:t>Řešení se dvěma odběrnými místy:</w:t>
      </w:r>
    </w:p>
    <w:p w14:paraId="066D4E43" w14:textId="77777777" w:rsidR="00190530" w:rsidRPr="00036FF4" w:rsidRDefault="00190530" w:rsidP="00E53982">
      <w:pPr>
        <w:pStyle w:val="Normlnweb"/>
        <w:numPr>
          <w:ilvl w:val="0"/>
          <w:numId w:val="160"/>
        </w:numPr>
        <w:spacing w:before="0" w:beforeAutospacing="0" w:after="0" w:afterAutospacing="0"/>
        <w:ind w:left="0"/>
        <w:jc w:val="both"/>
        <w:rPr>
          <w:sz w:val="22"/>
          <w:szCs w:val="22"/>
        </w:rPr>
      </w:pPr>
      <w:r w:rsidRPr="00036FF4">
        <w:rPr>
          <w:rStyle w:val="Siln"/>
          <w:b w:val="0"/>
          <w:sz w:val="22"/>
          <w:szCs w:val="22"/>
        </w:rPr>
        <w:t>nesmí omezovat provoz MŠ</w:t>
      </w:r>
      <w:r w:rsidRPr="00036FF4">
        <w:rPr>
          <w:sz w:val="22"/>
          <w:szCs w:val="22"/>
        </w:rPr>
        <w:t xml:space="preserve"> (žádné řízené odpojování TČ v provozní době),</w:t>
      </w:r>
    </w:p>
    <w:p w14:paraId="2A600847" w14:textId="77777777" w:rsidR="00190530" w:rsidRPr="00036FF4" w:rsidRDefault="00190530" w:rsidP="00E53982">
      <w:pPr>
        <w:pStyle w:val="Normlnweb"/>
        <w:numPr>
          <w:ilvl w:val="0"/>
          <w:numId w:val="160"/>
        </w:numPr>
        <w:spacing w:before="0" w:beforeAutospacing="0" w:after="0" w:afterAutospacing="0"/>
        <w:ind w:left="0"/>
        <w:jc w:val="both"/>
        <w:rPr>
          <w:sz w:val="22"/>
          <w:szCs w:val="22"/>
        </w:rPr>
      </w:pPr>
      <w:r w:rsidRPr="00036FF4">
        <w:rPr>
          <w:sz w:val="22"/>
          <w:szCs w:val="22"/>
        </w:rPr>
        <w:t>je považováno za provozně i ekonomicky výhodné a je požadováno.</w:t>
      </w:r>
    </w:p>
    <w:p w14:paraId="412A5E84" w14:textId="77777777" w:rsidR="006C59BA" w:rsidRPr="00036FF4" w:rsidRDefault="006C59BA" w:rsidP="003D2290">
      <w:pPr>
        <w:pStyle w:val="Nadpis3"/>
        <w:spacing w:before="0" w:beforeAutospacing="0" w:after="0" w:afterAutospacing="0"/>
        <w:jc w:val="both"/>
        <w:rPr>
          <w:sz w:val="22"/>
          <w:szCs w:val="22"/>
        </w:rPr>
      </w:pPr>
    </w:p>
    <w:p w14:paraId="1178B5D0" w14:textId="47F91516" w:rsidR="006C59BA" w:rsidRPr="00036FF4" w:rsidRDefault="006C59BA" w:rsidP="003D2290">
      <w:pPr>
        <w:pStyle w:val="Nadpis3"/>
        <w:spacing w:before="0" w:beforeAutospacing="0" w:after="0" w:afterAutospacing="0"/>
        <w:jc w:val="both"/>
        <w:rPr>
          <w:sz w:val="22"/>
          <w:szCs w:val="22"/>
        </w:rPr>
      </w:pPr>
      <w:r w:rsidRPr="00036FF4">
        <w:rPr>
          <w:sz w:val="22"/>
          <w:szCs w:val="22"/>
        </w:rPr>
        <w:t xml:space="preserve">Pro případ možného </w:t>
      </w:r>
      <w:r w:rsidR="005076CB" w:rsidRPr="00036FF4">
        <w:rPr>
          <w:sz w:val="22"/>
          <w:szCs w:val="22"/>
        </w:rPr>
        <w:t xml:space="preserve">(i </w:t>
      </w:r>
      <w:r w:rsidRPr="00036FF4">
        <w:rPr>
          <w:sz w:val="22"/>
          <w:szCs w:val="22"/>
        </w:rPr>
        <w:t>budoucího</w:t>
      </w:r>
      <w:r w:rsidR="005076CB" w:rsidRPr="00036FF4">
        <w:rPr>
          <w:sz w:val="22"/>
          <w:szCs w:val="22"/>
        </w:rPr>
        <w:t>)</w:t>
      </w:r>
      <w:r w:rsidRPr="00036FF4">
        <w:rPr>
          <w:sz w:val="22"/>
          <w:szCs w:val="22"/>
        </w:rPr>
        <w:t xml:space="preserve"> sloučení odběrů budou buď obě přípojky provedeny ze shodných kabelů (vč. počtu žil, průřezů atd.), nebo jeden z kabelů přípojky bude takové dimenze a průřezů kabelů, aby dokázal uspokojit celkovou spotřebu objektu vč. obvyklé rezervy.</w:t>
      </w:r>
    </w:p>
    <w:p w14:paraId="37B95313" w14:textId="77777777" w:rsidR="007E64B8" w:rsidRPr="00036FF4" w:rsidRDefault="007E64B8" w:rsidP="005076CB">
      <w:pPr>
        <w:pStyle w:val="Normlnweb"/>
        <w:jc w:val="both"/>
        <w:rPr>
          <w:sz w:val="22"/>
          <w:szCs w:val="22"/>
        </w:rPr>
      </w:pPr>
      <w:r w:rsidRPr="00036FF4">
        <w:rPr>
          <w:sz w:val="22"/>
          <w:szCs w:val="22"/>
        </w:rPr>
        <w:t xml:space="preserve">Dle předběžného projednání se správcem distribuční soustavy se </w:t>
      </w:r>
      <w:r w:rsidRPr="00036FF4">
        <w:rPr>
          <w:rStyle w:val="Siln"/>
          <w:b w:val="0"/>
          <w:sz w:val="22"/>
          <w:szCs w:val="22"/>
        </w:rPr>
        <w:t>předpokládá připojení objektu mateřské školy na stávající sloup NN umístěný v areálu parku, v blízkosti vjezdové brány</w:t>
      </w:r>
      <w:r w:rsidRPr="00036FF4">
        <w:rPr>
          <w:sz w:val="22"/>
          <w:szCs w:val="22"/>
        </w:rPr>
        <w:t>.</w:t>
      </w:r>
    </w:p>
    <w:p w14:paraId="5BB4DAF1" w14:textId="77777777" w:rsidR="007E64B8" w:rsidRPr="00036FF4" w:rsidRDefault="007E64B8" w:rsidP="005076CB">
      <w:pPr>
        <w:pStyle w:val="Normlnweb"/>
        <w:jc w:val="both"/>
        <w:rPr>
          <w:sz w:val="22"/>
          <w:szCs w:val="22"/>
        </w:rPr>
      </w:pPr>
      <w:r w:rsidRPr="00036FF4">
        <w:rPr>
          <w:rStyle w:val="Siln"/>
          <w:b w:val="0"/>
          <w:sz w:val="22"/>
          <w:szCs w:val="22"/>
        </w:rPr>
        <w:t>Alternativní řešení spočívající v přivedení elektrické přípojky od objektu zámku se nepřipouští</w:t>
      </w:r>
      <w:r w:rsidRPr="00036FF4">
        <w:rPr>
          <w:sz w:val="22"/>
          <w:szCs w:val="22"/>
        </w:rPr>
        <w:t>, a to zejména z důvodu:</w:t>
      </w:r>
    </w:p>
    <w:p w14:paraId="444034A1" w14:textId="77777777" w:rsidR="007E64B8" w:rsidRPr="00036FF4" w:rsidRDefault="007E64B8" w:rsidP="007E64B8">
      <w:pPr>
        <w:pStyle w:val="Normlnweb"/>
        <w:numPr>
          <w:ilvl w:val="0"/>
          <w:numId w:val="262"/>
        </w:numPr>
        <w:rPr>
          <w:sz w:val="22"/>
          <w:szCs w:val="22"/>
        </w:rPr>
      </w:pPr>
      <w:r w:rsidRPr="00036FF4">
        <w:rPr>
          <w:sz w:val="22"/>
          <w:szCs w:val="22"/>
        </w:rPr>
        <w:t>předpokládaného budoucího rozšíření odběru elektrické energie v objektu zámku,</w:t>
      </w:r>
    </w:p>
    <w:p w14:paraId="6E2FDF99" w14:textId="77777777" w:rsidR="007E64B8" w:rsidRPr="00036FF4" w:rsidRDefault="007E64B8" w:rsidP="007E64B8">
      <w:pPr>
        <w:pStyle w:val="Normlnweb"/>
        <w:numPr>
          <w:ilvl w:val="0"/>
          <w:numId w:val="262"/>
        </w:numPr>
        <w:rPr>
          <w:sz w:val="22"/>
          <w:szCs w:val="22"/>
        </w:rPr>
      </w:pPr>
      <w:r w:rsidRPr="00036FF4">
        <w:rPr>
          <w:sz w:val="22"/>
          <w:szCs w:val="22"/>
        </w:rPr>
        <w:t>plánované rekonstrukce objektu zámku, v jejímž průběhu ani následně nesmí být provoz mateřské školy omezen nebo technicky závislý na připojení vedeném přes objekt zámku.</w:t>
      </w:r>
    </w:p>
    <w:p w14:paraId="3DA1EBFD" w14:textId="77777777" w:rsidR="007E64B8" w:rsidRPr="00036FF4" w:rsidRDefault="007E64B8" w:rsidP="005076CB">
      <w:pPr>
        <w:pStyle w:val="Normlnweb"/>
        <w:jc w:val="both"/>
        <w:rPr>
          <w:sz w:val="22"/>
          <w:szCs w:val="22"/>
        </w:rPr>
      </w:pPr>
      <w:r w:rsidRPr="00036FF4">
        <w:rPr>
          <w:sz w:val="22"/>
          <w:szCs w:val="22"/>
        </w:rPr>
        <w:t xml:space="preserve">Návrh elektrických přípojek musí být koncipován tak, aby byl </w:t>
      </w:r>
      <w:r w:rsidRPr="00036FF4">
        <w:rPr>
          <w:rStyle w:val="Siln"/>
          <w:b w:val="0"/>
          <w:sz w:val="22"/>
          <w:szCs w:val="22"/>
        </w:rPr>
        <w:t>dlouhodobě provozně nezávislý na objektu zámku</w:t>
      </w:r>
      <w:r w:rsidRPr="00036FF4">
        <w:rPr>
          <w:sz w:val="22"/>
          <w:szCs w:val="22"/>
        </w:rPr>
        <w:t xml:space="preserve"> a neomezoval budoucí stavební ani technologické úpravy tohoto objektu.</w:t>
      </w:r>
    </w:p>
    <w:p w14:paraId="5E9C0480" w14:textId="77777777" w:rsidR="00190530" w:rsidRPr="00036FF4" w:rsidRDefault="00234E79" w:rsidP="003D2290">
      <w:pPr>
        <w:pStyle w:val="Nadpis3"/>
        <w:spacing w:before="0" w:beforeAutospacing="0" w:after="0" w:afterAutospacing="0"/>
        <w:jc w:val="both"/>
        <w:rPr>
          <w:sz w:val="22"/>
          <w:szCs w:val="22"/>
        </w:rPr>
      </w:pPr>
      <w:r w:rsidRPr="00036FF4">
        <w:rPr>
          <w:sz w:val="22"/>
          <w:szCs w:val="22"/>
        </w:rPr>
        <w:t>8</w:t>
      </w:r>
      <w:r w:rsidR="00190530" w:rsidRPr="00036FF4">
        <w:rPr>
          <w:sz w:val="22"/>
          <w:szCs w:val="22"/>
        </w:rPr>
        <w:t>.6.2 Silnoproudá elektroinstalace – ochrany a spolehlivost</w:t>
      </w:r>
    </w:p>
    <w:p w14:paraId="226589E7" w14:textId="77777777" w:rsidR="00190530" w:rsidRPr="00036FF4" w:rsidRDefault="00190530" w:rsidP="003D2290">
      <w:pPr>
        <w:pStyle w:val="Normlnweb"/>
        <w:spacing w:before="0" w:beforeAutospacing="0" w:after="0" w:afterAutospacing="0"/>
        <w:jc w:val="both"/>
        <w:rPr>
          <w:sz w:val="22"/>
          <w:szCs w:val="22"/>
        </w:rPr>
      </w:pPr>
      <w:r w:rsidRPr="00036FF4">
        <w:rPr>
          <w:sz w:val="22"/>
          <w:szCs w:val="22"/>
        </w:rPr>
        <w:t xml:space="preserve">Silnoproudá elektroinstalace musí být navržena s důrazem na </w:t>
      </w:r>
      <w:r w:rsidRPr="006E49B3">
        <w:rPr>
          <w:rStyle w:val="Siln"/>
          <w:b w:val="0"/>
          <w:sz w:val="22"/>
          <w:szCs w:val="22"/>
        </w:rPr>
        <w:t>bezpečnost, selektivitu ochran a provozní spolehlivost</w:t>
      </w:r>
      <w:r w:rsidRPr="00036FF4">
        <w:rPr>
          <w:sz w:val="22"/>
          <w:szCs w:val="22"/>
        </w:rPr>
        <w:t>.</w:t>
      </w:r>
    </w:p>
    <w:p w14:paraId="2C682FDF" w14:textId="77777777" w:rsidR="006C59BA" w:rsidRPr="00036FF4" w:rsidRDefault="006C59BA" w:rsidP="003D2290">
      <w:pPr>
        <w:pStyle w:val="Normlnweb"/>
        <w:spacing w:before="0" w:beforeAutospacing="0" w:after="0" w:afterAutospacing="0"/>
        <w:jc w:val="both"/>
        <w:rPr>
          <w:rStyle w:val="Siln"/>
          <w:sz w:val="22"/>
          <w:szCs w:val="22"/>
        </w:rPr>
      </w:pPr>
    </w:p>
    <w:p w14:paraId="34014665" w14:textId="77777777" w:rsidR="00190530" w:rsidRPr="00036FF4" w:rsidRDefault="00190530" w:rsidP="003D2290">
      <w:pPr>
        <w:pStyle w:val="Normlnweb"/>
        <w:spacing w:before="0" w:beforeAutospacing="0" w:after="0" w:afterAutospacing="0"/>
        <w:jc w:val="both"/>
        <w:rPr>
          <w:sz w:val="22"/>
          <w:szCs w:val="22"/>
        </w:rPr>
      </w:pPr>
      <w:r w:rsidRPr="00036FF4">
        <w:rPr>
          <w:rStyle w:val="Siln"/>
          <w:sz w:val="22"/>
          <w:szCs w:val="22"/>
        </w:rPr>
        <w:t>Kabeláž</w:t>
      </w:r>
    </w:p>
    <w:p w14:paraId="2FF65600" w14:textId="77777777" w:rsidR="00190530" w:rsidRPr="00036FF4" w:rsidRDefault="00190530" w:rsidP="00E53982">
      <w:pPr>
        <w:pStyle w:val="Normlnweb"/>
        <w:numPr>
          <w:ilvl w:val="0"/>
          <w:numId w:val="161"/>
        </w:numPr>
        <w:spacing w:before="0" w:beforeAutospacing="0" w:after="0" w:afterAutospacing="0"/>
        <w:ind w:left="0"/>
        <w:jc w:val="both"/>
        <w:rPr>
          <w:sz w:val="22"/>
          <w:szCs w:val="22"/>
        </w:rPr>
      </w:pPr>
      <w:r w:rsidRPr="00036FF4">
        <w:rPr>
          <w:sz w:val="22"/>
          <w:szCs w:val="22"/>
        </w:rPr>
        <w:t xml:space="preserve">Veškeré silnoproudé kabely budou </w:t>
      </w:r>
      <w:r w:rsidRPr="00036FF4">
        <w:rPr>
          <w:rStyle w:val="Siln"/>
          <w:sz w:val="22"/>
          <w:szCs w:val="22"/>
        </w:rPr>
        <w:t>měděné</w:t>
      </w:r>
      <w:r w:rsidRPr="00036FF4">
        <w:rPr>
          <w:sz w:val="22"/>
          <w:szCs w:val="22"/>
        </w:rPr>
        <w:t>.</w:t>
      </w:r>
      <w:r w:rsidR="00F425D7" w:rsidRPr="00036FF4">
        <w:rPr>
          <w:sz w:val="22"/>
          <w:szCs w:val="22"/>
        </w:rPr>
        <w:t xml:space="preserve"> Pouze u přípojek NN se připouští použití hliníku, viz výše.</w:t>
      </w:r>
    </w:p>
    <w:p w14:paraId="184E1884" w14:textId="77777777" w:rsidR="00190530" w:rsidRPr="00036FF4" w:rsidRDefault="00190530" w:rsidP="00E53982">
      <w:pPr>
        <w:pStyle w:val="Normlnweb"/>
        <w:numPr>
          <w:ilvl w:val="0"/>
          <w:numId w:val="161"/>
        </w:numPr>
        <w:spacing w:before="0" w:beforeAutospacing="0" w:after="0" w:afterAutospacing="0"/>
        <w:ind w:left="0"/>
        <w:jc w:val="both"/>
        <w:rPr>
          <w:sz w:val="22"/>
          <w:szCs w:val="22"/>
        </w:rPr>
      </w:pPr>
      <w:r w:rsidRPr="00036FF4">
        <w:rPr>
          <w:sz w:val="22"/>
          <w:szCs w:val="22"/>
        </w:rPr>
        <w:t>Dimenzování musí respektovat nejen jmenovitý proud, ale i dlouhodobé zatížení a budoucí rezervy.</w:t>
      </w:r>
    </w:p>
    <w:p w14:paraId="070F439E" w14:textId="77777777" w:rsidR="00F425D7" w:rsidRPr="00036FF4" w:rsidRDefault="00F425D7" w:rsidP="003D2290">
      <w:pPr>
        <w:pStyle w:val="Normlnweb"/>
        <w:spacing w:before="0" w:beforeAutospacing="0" w:after="0" w:afterAutospacing="0"/>
        <w:jc w:val="both"/>
        <w:rPr>
          <w:rStyle w:val="Siln"/>
          <w:sz w:val="22"/>
          <w:szCs w:val="22"/>
        </w:rPr>
      </w:pPr>
    </w:p>
    <w:p w14:paraId="6FA1B8B2" w14:textId="77777777" w:rsidR="00F425D7" w:rsidRPr="00036FF4" w:rsidRDefault="00190530" w:rsidP="003D2290">
      <w:pPr>
        <w:pStyle w:val="Normlnweb"/>
        <w:spacing w:before="0" w:beforeAutospacing="0" w:after="0" w:afterAutospacing="0"/>
        <w:jc w:val="both"/>
        <w:rPr>
          <w:rStyle w:val="Siln"/>
          <w:sz w:val="22"/>
          <w:szCs w:val="22"/>
        </w:rPr>
      </w:pPr>
      <w:r w:rsidRPr="00036FF4">
        <w:rPr>
          <w:rStyle w:val="Siln"/>
          <w:sz w:val="22"/>
          <w:szCs w:val="22"/>
        </w:rPr>
        <w:t>Ochrana proti přepětí</w:t>
      </w:r>
    </w:p>
    <w:p w14:paraId="2A377CA0" w14:textId="77777777" w:rsidR="00190530" w:rsidRPr="00036FF4" w:rsidRDefault="00190530" w:rsidP="003D2290">
      <w:pPr>
        <w:pStyle w:val="Normlnweb"/>
        <w:spacing w:before="0" w:beforeAutospacing="0" w:after="0" w:afterAutospacing="0"/>
        <w:jc w:val="both"/>
        <w:rPr>
          <w:sz w:val="22"/>
          <w:szCs w:val="22"/>
        </w:rPr>
      </w:pPr>
      <w:r w:rsidRPr="00036FF4">
        <w:rPr>
          <w:sz w:val="22"/>
          <w:szCs w:val="22"/>
        </w:rPr>
        <w:t xml:space="preserve">Objekt bude vybaven </w:t>
      </w:r>
      <w:r w:rsidRPr="00036FF4">
        <w:rPr>
          <w:rStyle w:val="Siln"/>
          <w:sz w:val="22"/>
          <w:szCs w:val="22"/>
        </w:rPr>
        <w:t>třístupňovou ochranou proti přepětí</w:t>
      </w:r>
      <w:r w:rsidRPr="00036FF4">
        <w:rPr>
          <w:sz w:val="22"/>
          <w:szCs w:val="22"/>
        </w:rPr>
        <w:t>, koordinovanou se systémem ochrany před bleskem (LPS):</w:t>
      </w:r>
    </w:p>
    <w:p w14:paraId="2DB4D89F" w14:textId="77777777" w:rsidR="00190530" w:rsidRPr="00036FF4" w:rsidRDefault="00190530" w:rsidP="00E53982">
      <w:pPr>
        <w:pStyle w:val="Normlnweb"/>
        <w:numPr>
          <w:ilvl w:val="0"/>
          <w:numId w:val="162"/>
        </w:numPr>
        <w:spacing w:before="0" w:beforeAutospacing="0" w:after="0" w:afterAutospacing="0"/>
        <w:ind w:left="0"/>
        <w:jc w:val="both"/>
        <w:rPr>
          <w:sz w:val="22"/>
          <w:szCs w:val="22"/>
        </w:rPr>
      </w:pPr>
      <w:r w:rsidRPr="00036FF4">
        <w:rPr>
          <w:sz w:val="22"/>
          <w:szCs w:val="22"/>
        </w:rPr>
        <w:t>SPD T1 v hlavním rozvaděči,</w:t>
      </w:r>
    </w:p>
    <w:p w14:paraId="0DE72514" w14:textId="77777777" w:rsidR="00190530" w:rsidRPr="00036FF4" w:rsidRDefault="00190530" w:rsidP="00E53982">
      <w:pPr>
        <w:pStyle w:val="Normlnweb"/>
        <w:numPr>
          <w:ilvl w:val="0"/>
          <w:numId w:val="162"/>
        </w:numPr>
        <w:spacing w:before="0" w:beforeAutospacing="0" w:after="0" w:afterAutospacing="0"/>
        <w:ind w:left="0"/>
        <w:jc w:val="both"/>
        <w:rPr>
          <w:sz w:val="22"/>
          <w:szCs w:val="22"/>
        </w:rPr>
      </w:pPr>
      <w:r w:rsidRPr="00036FF4">
        <w:rPr>
          <w:sz w:val="22"/>
          <w:szCs w:val="22"/>
        </w:rPr>
        <w:t>SPD T2 v hlavních nebo podružných rozvaděčích (případně kombinované T1+T2),</w:t>
      </w:r>
    </w:p>
    <w:p w14:paraId="77863785" w14:textId="77777777" w:rsidR="00190530" w:rsidRPr="00036FF4" w:rsidRDefault="00190530" w:rsidP="00E53982">
      <w:pPr>
        <w:pStyle w:val="Normlnweb"/>
        <w:numPr>
          <w:ilvl w:val="0"/>
          <w:numId w:val="162"/>
        </w:numPr>
        <w:spacing w:before="0" w:beforeAutospacing="0" w:after="0" w:afterAutospacing="0"/>
        <w:ind w:left="0"/>
        <w:jc w:val="both"/>
        <w:rPr>
          <w:sz w:val="22"/>
          <w:szCs w:val="22"/>
        </w:rPr>
      </w:pPr>
      <w:r w:rsidRPr="00036FF4">
        <w:rPr>
          <w:sz w:val="22"/>
          <w:szCs w:val="22"/>
        </w:rPr>
        <w:t xml:space="preserve">SPD T3 u citlivých zařízení (IT, BMS, </w:t>
      </w:r>
      <w:proofErr w:type="spellStart"/>
      <w:r w:rsidRPr="00036FF4">
        <w:rPr>
          <w:sz w:val="22"/>
          <w:szCs w:val="22"/>
        </w:rPr>
        <w:t>MaR</w:t>
      </w:r>
      <w:proofErr w:type="spellEnd"/>
      <w:r w:rsidRPr="00036FF4">
        <w:rPr>
          <w:sz w:val="22"/>
          <w:szCs w:val="22"/>
        </w:rPr>
        <w:t>, EZS apod.).</w:t>
      </w:r>
    </w:p>
    <w:p w14:paraId="730CDF8D" w14:textId="77777777" w:rsidR="00F425D7" w:rsidRPr="00036FF4" w:rsidRDefault="00F425D7" w:rsidP="003D2290">
      <w:pPr>
        <w:pStyle w:val="Normlnweb"/>
        <w:spacing w:before="0" w:beforeAutospacing="0" w:after="0" w:afterAutospacing="0"/>
        <w:jc w:val="both"/>
        <w:rPr>
          <w:rStyle w:val="Siln"/>
          <w:sz w:val="22"/>
          <w:szCs w:val="22"/>
        </w:rPr>
      </w:pPr>
    </w:p>
    <w:p w14:paraId="4FE91656" w14:textId="77777777" w:rsidR="00190530" w:rsidRPr="00036FF4" w:rsidRDefault="00190530" w:rsidP="003D2290">
      <w:pPr>
        <w:pStyle w:val="Normlnweb"/>
        <w:spacing w:before="0" w:beforeAutospacing="0" w:after="0" w:afterAutospacing="0"/>
        <w:jc w:val="both"/>
        <w:rPr>
          <w:sz w:val="22"/>
          <w:szCs w:val="22"/>
        </w:rPr>
      </w:pPr>
      <w:r w:rsidRPr="00036FF4">
        <w:rPr>
          <w:rStyle w:val="Siln"/>
          <w:sz w:val="22"/>
          <w:szCs w:val="22"/>
        </w:rPr>
        <w:t>Ochrana osob a selektivita</w:t>
      </w:r>
    </w:p>
    <w:p w14:paraId="3C0AD3A9" w14:textId="62D5E555" w:rsidR="00190530" w:rsidRPr="00036FF4" w:rsidRDefault="00190530" w:rsidP="00E53982">
      <w:pPr>
        <w:pStyle w:val="Normlnweb"/>
        <w:numPr>
          <w:ilvl w:val="0"/>
          <w:numId w:val="163"/>
        </w:numPr>
        <w:spacing w:before="0" w:beforeAutospacing="0" w:after="0" w:afterAutospacing="0"/>
        <w:ind w:left="0"/>
        <w:jc w:val="both"/>
        <w:rPr>
          <w:sz w:val="22"/>
          <w:szCs w:val="22"/>
        </w:rPr>
      </w:pPr>
      <w:r w:rsidRPr="00036FF4">
        <w:rPr>
          <w:sz w:val="22"/>
          <w:szCs w:val="22"/>
        </w:rPr>
        <w:t xml:space="preserve">Zásuvkové a světelné obvody budou chráněny </w:t>
      </w:r>
      <w:r w:rsidRPr="00036FF4">
        <w:rPr>
          <w:rStyle w:val="Siln"/>
          <w:sz w:val="22"/>
          <w:szCs w:val="22"/>
        </w:rPr>
        <w:t>kombinovanými moduly RCBO</w:t>
      </w:r>
      <w:r w:rsidRPr="00036FF4">
        <w:rPr>
          <w:sz w:val="22"/>
          <w:szCs w:val="22"/>
        </w:rPr>
        <w:t xml:space="preserve"> (jistič + proudový chránič</w:t>
      </w:r>
      <w:r w:rsidR="005076CB" w:rsidRPr="00036FF4">
        <w:rPr>
          <w:sz w:val="22"/>
          <w:szCs w:val="22"/>
        </w:rPr>
        <w:t>, vyjma okruhů, kde je proudový chránič nežádoucí</w:t>
      </w:r>
      <w:r w:rsidRPr="00036FF4">
        <w:rPr>
          <w:sz w:val="22"/>
          <w:szCs w:val="22"/>
        </w:rPr>
        <w:t>).</w:t>
      </w:r>
    </w:p>
    <w:p w14:paraId="0666BBE3" w14:textId="77777777" w:rsidR="00190530" w:rsidRPr="00036FF4" w:rsidRDefault="00190530" w:rsidP="00E53982">
      <w:pPr>
        <w:pStyle w:val="Normlnweb"/>
        <w:numPr>
          <w:ilvl w:val="0"/>
          <w:numId w:val="163"/>
        </w:numPr>
        <w:spacing w:before="0" w:beforeAutospacing="0" w:after="0" w:afterAutospacing="0"/>
        <w:ind w:left="0"/>
        <w:jc w:val="both"/>
        <w:rPr>
          <w:sz w:val="22"/>
          <w:szCs w:val="22"/>
        </w:rPr>
      </w:pPr>
      <w:r w:rsidRPr="00036FF4">
        <w:rPr>
          <w:sz w:val="22"/>
          <w:szCs w:val="22"/>
        </w:rPr>
        <w:t>Návrh okruhů musí zajistit, že:</w:t>
      </w:r>
    </w:p>
    <w:p w14:paraId="2E429D80" w14:textId="77777777" w:rsidR="00190530" w:rsidRPr="00036FF4" w:rsidRDefault="00190530" w:rsidP="00E53982">
      <w:pPr>
        <w:pStyle w:val="Normlnweb"/>
        <w:numPr>
          <w:ilvl w:val="1"/>
          <w:numId w:val="163"/>
        </w:numPr>
        <w:spacing w:before="0" w:beforeAutospacing="0" w:after="0" w:afterAutospacing="0"/>
        <w:ind w:left="0"/>
        <w:jc w:val="both"/>
        <w:rPr>
          <w:sz w:val="22"/>
          <w:szCs w:val="22"/>
        </w:rPr>
      </w:pPr>
      <w:r w:rsidRPr="00036FF4">
        <w:rPr>
          <w:sz w:val="22"/>
          <w:szCs w:val="22"/>
        </w:rPr>
        <w:t>porucha jednoho obvodu nevyřadí celou místnost nebo větší část objektu,</w:t>
      </w:r>
    </w:p>
    <w:p w14:paraId="4CA10D84" w14:textId="77777777" w:rsidR="00190530" w:rsidRPr="00036FF4" w:rsidRDefault="00190530" w:rsidP="00E53982">
      <w:pPr>
        <w:pStyle w:val="Normlnweb"/>
        <w:numPr>
          <w:ilvl w:val="1"/>
          <w:numId w:val="163"/>
        </w:numPr>
        <w:spacing w:before="0" w:beforeAutospacing="0" w:after="0" w:afterAutospacing="0"/>
        <w:ind w:left="0"/>
        <w:jc w:val="both"/>
        <w:rPr>
          <w:sz w:val="22"/>
          <w:szCs w:val="22"/>
        </w:rPr>
      </w:pPr>
      <w:r w:rsidRPr="00036FF4">
        <w:rPr>
          <w:sz w:val="22"/>
          <w:szCs w:val="22"/>
        </w:rPr>
        <w:t>budou preferovány menší okruhy s jasnou logikou členění.</w:t>
      </w:r>
    </w:p>
    <w:p w14:paraId="59906EDF" w14:textId="77777777" w:rsidR="00190530" w:rsidRPr="00036FF4" w:rsidRDefault="00190530" w:rsidP="00E53982">
      <w:pPr>
        <w:pStyle w:val="Normlnweb"/>
        <w:numPr>
          <w:ilvl w:val="0"/>
          <w:numId w:val="163"/>
        </w:numPr>
        <w:spacing w:before="0" w:beforeAutospacing="0" w:after="0" w:afterAutospacing="0"/>
        <w:ind w:left="0"/>
        <w:jc w:val="both"/>
        <w:rPr>
          <w:sz w:val="22"/>
          <w:szCs w:val="22"/>
        </w:rPr>
      </w:pPr>
      <w:r w:rsidRPr="00036FF4">
        <w:rPr>
          <w:sz w:val="22"/>
          <w:szCs w:val="22"/>
        </w:rPr>
        <w:t>Hodnota vybavovacího proudu RCD bude stanovena projektem dle platných norem (typicky 30 mA).</w:t>
      </w:r>
    </w:p>
    <w:p w14:paraId="14FA4CC3" w14:textId="77777777" w:rsidR="00F425D7" w:rsidRPr="00036FF4" w:rsidRDefault="00F425D7" w:rsidP="003D2290">
      <w:pPr>
        <w:pStyle w:val="Normlnweb"/>
        <w:spacing w:before="0" w:beforeAutospacing="0" w:after="0" w:afterAutospacing="0"/>
        <w:jc w:val="both"/>
        <w:rPr>
          <w:rStyle w:val="Siln"/>
          <w:sz w:val="22"/>
          <w:szCs w:val="22"/>
        </w:rPr>
      </w:pPr>
    </w:p>
    <w:p w14:paraId="615F8FF5" w14:textId="77777777" w:rsidR="00190530" w:rsidRPr="00036FF4" w:rsidRDefault="00190530" w:rsidP="003D2290">
      <w:pPr>
        <w:pStyle w:val="Normlnweb"/>
        <w:spacing w:before="0" w:beforeAutospacing="0" w:after="0" w:afterAutospacing="0"/>
        <w:jc w:val="both"/>
        <w:rPr>
          <w:sz w:val="22"/>
          <w:szCs w:val="22"/>
        </w:rPr>
      </w:pPr>
      <w:r w:rsidRPr="00036FF4">
        <w:rPr>
          <w:rStyle w:val="Siln"/>
          <w:sz w:val="22"/>
          <w:szCs w:val="22"/>
        </w:rPr>
        <w:t>Servisní a provozní požadavky</w:t>
      </w:r>
    </w:p>
    <w:p w14:paraId="2A228FE8" w14:textId="2AC3BCA0" w:rsidR="00190530" w:rsidRPr="00036FF4" w:rsidRDefault="00190530" w:rsidP="00E53982">
      <w:pPr>
        <w:pStyle w:val="Normlnweb"/>
        <w:numPr>
          <w:ilvl w:val="0"/>
          <w:numId w:val="164"/>
        </w:numPr>
        <w:spacing w:before="0" w:beforeAutospacing="0" w:after="0" w:afterAutospacing="0"/>
        <w:ind w:left="0"/>
        <w:jc w:val="both"/>
        <w:rPr>
          <w:sz w:val="22"/>
          <w:szCs w:val="22"/>
        </w:rPr>
      </w:pPr>
      <w:r w:rsidRPr="00036FF4">
        <w:rPr>
          <w:sz w:val="22"/>
          <w:szCs w:val="22"/>
        </w:rPr>
        <w:t xml:space="preserve">V běžně přístupných rozvaděčích musí být osazena </w:t>
      </w:r>
      <w:r w:rsidRPr="00036FF4">
        <w:rPr>
          <w:rStyle w:val="Siln"/>
          <w:sz w:val="22"/>
          <w:szCs w:val="22"/>
        </w:rPr>
        <w:t>servisní 3f zásuvka 3×16 A</w:t>
      </w:r>
      <w:r w:rsidR="002E0F29" w:rsidRPr="00036FF4">
        <w:rPr>
          <w:rStyle w:val="Siln"/>
          <w:sz w:val="22"/>
          <w:szCs w:val="22"/>
        </w:rPr>
        <w:t xml:space="preserve"> </w:t>
      </w:r>
      <w:r w:rsidR="002E0F29" w:rsidRPr="00036FF4">
        <w:rPr>
          <w:rStyle w:val="Siln"/>
          <w:b w:val="0"/>
          <w:sz w:val="22"/>
          <w:szCs w:val="22"/>
        </w:rPr>
        <w:t>(min. 1 v každém patře)</w:t>
      </w:r>
      <w:r w:rsidRPr="00036FF4">
        <w:rPr>
          <w:sz w:val="22"/>
          <w:szCs w:val="22"/>
        </w:rPr>
        <w:t>.</w:t>
      </w:r>
    </w:p>
    <w:p w14:paraId="0AF79253" w14:textId="77777777" w:rsidR="00190530" w:rsidRPr="00036FF4" w:rsidRDefault="00190530" w:rsidP="00E53982">
      <w:pPr>
        <w:pStyle w:val="Normlnweb"/>
        <w:numPr>
          <w:ilvl w:val="0"/>
          <w:numId w:val="164"/>
        </w:numPr>
        <w:spacing w:before="0" w:beforeAutospacing="0" w:after="0" w:afterAutospacing="0"/>
        <w:ind w:left="0"/>
        <w:jc w:val="both"/>
        <w:rPr>
          <w:sz w:val="22"/>
          <w:szCs w:val="22"/>
        </w:rPr>
      </w:pPr>
      <w:r w:rsidRPr="00036FF4">
        <w:rPr>
          <w:sz w:val="22"/>
          <w:szCs w:val="22"/>
        </w:rPr>
        <w:t>Rozvaděče musí být přehledně popsané, s rezervou pro rozšíření.</w:t>
      </w:r>
    </w:p>
    <w:p w14:paraId="56B521DD" w14:textId="77777777" w:rsidR="00F425D7" w:rsidRPr="00036FF4" w:rsidRDefault="00F425D7" w:rsidP="003D2290">
      <w:pPr>
        <w:pStyle w:val="Nadpis2"/>
        <w:spacing w:before="0"/>
        <w:jc w:val="both"/>
        <w:rPr>
          <w:rFonts w:ascii="Times New Roman" w:hAnsi="Times New Roman" w:cs="Times New Roman"/>
          <w:sz w:val="22"/>
          <w:szCs w:val="22"/>
        </w:rPr>
      </w:pPr>
    </w:p>
    <w:p w14:paraId="7DE0FF76" w14:textId="77777777" w:rsidR="00190530" w:rsidRPr="00036FF4" w:rsidRDefault="00234E79"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8</w:t>
      </w:r>
      <w:r w:rsidR="00190530" w:rsidRPr="00036FF4">
        <w:rPr>
          <w:rFonts w:ascii="Times New Roman" w:hAnsi="Times New Roman" w:cs="Times New Roman"/>
          <w:b/>
          <w:color w:val="auto"/>
          <w:sz w:val="22"/>
          <w:szCs w:val="22"/>
        </w:rPr>
        <w:t>.7 Slaboproudé systémy</w:t>
      </w:r>
    </w:p>
    <w:p w14:paraId="3BB54C73" w14:textId="77777777" w:rsidR="00F425D7" w:rsidRPr="00036FF4" w:rsidRDefault="00F425D7" w:rsidP="003D2290">
      <w:pPr>
        <w:pStyle w:val="Nadpis3"/>
        <w:spacing w:before="0" w:beforeAutospacing="0" w:after="0" w:afterAutospacing="0"/>
        <w:jc w:val="both"/>
        <w:rPr>
          <w:sz w:val="22"/>
          <w:szCs w:val="22"/>
        </w:rPr>
      </w:pPr>
    </w:p>
    <w:p w14:paraId="3542B7E9" w14:textId="77777777" w:rsidR="00190530" w:rsidRPr="00036FF4" w:rsidRDefault="00234E79" w:rsidP="003D2290">
      <w:pPr>
        <w:pStyle w:val="Nadpis3"/>
        <w:spacing w:before="0" w:beforeAutospacing="0" w:after="0" w:afterAutospacing="0"/>
        <w:jc w:val="both"/>
        <w:rPr>
          <w:sz w:val="22"/>
          <w:szCs w:val="22"/>
        </w:rPr>
      </w:pPr>
      <w:r w:rsidRPr="00036FF4">
        <w:rPr>
          <w:sz w:val="22"/>
          <w:szCs w:val="22"/>
        </w:rPr>
        <w:t>8</w:t>
      </w:r>
      <w:r w:rsidR="00190530" w:rsidRPr="00036FF4">
        <w:rPr>
          <w:sz w:val="22"/>
          <w:szCs w:val="22"/>
        </w:rPr>
        <w:t>.7.1 Datové rozvody (LAN)</w:t>
      </w:r>
    </w:p>
    <w:p w14:paraId="5B964135" w14:textId="77777777" w:rsidR="00190530" w:rsidRPr="00036FF4" w:rsidRDefault="00190530" w:rsidP="003D2290">
      <w:pPr>
        <w:pStyle w:val="Normlnweb"/>
        <w:spacing w:before="0" w:beforeAutospacing="0" w:after="0" w:afterAutospacing="0"/>
        <w:jc w:val="both"/>
        <w:rPr>
          <w:sz w:val="22"/>
          <w:szCs w:val="22"/>
        </w:rPr>
      </w:pPr>
      <w:r w:rsidRPr="00036FF4">
        <w:rPr>
          <w:sz w:val="22"/>
          <w:szCs w:val="22"/>
        </w:rPr>
        <w:t xml:space="preserve">Datová infrastruktura bude navržena jako </w:t>
      </w:r>
      <w:r w:rsidRPr="00036FF4">
        <w:rPr>
          <w:rStyle w:val="Siln"/>
          <w:b w:val="0"/>
          <w:sz w:val="22"/>
          <w:szCs w:val="22"/>
        </w:rPr>
        <w:t>plnohodnotná kabelová síť odpovídající kancelářskému provozu</w:t>
      </w:r>
      <w:r w:rsidRPr="00036FF4">
        <w:rPr>
          <w:sz w:val="22"/>
          <w:szCs w:val="22"/>
        </w:rPr>
        <w:t>, s ohledem na dlouhodobou udržitelnost.</w:t>
      </w:r>
    </w:p>
    <w:p w14:paraId="2E5066BF" w14:textId="77777777" w:rsidR="00F425D7" w:rsidRPr="00036FF4" w:rsidRDefault="00F425D7" w:rsidP="003D2290">
      <w:pPr>
        <w:pStyle w:val="Normlnweb"/>
        <w:spacing w:before="0" w:beforeAutospacing="0" w:after="0" w:afterAutospacing="0"/>
        <w:jc w:val="both"/>
        <w:rPr>
          <w:rStyle w:val="Siln"/>
          <w:sz w:val="22"/>
          <w:szCs w:val="22"/>
        </w:rPr>
      </w:pPr>
    </w:p>
    <w:p w14:paraId="5D8274B8" w14:textId="77777777" w:rsidR="00190530" w:rsidRPr="00036FF4" w:rsidRDefault="00190530" w:rsidP="003D2290">
      <w:pPr>
        <w:pStyle w:val="Normlnweb"/>
        <w:spacing w:before="0" w:beforeAutospacing="0" w:after="0" w:afterAutospacing="0"/>
        <w:jc w:val="both"/>
        <w:rPr>
          <w:sz w:val="22"/>
          <w:szCs w:val="22"/>
        </w:rPr>
      </w:pPr>
      <w:r w:rsidRPr="00036FF4">
        <w:rPr>
          <w:rStyle w:val="Siln"/>
          <w:sz w:val="22"/>
          <w:szCs w:val="22"/>
        </w:rPr>
        <w:t>Kabeláž a komponenty</w:t>
      </w:r>
    </w:p>
    <w:p w14:paraId="70C48DAF" w14:textId="77777777" w:rsidR="00190530" w:rsidRPr="00036FF4" w:rsidRDefault="00190530" w:rsidP="00E53982">
      <w:pPr>
        <w:pStyle w:val="Normlnweb"/>
        <w:numPr>
          <w:ilvl w:val="0"/>
          <w:numId w:val="165"/>
        </w:numPr>
        <w:spacing w:before="0" w:beforeAutospacing="0" w:after="0" w:afterAutospacing="0"/>
        <w:ind w:left="0"/>
        <w:jc w:val="both"/>
        <w:rPr>
          <w:sz w:val="22"/>
          <w:szCs w:val="22"/>
        </w:rPr>
      </w:pPr>
      <w:r w:rsidRPr="00036FF4">
        <w:rPr>
          <w:sz w:val="22"/>
          <w:szCs w:val="22"/>
        </w:rPr>
        <w:t xml:space="preserve">Kabely: </w:t>
      </w:r>
      <w:r w:rsidRPr="00036FF4">
        <w:rPr>
          <w:rStyle w:val="Siln"/>
          <w:sz w:val="22"/>
          <w:szCs w:val="22"/>
        </w:rPr>
        <w:t>CAT6 U/UTP, AWG23, LSZH</w:t>
      </w:r>
      <w:r w:rsidRPr="00036FF4">
        <w:rPr>
          <w:sz w:val="22"/>
          <w:szCs w:val="22"/>
        </w:rPr>
        <w:t>, minimálně třída (</w:t>
      </w:r>
      <w:proofErr w:type="spellStart"/>
      <w:r w:rsidRPr="00036FF4">
        <w:rPr>
          <w:sz w:val="22"/>
          <w:szCs w:val="22"/>
        </w:rPr>
        <w:t>class</w:t>
      </w:r>
      <w:proofErr w:type="spellEnd"/>
      <w:r w:rsidRPr="00036FF4">
        <w:rPr>
          <w:sz w:val="22"/>
          <w:szCs w:val="22"/>
        </w:rPr>
        <w:t>) E.</w:t>
      </w:r>
    </w:p>
    <w:p w14:paraId="3F7C606B" w14:textId="77777777" w:rsidR="00190530" w:rsidRPr="00036FF4" w:rsidRDefault="00190530" w:rsidP="00E53982">
      <w:pPr>
        <w:pStyle w:val="Normlnweb"/>
        <w:numPr>
          <w:ilvl w:val="0"/>
          <w:numId w:val="165"/>
        </w:numPr>
        <w:spacing w:before="0" w:beforeAutospacing="0" w:after="0" w:afterAutospacing="0"/>
        <w:ind w:left="0"/>
        <w:jc w:val="both"/>
        <w:rPr>
          <w:sz w:val="22"/>
          <w:szCs w:val="22"/>
        </w:rPr>
      </w:pPr>
      <w:r w:rsidRPr="00036FF4">
        <w:rPr>
          <w:sz w:val="22"/>
          <w:szCs w:val="22"/>
        </w:rPr>
        <w:t xml:space="preserve">Zásuvky: </w:t>
      </w:r>
      <w:proofErr w:type="spellStart"/>
      <w:r w:rsidRPr="00036FF4">
        <w:rPr>
          <w:sz w:val="22"/>
          <w:szCs w:val="22"/>
        </w:rPr>
        <w:t>dvojzásuvky</w:t>
      </w:r>
      <w:proofErr w:type="spellEnd"/>
      <w:r w:rsidRPr="00036FF4">
        <w:rPr>
          <w:sz w:val="22"/>
          <w:szCs w:val="22"/>
        </w:rPr>
        <w:t xml:space="preserve"> </w:t>
      </w:r>
      <w:r w:rsidRPr="00036FF4">
        <w:rPr>
          <w:rStyle w:val="Siln"/>
          <w:sz w:val="22"/>
          <w:szCs w:val="22"/>
        </w:rPr>
        <w:t>2× RJ45</w:t>
      </w:r>
      <w:r w:rsidRPr="00036FF4">
        <w:rPr>
          <w:sz w:val="22"/>
          <w:szCs w:val="22"/>
        </w:rPr>
        <w:t>, mechanicky zajištěné proti vytržení</w:t>
      </w:r>
      <w:r w:rsidR="00F425D7" w:rsidRPr="00036FF4">
        <w:rPr>
          <w:sz w:val="22"/>
          <w:szCs w:val="22"/>
        </w:rPr>
        <w:t xml:space="preserve"> (šroubkem)</w:t>
      </w:r>
      <w:r w:rsidRPr="00036FF4">
        <w:rPr>
          <w:sz w:val="22"/>
          <w:szCs w:val="22"/>
        </w:rPr>
        <w:t>.</w:t>
      </w:r>
    </w:p>
    <w:p w14:paraId="218BCDCD" w14:textId="77777777" w:rsidR="00190530" w:rsidRPr="00036FF4" w:rsidRDefault="00190530" w:rsidP="00E53982">
      <w:pPr>
        <w:pStyle w:val="Normlnweb"/>
        <w:numPr>
          <w:ilvl w:val="0"/>
          <w:numId w:val="165"/>
        </w:numPr>
        <w:spacing w:before="0" w:beforeAutospacing="0" w:after="0" w:afterAutospacing="0"/>
        <w:ind w:left="0"/>
        <w:jc w:val="both"/>
        <w:rPr>
          <w:sz w:val="22"/>
          <w:szCs w:val="22"/>
        </w:rPr>
      </w:pPr>
      <w:proofErr w:type="spellStart"/>
      <w:r w:rsidRPr="00036FF4">
        <w:rPr>
          <w:sz w:val="22"/>
          <w:szCs w:val="22"/>
        </w:rPr>
        <w:t>Patch</w:t>
      </w:r>
      <w:proofErr w:type="spellEnd"/>
      <w:r w:rsidRPr="00036FF4">
        <w:rPr>
          <w:sz w:val="22"/>
          <w:szCs w:val="22"/>
        </w:rPr>
        <w:t xml:space="preserve"> panely</w:t>
      </w:r>
      <w:r w:rsidR="00F425D7" w:rsidRPr="00036FF4">
        <w:rPr>
          <w:sz w:val="22"/>
          <w:szCs w:val="22"/>
        </w:rPr>
        <w:t xml:space="preserve"> (součást Díla)</w:t>
      </w:r>
      <w:r w:rsidRPr="00036FF4">
        <w:rPr>
          <w:sz w:val="22"/>
          <w:szCs w:val="22"/>
        </w:rPr>
        <w:t xml:space="preserve"> a zásuvky musí být od stejného výrobce.</w:t>
      </w:r>
    </w:p>
    <w:p w14:paraId="0B62FEA7" w14:textId="77777777" w:rsidR="00F425D7" w:rsidRPr="00036FF4" w:rsidRDefault="00F425D7" w:rsidP="003D2290">
      <w:pPr>
        <w:pStyle w:val="Normlnweb"/>
        <w:spacing w:before="0" w:beforeAutospacing="0" w:after="0" w:afterAutospacing="0"/>
        <w:jc w:val="both"/>
        <w:rPr>
          <w:rStyle w:val="Siln"/>
          <w:sz w:val="22"/>
          <w:szCs w:val="22"/>
        </w:rPr>
      </w:pPr>
    </w:p>
    <w:p w14:paraId="6FD00396" w14:textId="77777777" w:rsidR="00190530" w:rsidRPr="00036FF4" w:rsidRDefault="00190530" w:rsidP="003D2290">
      <w:pPr>
        <w:pStyle w:val="Normlnweb"/>
        <w:spacing w:before="0" w:beforeAutospacing="0" w:after="0" w:afterAutospacing="0"/>
        <w:jc w:val="both"/>
        <w:rPr>
          <w:sz w:val="22"/>
          <w:szCs w:val="22"/>
        </w:rPr>
      </w:pPr>
      <w:r w:rsidRPr="00036FF4">
        <w:rPr>
          <w:rStyle w:val="Siln"/>
          <w:sz w:val="22"/>
          <w:szCs w:val="22"/>
        </w:rPr>
        <w:t>Instalace a kvalita</w:t>
      </w:r>
    </w:p>
    <w:p w14:paraId="1A26972B" w14:textId="77777777" w:rsidR="00190530" w:rsidRPr="00036FF4" w:rsidRDefault="00190530" w:rsidP="00E53982">
      <w:pPr>
        <w:pStyle w:val="Normlnweb"/>
        <w:numPr>
          <w:ilvl w:val="0"/>
          <w:numId w:val="166"/>
        </w:numPr>
        <w:spacing w:before="0" w:beforeAutospacing="0" w:after="0" w:afterAutospacing="0"/>
        <w:ind w:left="0"/>
        <w:jc w:val="both"/>
        <w:rPr>
          <w:sz w:val="22"/>
          <w:szCs w:val="22"/>
        </w:rPr>
      </w:pPr>
      <w:r w:rsidRPr="00036FF4">
        <w:rPr>
          <w:sz w:val="22"/>
          <w:szCs w:val="22"/>
        </w:rPr>
        <w:t>Chráničky musí být dotaženy až do instalačních krabic.</w:t>
      </w:r>
    </w:p>
    <w:p w14:paraId="558201E5" w14:textId="77777777" w:rsidR="00190530" w:rsidRPr="00036FF4" w:rsidRDefault="00190530" w:rsidP="00E53982">
      <w:pPr>
        <w:pStyle w:val="Normlnweb"/>
        <w:numPr>
          <w:ilvl w:val="0"/>
          <w:numId w:val="166"/>
        </w:numPr>
        <w:spacing w:before="0" w:beforeAutospacing="0" w:after="0" w:afterAutospacing="0"/>
        <w:ind w:left="0"/>
        <w:jc w:val="both"/>
        <w:rPr>
          <w:sz w:val="22"/>
          <w:szCs w:val="22"/>
        </w:rPr>
      </w:pPr>
      <w:r w:rsidRPr="00036FF4">
        <w:rPr>
          <w:sz w:val="22"/>
          <w:szCs w:val="22"/>
        </w:rPr>
        <w:t>Kabely musí mít instalační rezervu umožňující pozdější opravy.</w:t>
      </w:r>
    </w:p>
    <w:p w14:paraId="778F8DA6" w14:textId="77777777" w:rsidR="00985917" w:rsidRPr="00036FF4" w:rsidRDefault="00190530" w:rsidP="00E53982">
      <w:pPr>
        <w:pStyle w:val="Normlnweb"/>
        <w:numPr>
          <w:ilvl w:val="0"/>
          <w:numId w:val="166"/>
        </w:numPr>
        <w:spacing w:before="0" w:beforeAutospacing="0" w:after="0" w:afterAutospacing="0"/>
        <w:ind w:left="0"/>
        <w:jc w:val="both"/>
        <w:rPr>
          <w:color w:val="12255C"/>
          <w:sz w:val="22"/>
          <w:szCs w:val="22"/>
        </w:rPr>
      </w:pPr>
      <w:r w:rsidRPr="00036FF4">
        <w:rPr>
          <w:sz w:val="22"/>
          <w:szCs w:val="22"/>
        </w:rPr>
        <w:t xml:space="preserve">Veškeré spoje budou měřeny jako </w:t>
      </w:r>
      <w:r w:rsidRPr="00036FF4">
        <w:rPr>
          <w:rStyle w:val="Siln"/>
          <w:sz w:val="22"/>
          <w:szCs w:val="22"/>
        </w:rPr>
        <w:t>permanent link</w:t>
      </w:r>
      <w:r w:rsidRPr="00036FF4">
        <w:rPr>
          <w:sz w:val="22"/>
          <w:szCs w:val="22"/>
        </w:rPr>
        <w:t>, včetně kompletních protokolů dle ČSN EN 50173</w:t>
      </w:r>
      <w:r w:rsidR="00985917" w:rsidRPr="00036FF4">
        <w:rPr>
          <w:sz w:val="22"/>
          <w:szCs w:val="22"/>
        </w:rPr>
        <w:t xml:space="preserve">-1 </w:t>
      </w:r>
      <w:proofErr w:type="spellStart"/>
      <w:r w:rsidR="00985917" w:rsidRPr="00036FF4">
        <w:rPr>
          <w:sz w:val="22"/>
          <w:szCs w:val="22"/>
        </w:rPr>
        <w:t>ed</w:t>
      </w:r>
      <w:proofErr w:type="spellEnd"/>
      <w:r w:rsidR="00985917" w:rsidRPr="00036FF4">
        <w:rPr>
          <w:sz w:val="22"/>
          <w:szCs w:val="22"/>
        </w:rPr>
        <w:t xml:space="preserve">. 4, provedení dle ČSN EN 50173-2 </w:t>
      </w:r>
      <w:proofErr w:type="spellStart"/>
      <w:r w:rsidR="00985917" w:rsidRPr="00036FF4">
        <w:rPr>
          <w:sz w:val="22"/>
          <w:szCs w:val="22"/>
        </w:rPr>
        <w:t>ed</w:t>
      </w:r>
      <w:proofErr w:type="spellEnd"/>
      <w:r w:rsidR="00985917" w:rsidRPr="00036FF4">
        <w:rPr>
          <w:sz w:val="22"/>
          <w:szCs w:val="22"/>
        </w:rPr>
        <w:t>. 2</w:t>
      </w:r>
    </w:p>
    <w:p w14:paraId="593A02E1" w14:textId="77777777" w:rsidR="00190530" w:rsidRPr="00036FF4" w:rsidRDefault="00190530" w:rsidP="00F425D7">
      <w:pPr>
        <w:pStyle w:val="Normlnweb"/>
        <w:spacing w:before="0" w:beforeAutospacing="0" w:after="0" w:afterAutospacing="0"/>
        <w:jc w:val="both"/>
        <w:rPr>
          <w:sz w:val="22"/>
          <w:szCs w:val="22"/>
        </w:rPr>
      </w:pPr>
    </w:p>
    <w:p w14:paraId="218D4908" w14:textId="77777777" w:rsidR="00190530" w:rsidRPr="00036FF4" w:rsidRDefault="00190530" w:rsidP="003D2290">
      <w:pPr>
        <w:pStyle w:val="Normlnweb"/>
        <w:spacing w:before="0" w:beforeAutospacing="0" w:after="0" w:afterAutospacing="0"/>
        <w:jc w:val="both"/>
        <w:rPr>
          <w:sz w:val="22"/>
          <w:szCs w:val="22"/>
        </w:rPr>
      </w:pPr>
      <w:r w:rsidRPr="00036FF4">
        <w:rPr>
          <w:rStyle w:val="Siln"/>
          <w:sz w:val="22"/>
          <w:szCs w:val="22"/>
        </w:rPr>
        <w:t>Rozmístění</w:t>
      </w:r>
    </w:p>
    <w:p w14:paraId="443782D6" w14:textId="77777777" w:rsidR="00190530" w:rsidRPr="00036FF4" w:rsidRDefault="00190530" w:rsidP="00E53982">
      <w:pPr>
        <w:pStyle w:val="Normlnweb"/>
        <w:numPr>
          <w:ilvl w:val="0"/>
          <w:numId w:val="167"/>
        </w:numPr>
        <w:spacing w:before="0" w:beforeAutospacing="0" w:after="0" w:afterAutospacing="0"/>
        <w:ind w:left="0"/>
        <w:jc w:val="both"/>
        <w:rPr>
          <w:sz w:val="22"/>
          <w:szCs w:val="22"/>
        </w:rPr>
      </w:pPr>
      <w:r w:rsidRPr="00036FF4">
        <w:rPr>
          <w:sz w:val="22"/>
          <w:szCs w:val="22"/>
        </w:rPr>
        <w:t xml:space="preserve">Minimálně jedna </w:t>
      </w:r>
      <w:proofErr w:type="spellStart"/>
      <w:r w:rsidRPr="00036FF4">
        <w:rPr>
          <w:sz w:val="22"/>
          <w:szCs w:val="22"/>
        </w:rPr>
        <w:t>dvojzásuvka</w:t>
      </w:r>
      <w:proofErr w:type="spellEnd"/>
      <w:r w:rsidRPr="00036FF4">
        <w:rPr>
          <w:sz w:val="22"/>
          <w:szCs w:val="22"/>
        </w:rPr>
        <w:t xml:space="preserve"> RJ45 v každé místnosti.</w:t>
      </w:r>
    </w:p>
    <w:p w14:paraId="20A317CC" w14:textId="77777777" w:rsidR="00190530" w:rsidRPr="00036FF4" w:rsidRDefault="00190530" w:rsidP="00E53982">
      <w:pPr>
        <w:pStyle w:val="Normlnweb"/>
        <w:numPr>
          <w:ilvl w:val="0"/>
          <w:numId w:val="167"/>
        </w:numPr>
        <w:spacing w:before="0" w:beforeAutospacing="0" w:after="0" w:afterAutospacing="0"/>
        <w:ind w:left="0"/>
        <w:jc w:val="both"/>
        <w:rPr>
          <w:sz w:val="22"/>
          <w:szCs w:val="22"/>
        </w:rPr>
      </w:pPr>
      <w:r w:rsidRPr="00036FF4">
        <w:rPr>
          <w:sz w:val="22"/>
          <w:szCs w:val="22"/>
        </w:rPr>
        <w:t xml:space="preserve">Další </w:t>
      </w:r>
      <w:proofErr w:type="spellStart"/>
      <w:r w:rsidRPr="00036FF4">
        <w:rPr>
          <w:sz w:val="22"/>
          <w:szCs w:val="22"/>
        </w:rPr>
        <w:t>dvojzásuvky</w:t>
      </w:r>
      <w:proofErr w:type="spellEnd"/>
      <w:r w:rsidR="00F425D7" w:rsidRPr="00036FF4">
        <w:rPr>
          <w:sz w:val="22"/>
          <w:szCs w:val="22"/>
        </w:rPr>
        <w:t xml:space="preserve"> (nad výše uvedený obecný požadavek)</w:t>
      </w:r>
      <w:r w:rsidRPr="00036FF4">
        <w:rPr>
          <w:sz w:val="22"/>
          <w:szCs w:val="22"/>
        </w:rPr>
        <w:t>:</w:t>
      </w:r>
    </w:p>
    <w:p w14:paraId="2BD4AE99" w14:textId="77777777" w:rsidR="00190530" w:rsidRPr="00036FF4" w:rsidRDefault="00190530" w:rsidP="00E53982">
      <w:pPr>
        <w:pStyle w:val="Normlnweb"/>
        <w:numPr>
          <w:ilvl w:val="1"/>
          <w:numId w:val="167"/>
        </w:numPr>
        <w:spacing w:before="0" w:beforeAutospacing="0" w:after="0" w:afterAutospacing="0"/>
        <w:ind w:left="0"/>
        <w:jc w:val="both"/>
        <w:rPr>
          <w:sz w:val="22"/>
          <w:szCs w:val="22"/>
        </w:rPr>
      </w:pPr>
      <w:r w:rsidRPr="00036FF4">
        <w:rPr>
          <w:sz w:val="22"/>
          <w:szCs w:val="22"/>
        </w:rPr>
        <w:t>u stolu učitelek v místnosti se stolečky,</w:t>
      </w:r>
    </w:p>
    <w:p w14:paraId="623AB465" w14:textId="77777777" w:rsidR="00C621FF" w:rsidRPr="00036FF4" w:rsidRDefault="00190530" w:rsidP="00E53982">
      <w:pPr>
        <w:pStyle w:val="Normlnweb"/>
        <w:numPr>
          <w:ilvl w:val="1"/>
          <w:numId w:val="167"/>
        </w:numPr>
        <w:spacing w:before="0" w:beforeAutospacing="0" w:after="0" w:afterAutospacing="0"/>
        <w:ind w:left="0"/>
        <w:jc w:val="both"/>
        <w:rPr>
          <w:sz w:val="22"/>
          <w:szCs w:val="22"/>
        </w:rPr>
      </w:pPr>
      <w:r w:rsidRPr="00036FF4">
        <w:rPr>
          <w:sz w:val="22"/>
          <w:szCs w:val="22"/>
        </w:rPr>
        <w:t>v kanceláři / kabinetu</w:t>
      </w:r>
      <w:r w:rsidR="00F425D7" w:rsidRPr="00036FF4">
        <w:rPr>
          <w:sz w:val="22"/>
          <w:szCs w:val="22"/>
        </w:rPr>
        <w:t xml:space="preserve"> (každé patro)</w:t>
      </w:r>
    </w:p>
    <w:p w14:paraId="193AF3FC" w14:textId="705C4F9A" w:rsidR="00190530" w:rsidRPr="00036FF4" w:rsidRDefault="00C621FF" w:rsidP="00E53982">
      <w:pPr>
        <w:pStyle w:val="Normlnweb"/>
        <w:numPr>
          <w:ilvl w:val="1"/>
          <w:numId w:val="167"/>
        </w:numPr>
        <w:spacing w:before="0" w:beforeAutospacing="0" w:after="0" w:afterAutospacing="0"/>
        <w:ind w:left="0"/>
        <w:jc w:val="both"/>
        <w:rPr>
          <w:sz w:val="22"/>
          <w:szCs w:val="22"/>
        </w:rPr>
      </w:pPr>
      <w:r w:rsidRPr="00036FF4">
        <w:rPr>
          <w:sz w:val="22"/>
          <w:szCs w:val="22"/>
        </w:rPr>
        <w:t>u interaktivní tabule</w:t>
      </w:r>
      <w:r w:rsidR="00381BEB" w:rsidRPr="00036FF4">
        <w:rPr>
          <w:sz w:val="22"/>
          <w:szCs w:val="22"/>
        </w:rPr>
        <w:t xml:space="preserve"> (každé patro)</w:t>
      </w:r>
    </w:p>
    <w:p w14:paraId="05AEBA35" w14:textId="77777777" w:rsidR="00190530" w:rsidRPr="00036FF4" w:rsidRDefault="00190530" w:rsidP="00E53982">
      <w:pPr>
        <w:pStyle w:val="Normlnweb"/>
        <w:numPr>
          <w:ilvl w:val="0"/>
          <w:numId w:val="167"/>
        </w:numPr>
        <w:spacing w:before="0" w:beforeAutospacing="0" w:after="0" w:afterAutospacing="0"/>
        <w:ind w:left="0"/>
        <w:jc w:val="both"/>
        <w:rPr>
          <w:sz w:val="22"/>
          <w:szCs w:val="22"/>
        </w:rPr>
      </w:pPr>
      <w:r w:rsidRPr="00036FF4">
        <w:rPr>
          <w:sz w:val="22"/>
          <w:szCs w:val="22"/>
        </w:rPr>
        <w:t>Další vývody (typicky u stropu) pro Wi-Fi přístupové body</w:t>
      </w:r>
      <w:r w:rsidR="00F425D7" w:rsidRPr="00036FF4">
        <w:rPr>
          <w:sz w:val="22"/>
          <w:szCs w:val="22"/>
        </w:rPr>
        <w:t xml:space="preserve"> (pokrytí celého objektu). Vlastní Wi-Fi přístupové body nejsou součástí díla, budou však popsány v PD interiéru.</w:t>
      </w:r>
    </w:p>
    <w:p w14:paraId="1B2A2473" w14:textId="77777777" w:rsidR="00F425D7" w:rsidRPr="00036FF4" w:rsidRDefault="00F425D7" w:rsidP="003D2290">
      <w:pPr>
        <w:pStyle w:val="Nadpis3"/>
        <w:spacing w:before="0" w:beforeAutospacing="0" w:after="0" w:afterAutospacing="0"/>
        <w:jc w:val="both"/>
        <w:rPr>
          <w:sz w:val="22"/>
          <w:szCs w:val="22"/>
        </w:rPr>
      </w:pPr>
    </w:p>
    <w:p w14:paraId="3AC51529" w14:textId="77777777" w:rsidR="00190530" w:rsidRPr="00036FF4" w:rsidRDefault="00234E79" w:rsidP="003D2290">
      <w:pPr>
        <w:pStyle w:val="Nadpis3"/>
        <w:spacing w:before="0" w:beforeAutospacing="0" w:after="0" w:afterAutospacing="0"/>
        <w:jc w:val="both"/>
        <w:rPr>
          <w:sz w:val="22"/>
          <w:szCs w:val="22"/>
        </w:rPr>
      </w:pPr>
      <w:r w:rsidRPr="00036FF4">
        <w:rPr>
          <w:sz w:val="22"/>
          <w:szCs w:val="22"/>
        </w:rPr>
        <w:t>8</w:t>
      </w:r>
      <w:r w:rsidR="00190530" w:rsidRPr="00036FF4">
        <w:rPr>
          <w:sz w:val="22"/>
          <w:szCs w:val="22"/>
        </w:rPr>
        <w:t>.7.2 Internetové připojení</w:t>
      </w:r>
    </w:p>
    <w:p w14:paraId="35C9A761" w14:textId="77777777" w:rsidR="00190530" w:rsidRPr="00036FF4" w:rsidRDefault="00190530" w:rsidP="003D2290">
      <w:pPr>
        <w:pStyle w:val="Normlnweb"/>
        <w:spacing w:before="0" w:beforeAutospacing="0" w:after="0" w:afterAutospacing="0"/>
        <w:jc w:val="both"/>
        <w:rPr>
          <w:sz w:val="22"/>
          <w:szCs w:val="22"/>
        </w:rPr>
      </w:pPr>
      <w:r w:rsidRPr="00036FF4">
        <w:rPr>
          <w:sz w:val="22"/>
          <w:szCs w:val="22"/>
        </w:rPr>
        <w:t xml:space="preserve">Internetové připojení objektu bude řešeno </w:t>
      </w:r>
      <w:r w:rsidRPr="00036FF4">
        <w:rPr>
          <w:rStyle w:val="Siln"/>
          <w:b w:val="0"/>
          <w:sz w:val="22"/>
          <w:szCs w:val="22"/>
        </w:rPr>
        <w:t>bezdrátovým spojem</w:t>
      </w:r>
      <w:r w:rsidRPr="00036FF4">
        <w:rPr>
          <w:sz w:val="22"/>
          <w:szCs w:val="22"/>
        </w:rPr>
        <w:t xml:space="preserve"> z budovy zámku, od stávajícího poskytovatele (ECOMP).</w:t>
      </w:r>
    </w:p>
    <w:p w14:paraId="1426F3C8" w14:textId="77777777" w:rsidR="00F425D7" w:rsidRPr="00036FF4" w:rsidRDefault="00F425D7" w:rsidP="003D2290">
      <w:pPr>
        <w:pStyle w:val="Normlnweb"/>
        <w:spacing w:before="0" w:beforeAutospacing="0" w:after="0" w:afterAutospacing="0"/>
        <w:jc w:val="both"/>
        <w:rPr>
          <w:rStyle w:val="Siln"/>
          <w:sz w:val="22"/>
          <w:szCs w:val="22"/>
        </w:rPr>
      </w:pPr>
    </w:p>
    <w:p w14:paraId="3562F455" w14:textId="77777777" w:rsidR="00190530" w:rsidRPr="00036FF4" w:rsidRDefault="00190530" w:rsidP="003D2290">
      <w:pPr>
        <w:pStyle w:val="Normlnweb"/>
        <w:spacing w:before="0" w:beforeAutospacing="0" w:after="0" w:afterAutospacing="0"/>
        <w:jc w:val="both"/>
        <w:rPr>
          <w:sz w:val="22"/>
          <w:szCs w:val="22"/>
        </w:rPr>
      </w:pPr>
      <w:r w:rsidRPr="00036FF4">
        <w:rPr>
          <w:rStyle w:val="Siln"/>
          <w:sz w:val="22"/>
          <w:szCs w:val="22"/>
        </w:rPr>
        <w:t>Technická příprava</w:t>
      </w:r>
    </w:p>
    <w:p w14:paraId="30442EF5" w14:textId="77777777" w:rsidR="00190530" w:rsidRPr="00036FF4" w:rsidRDefault="00190530" w:rsidP="00E53982">
      <w:pPr>
        <w:pStyle w:val="Normlnweb"/>
        <w:numPr>
          <w:ilvl w:val="0"/>
          <w:numId w:val="168"/>
        </w:numPr>
        <w:spacing w:before="0" w:beforeAutospacing="0" w:after="0" w:afterAutospacing="0"/>
        <w:ind w:left="0"/>
        <w:jc w:val="both"/>
        <w:rPr>
          <w:sz w:val="22"/>
          <w:szCs w:val="22"/>
        </w:rPr>
      </w:pPr>
      <w:r w:rsidRPr="00036FF4">
        <w:rPr>
          <w:sz w:val="22"/>
          <w:szCs w:val="22"/>
        </w:rPr>
        <w:t>Anténa umístěná na střeše objektu MŠ.</w:t>
      </w:r>
    </w:p>
    <w:p w14:paraId="42CA2AD2" w14:textId="77777777" w:rsidR="00F425D7" w:rsidRPr="00036FF4" w:rsidRDefault="00F425D7" w:rsidP="00F425D7">
      <w:pPr>
        <w:pStyle w:val="Normlnweb"/>
        <w:spacing w:before="0" w:beforeAutospacing="0" w:after="0" w:afterAutospacing="0"/>
        <w:jc w:val="both"/>
        <w:rPr>
          <w:sz w:val="22"/>
          <w:szCs w:val="22"/>
        </w:rPr>
      </w:pPr>
    </w:p>
    <w:p w14:paraId="60D98E82" w14:textId="77777777" w:rsidR="00190530" w:rsidRPr="00036FF4" w:rsidRDefault="00190530" w:rsidP="00F425D7">
      <w:pPr>
        <w:pStyle w:val="Normlnweb"/>
        <w:spacing w:before="0" w:beforeAutospacing="0" w:after="0" w:afterAutospacing="0"/>
        <w:jc w:val="both"/>
        <w:rPr>
          <w:sz w:val="22"/>
          <w:szCs w:val="22"/>
        </w:rPr>
      </w:pPr>
      <w:r w:rsidRPr="00036FF4">
        <w:rPr>
          <w:sz w:val="22"/>
          <w:szCs w:val="22"/>
        </w:rPr>
        <w:t>Příprava zahrnuje:</w:t>
      </w:r>
    </w:p>
    <w:p w14:paraId="153CF15D" w14:textId="77777777" w:rsidR="00190530" w:rsidRPr="00036FF4" w:rsidRDefault="00190530" w:rsidP="00E53982">
      <w:pPr>
        <w:pStyle w:val="Normlnweb"/>
        <w:numPr>
          <w:ilvl w:val="1"/>
          <w:numId w:val="168"/>
        </w:numPr>
        <w:spacing w:before="0" w:beforeAutospacing="0" w:after="0" w:afterAutospacing="0"/>
        <w:ind w:left="0"/>
        <w:jc w:val="both"/>
        <w:rPr>
          <w:sz w:val="22"/>
          <w:szCs w:val="22"/>
        </w:rPr>
      </w:pPr>
      <w:r w:rsidRPr="00036FF4">
        <w:rPr>
          <w:sz w:val="22"/>
          <w:szCs w:val="22"/>
        </w:rPr>
        <w:t>2× datový kabel CAT6 v chráničce,</w:t>
      </w:r>
    </w:p>
    <w:p w14:paraId="5E0431FC" w14:textId="77777777" w:rsidR="00190530" w:rsidRPr="00036FF4" w:rsidRDefault="00190530" w:rsidP="00E53982">
      <w:pPr>
        <w:pStyle w:val="Normlnweb"/>
        <w:numPr>
          <w:ilvl w:val="1"/>
          <w:numId w:val="168"/>
        </w:numPr>
        <w:spacing w:before="0" w:beforeAutospacing="0" w:after="0" w:afterAutospacing="0"/>
        <w:ind w:left="0"/>
        <w:jc w:val="both"/>
        <w:rPr>
          <w:sz w:val="22"/>
          <w:szCs w:val="22"/>
        </w:rPr>
      </w:pPr>
      <w:r w:rsidRPr="00036FF4">
        <w:rPr>
          <w:sz w:val="22"/>
          <w:szCs w:val="22"/>
        </w:rPr>
        <w:t>uzemněný stožár,</w:t>
      </w:r>
    </w:p>
    <w:p w14:paraId="61FE6909" w14:textId="77777777" w:rsidR="00190530" w:rsidRPr="00036FF4" w:rsidRDefault="00190530" w:rsidP="00E53982">
      <w:pPr>
        <w:pStyle w:val="Normlnweb"/>
        <w:numPr>
          <w:ilvl w:val="1"/>
          <w:numId w:val="168"/>
        </w:numPr>
        <w:spacing w:before="0" w:beforeAutospacing="0" w:after="0" w:afterAutospacing="0"/>
        <w:ind w:left="0"/>
        <w:jc w:val="both"/>
        <w:rPr>
          <w:sz w:val="22"/>
          <w:szCs w:val="22"/>
        </w:rPr>
      </w:pPr>
      <w:r w:rsidRPr="00036FF4">
        <w:rPr>
          <w:sz w:val="22"/>
          <w:szCs w:val="22"/>
        </w:rPr>
        <w:t xml:space="preserve">napájení technologie z technické místnosti (včetně </w:t>
      </w:r>
      <w:proofErr w:type="spellStart"/>
      <w:r w:rsidRPr="00036FF4">
        <w:rPr>
          <w:sz w:val="22"/>
          <w:szCs w:val="22"/>
        </w:rPr>
        <w:t>PoE</w:t>
      </w:r>
      <w:proofErr w:type="spellEnd"/>
      <w:r w:rsidRPr="00036FF4">
        <w:rPr>
          <w:sz w:val="22"/>
          <w:szCs w:val="22"/>
        </w:rPr>
        <w:t>).</w:t>
      </w:r>
    </w:p>
    <w:p w14:paraId="78106BF6" w14:textId="77777777" w:rsidR="00F425D7" w:rsidRPr="00036FF4" w:rsidRDefault="00F425D7" w:rsidP="00F425D7">
      <w:pPr>
        <w:pStyle w:val="Normlnweb"/>
        <w:spacing w:before="0" w:beforeAutospacing="0" w:after="0" w:afterAutospacing="0"/>
        <w:jc w:val="both"/>
        <w:rPr>
          <w:sz w:val="22"/>
          <w:szCs w:val="22"/>
        </w:rPr>
      </w:pPr>
    </w:p>
    <w:p w14:paraId="290AB993" w14:textId="77777777" w:rsidR="00190530" w:rsidRPr="00036FF4" w:rsidRDefault="00190530" w:rsidP="00F425D7">
      <w:pPr>
        <w:pStyle w:val="Normlnweb"/>
        <w:spacing w:before="0" w:beforeAutospacing="0" w:after="0" w:afterAutospacing="0"/>
        <w:jc w:val="both"/>
        <w:rPr>
          <w:sz w:val="22"/>
          <w:szCs w:val="22"/>
        </w:rPr>
      </w:pPr>
      <w:r w:rsidRPr="00036FF4">
        <w:rPr>
          <w:sz w:val="22"/>
          <w:szCs w:val="22"/>
        </w:rPr>
        <w:t xml:space="preserve">Distribuce internetu v objektu bude provedena po LAN, případně </w:t>
      </w:r>
      <w:proofErr w:type="spellStart"/>
      <w:r w:rsidRPr="00036FF4">
        <w:rPr>
          <w:sz w:val="22"/>
          <w:szCs w:val="22"/>
        </w:rPr>
        <w:t>PoE</w:t>
      </w:r>
      <w:proofErr w:type="spellEnd"/>
      <w:r w:rsidRPr="00036FF4">
        <w:rPr>
          <w:sz w:val="22"/>
          <w:szCs w:val="22"/>
        </w:rPr>
        <w:t>.</w:t>
      </w:r>
    </w:p>
    <w:p w14:paraId="31B0E664" w14:textId="77777777" w:rsidR="006E49B3" w:rsidRDefault="006E49B3" w:rsidP="003D2290">
      <w:pPr>
        <w:pStyle w:val="Nadpis3"/>
        <w:spacing w:before="0" w:beforeAutospacing="0" w:after="0" w:afterAutospacing="0"/>
        <w:jc w:val="both"/>
        <w:rPr>
          <w:sz w:val="22"/>
          <w:szCs w:val="22"/>
        </w:rPr>
      </w:pPr>
    </w:p>
    <w:p w14:paraId="4C6AB9C0" w14:textId="4C609E97" w:rsidR="00190530" w:rsidRPr="00036FF4" w:rsidRDefault="00234E79" w:rsidP="003D2290">
      <w:pPr>
        <w:pStyle w:val="Nadpis3"/>
        <w:spacing w:before="0" w:beforeAutospacing="0" w:after="0" w:afterAutospacing="0"/>
        <w:jc w:val="both"/>
        <w:rPr>
          <w:sz w:val="22"/>
          <w:szCs w:val="22"/>
        </w:rPr>
      </w:pPr>
      <w:r w:rsidRPr="00036FF4">
        <w:rPr>
          <w:sz w:val="22"/>
          <w:szCs w:val="22"/>
        </w:rPr>
        <w:t>8</w:t>
      </w:r>
      <w:r w:rsidR="00190530" w:rsidRPr="00036FF4">
        <w:rPr>
          <w:sz w:val="22"/>
          <w:szCs w:val="22"/>
        </w:rPr>
        <w:t>.7.3 EZS, vstupní systém a Wi-Fi</w:t>
      </w:r>
    </w:p>
    <w:p w14:paraId="3564DC3C" w14:textId="77777777" w:rsidR="00190530" w:rsidRPr="00036FF4" w:rsidRDefault="00190530" w:rsidP="003D2290">
      <w:pPr>
        <w:pStyle w:val="Normlnweb"/>
        <w:spacing w:before="0" w:beforeAutospacing="0" w:after="0" w:afterAutospacing="0"/>
        <w:jc w:val="both"/>
        <w:rPr>
          <w:sz w:val="22"/>
          <w:szCs w:val="22"/>
        </w:rPr>
      </w:pPr>
      <w:r w:rsidRPr="00036FF4">
        <w:rPr>
          <w:rStyle w:val="Siln"/>
          <w:sz w:val="22"/>
          <w:szCs w:val="22"/>
        </w:rPr>
        <w:t>Elektronický zabezpečovací systém (EZS)</w:t>
      </w:r>
    </w:p>
    <w:p w14:paraId="7961A955" w14:textId="77777777" w:rsidR="00190530" w:rsidRPr="00036FF4" w:rsidRDefault="00190530" w:rsidP="00E53982">
      <w:pPr>
        <w:pStyle w:val="Normlnweb"/>
        <w:numPr>
          <w:ilvl w:val="0"/>
          <w:numId w:val="169"/>
        </w:numPr>
        <w:spacing w:before="0" w:beforeAutospacing="0" w:after="0" w:afterAutospacing="0"/>
        <w:ind w:left="0"/>
        <w:jc w:val="both"/>
        <w:rPr>
          <w:sz w:val="22"/>
          <w:szCs w:val="22"/>
        </w:rPr>
      </w:pPr>
      <w:r w:rsidRPr="00036FF4">
        <w:rPr>
          <w:sz w:val="22"/>
          <w:szCs w:val="22"/>
        </w:rPr>
        <w:t xml:space="preserve">EZS minimálně </w:t>
      </w:r>
      <w:r w:rsidRPr="00036FF4">
        <w:rPr>
          <w:rStyle w:val="Siln"/>
          <w:sz w:val="22"/>
          <w:szCs w:val="22"/>
        </w:rPr>
        <w:t>stupeň zabezpečení 2</w:t>
      </w:r>
      <w:r w:rsidRPr="00036FF4">
        <w:rPr>
          <w:sz w:val="22"/>
          <w:szCs w:val="22"/>
        </w:rPr>
        <w:t xml:space="preserve"> dle ČSN EN </w:t>
      </w:r>
      <w:r w:rsidR="00DC5D88" w:rsidRPr="00036FF4">
        <w:rPr>
          <w:sz w:val="22"/>
          <w:szCs w:val="22"/>
        </w:rPr>
        <w:t xml:space="preserve">50131-1 </w:t>
      </w:r>
      <w:proofErr w:type="spellStart"/>
      <w:r w:rsidR="00DC5D88" w:rsidRPr="00036FF4">
        <w:rPr>
          <w:sz w:val="22"/>
          <w:szCs w:val="22"/>
        </w:rPr>
        <w:t>ed</w:t>
      </w:r>
      <w:proofErr w:type="spellEnd"/>
      <w:r w:rsidR="00DC5D88" w:rsidRPr="00036FF4">
        <w:rPr>
          <w:sz w:val="22"/>
          <w:szCs w:val="22"/>
        </w:rPr>
        <w:t>. 2</w:t>
      </w:r>
      <w:r w:rsidRPr="00036FF4">
        <w:rPr>
          <w:sz w:val="22"/>
          <w:szCs w:val="22"/>
        </w:rPr>
        <w:t>.</w:t>
      </w:r>
    </w:p>
    <w:p w14:paraId="32AA2348" w14:textId="77777777" w:rsidR="00F425D7" w:rsidRPr="00036FF4" w:rsidRDefault="00F425D7" w:rsidP="00F425D7">
      <w:pPr>
        <w:pStyle w:val="Normlnweb"/>
        <w:spacing w:before="0" w:beforeAutospacing="0" w:after="0" w:afterAutospacing="0"/>
        <w:jc w:val="both"/>
        <w:rPr>
          <w:sz w:val="22"/>
          <w:szCs w:val="22"/>
        </w:rPr>
      </w:pPr>
    </w:p>
    <w:p w14:paraId="44184F4E" w14:textId="77777777" w:rsidR="00190530" w:rsidRPr="00036FF4" w:rsidRDefault="0018722A" w:rsidP="00F425D7">
      <w:pPr>
        <w:pStyle w:val="Normlnweb"/>
        <w:spacing w:before="0" w:beforeAutospacing="0" w:after="0" w:afterAutospacing="0"/>
        <w:jc w:val="both"/>
        <w:rPr>
          <w:b/>
          <w:sz w:val="22"/>
          <w:szCs w:val="22"/>
        </w:rPr>
      </w:pPr>
      <w:r w:rsidRPr="00036FF4">
        <w:rPr>
          <w:b/>
          <w:sz w:val="22"/>
          <w:szCs w:val="22"/>
        </w:rPr>
        <w:t>Prvky</w:t>
      </w:r>
    </w:p>
    <w:p w14:paraId="73A74E7B" w14:textId="77777777" w:rsidR="00190530" w:rsidRPr="00036FF4" w:rsidRDefault="00190530" w:rsidP="00E53982">
      <w:pPr>
        <w:pStyle w:val="Normlnweb"/>
        <w:numPr>
          <w:ilvl w:val="1"/>
          <w:numId w:val="169"/>
        </w:numPr>
        <w:spacing w:before="0" w:beforeAutospacing="0" w:after="0" w:afterAutospacing="0"/>
        <w:ind w:left="0"/>
        <w:jc w:val="both"/>
        <w:rPr>
          <w:sz w:val="22"/>
          <w:szCs w:val="22"/>
        </w:rPr>
      </w:pPr>
      <w:r w:rsidRPr="00036FF4">
        <w:rPr>
          <w:sz w:val="22"/>
          <w:szCs w:val="22"/>
        </w:rPr>
        <w:t>magnetické kontakty na dostupných oknech a dveřích,</w:t>
      </w:r>
    </w:p>
    <w:p w14:paraId="747ABB24" w14:textId="77777777" w:rsidR="00190530" w:rsidRPr="00036FF4" w:rsidRDefault="00190530" w:rsidP="00E53982">
      <w:pPr>
        <w:pStyle w:val="Normlnweb"/>
        <w:numPr>
          <w:ilvl w:val="1"/>
          <w:numId w:val="169"/>
        </w:numPr>
        <w:spacing w:before="0" w:beforeAutospacing="0" w:after="0" w:afterAutospacing="0"/>
        <w:ind w:left="0"/>
        <w:jc w:val="both"/>
        <w:rPr>
          <w:sz w:val="22"/>
          <w:szCs w:val="22"/>
        </w:rPr>
      </w:pPr>
      <w:r w:rsidRPr="00036FF4">
        <w:rPr>
          <w:sz w:val="22"/>
          <w:szCs w:val="22"/>
        </w:rPr>
        <w:t>detektory rozbití skla,</w:t>
      </w:r>
    </w:p>
    <w:p w14:paraId="236A5B07" w14:textId="77777777" w:rsidR="00190530" w:rsidRPr="00036FF4" w:rsidRDefault="00190530" w:rsidP="00E53982">
      <w:pPr>
        <w:pStyle w:val="Normlnweb"/>
        <w:numPr>
          <w:ilvl w:val="1"/>
          <w:numId w:val="169"/>
        </w:numPr>
        <w:spacing w:before="0" w:beforeAutospacing="0" w:after="0" w:afterAutospacing="0"/>
        <w:ind w:left="0"/>
        <w:jc w:val="both"/>
        <w:rPr>
          <w:sz w:val="22"/>
          <w:szCs w:val="22"/>
        </w:rPr>
      </w:pPr>
      <w:r w:rsidRPr="00036FF4">
        <w:rPr>
          <w:sz w:val="22"/>
          <w:szCs w:val="22"/>
        </w:rPr>
        <w:t>vybrané PIR detektory v klíčových prostorech.</w:t>
      </w:r>
    </w:p>
    <w:p w14:paraId="4232D444" w14:textId="77777777" w:rsidR="0018722A" w:rsidRPr="00036FF4" w:rsidRDefault="0018722A" w:rsidP="0018722A">
      <w:pPr>
        <w:pStyle w:val="Normlnweb"/>
        <w:spacing w:before="0" w:beforeAutospacing="0" w:after="0" w:afterAutospacing="0"/>
        <w:jc w:val="both"/>
        <w:rPr>
          <w:sz w:val="22"/>
          <w:szCs w:val="22"/>
        </w:rPr>
      </w:pPr>
    </w:p>
    <w:p w14:paraId="3305FB70" w14:textId="77777777" w:rsidR="00190530" w:rsidRPr="00036FF4" w:rsidRDefault="00190530" w:rsidP="0018722A">
      <w:pPr>
        <w:pStyle w:val="Normlnweb"/>
        <w:spacing w:before="0" w:beforeAutospacing="0" w:after="0" w:afterAutospacing="0"/>
        <w:jc w:val="both"/>
        <w:rPr>
          <w:sz w:val="22"/>
          <w:szCs w:val="22"/>
        </w:rPr>
      </w:pPr>
      <w:r w:rsidRPr="00036FF4">
        <w:rPr>
          <w:sz w:val="22"/>
          <w:szCs w:val="22"/>
        </w:rPr>
        <w:t xml:space="preserve">Přenos poplachu prostřednictvím </w:t>
      </w:r>
      <w:r w:rsidRPr="00036FF4">
        <w:rPr>
          <w:rStyle w:val="Siln"/>
          <w:sz w:val="22"/>
          <w:szCs w:val="22"/>
        </w:rPr>
        <w:t>GSM modulu</w:t>
      </w:r>
      <w:r w:rsidRPr="00036FF4">
        <w:rPr>
          <w:sz w:val="22"/>
          <w:szCs w:val="22"/>
        </w:rPr>
        <w:t xml:space="preserve"> na Městskou policii.</w:t>
      </w:r>
    </w:p>
    <w:p w14:paraId="078BBD26" w14:textId="77777777" w:rsidR="0018722A" w:rsidRPr="00036FF4" w:rsidRDefault="0018722A" w:rsidP="003D2290">
      <w:pPr>
        <w:pStyle w:val="Normlnweb"/>
        <w:spacing w:before="0" w:beforeAutospacing="0" w:after="0" w:afterAutospacing="0"/>
        <w:jc w:val="both"/>
        <w:rPr>
          <w:rStyle w:val="Siln"/>
          <w:sz w:val="22"/>
          <w:szCs w:val="22"/>
        </w:rPr>
      </w:pPr>
    </w:p>
    <w:p w14:paraId="16E41CE5" w14:textId="77777777" w:rsidR="00190530" w:rsidRPr="00036FF4" w:rsidRDefault="00190530" w:rsidP="003D2290">
      <w:pPr>
        <w:pStyle w:val="Normlnweb"/>
        <w:spacing w:before="0" w:beforeAutospacing="0" w:after="0" w:afterAutospacing="0"/>
        <w:jc w:val="both"/>
        <w:rPr>
          <w:sz w:val="22"/>
          <w:szCs w:val="22"/>
        </w:rPr>
      </w:pPr>
      <w:r w:rsidRPr="00036FF4">
        <w:rPr>
          <w:rStyle w:val="Siln"/>
          <w:sz w:val="22"/>
          <w:szCs w:val="22"/>
        </w:rPr>
        <w:t>Vstupní systém</w:t>
      </w:r>
    </w:p>
    <w:p w14:paraId="4835389C" w14:textId="77777777" w:rsidR="00190530" w:rsidRPr="00036FF4" w:rsidRDefault="00190530" w:rsidP="00E53982">
      <w:pPr>
        <w:pStyle w:val="Normlnweb"/>
        <w:numPr>
          <w:ilvl w:val="0"/>
          <w:numId w:val="170"/>
        </w:numPr>
        <w:spacing w:before="0" w:beforeAutospacing="0" w:after="0" w:afterAutospacing="0"/>
        <w:ind w:left="0"/>
        <w:jc w:val="both"/>
        <w:rPr>
          <w:sz w:val="22"/>
          <w:szCs w:val="22"/>
        </w:rPr>
      </w:pPr>
      <w:r w:rsidRPr="00036FF4">
        <w:rPr>
          <w:sz w:val="22"/>
          <w:szCs w:val="22"/>
        </w:rPr>
        <w:t xml:space="preserve">U </w:t>
      </w:r>
      <w:r w:rsidR="00E16AE1" w:rsidRPr="00036FF4">
        <w:rPr>
          <w:sz w:val="22"/>
          <w:szCs w:val="22"/>
        </w:rPr>
        <w:t xml:space="preserve">hlavního </w:t>
      </w:r>
      <w:r w:rsidRPr="00036FF4">
        <w:rPr>
          <w:sz w:val="22"/>
          <w:szCs w:val="22"/>
        </w:rPr>
        <w:t>vstupu</w:t>
      </w:r>
      <w:r w:rsidR="00E16AE1" w:rsidRPr="00036FF4">
        <w:rPr>
          <w:sz w:val="22"/>
          <w:szCs w:val="22"/>
        </w:rPr>
        <w:t xml:space="preserve"> a hlavní vstupní branky</w:t>
      </w:r>
      <w:r w:rsidRPr="00036FF4">
        <w:rPr>
          <w:sz w:val="22"/>
          <w:szCs w:val="22"/>
        </w:rPr>
        <w:t>: kamerové tablo se zvonkem.</w:t>
      </w:r>
    </w:p>
    <w:p w14:paraId="3CC99416" w14:textId="77777777" w:rsidR="00190530" w:rsidRPr="00036FF4" w:rsidRDefault="00190530" w:rsidP="00E53982">
      <w:pPr>
        <w:pStyle w:val="Normlnweb"/>
        <w:numPr>
          <w:ilvl w:val="0"/>
          <w:numId w:val="170"/>
        </w:numPr>
        <w:spacing w:before="0" w:beforeAutospacing="0" w:after="0" w:afterAutospacing="0"/>
        <w:ind w:left="0"/>
        <w:jc w:val="both"/>
        <w:rPr>
          <w:sz w:val="22"/>
          <w:szCs w:val="22"/>
        </w:rPr>
      </w:pPr>
      <w:r w:rsidRPr="00036FF4">
        <w:rPr>
          <w:sz w:val="22"/>
          <w:szCs w:val="22"/>
        </w:rPr>
        <w:t>Videotelefon s obrazovkou (min. cca 14 cm delší strana) u stolu učitelek</w:t>
      </w:r>
      <w:r w:rsidR="00D9013D" w:rsidRPr="00036FF4">
        <w:rPr>
          <w:sz w:val="22"/>
          <w:szCs w:val="22"/>
        </w:rPr>
        <w:t xml:space="preserve"> v obou patrech</w:t>
      </w:r>
      <w:r w:rsidRPr="00036FF4">
        <w:rPr>
          <w:sz w:val="22"/>
          <w:szCs w:val="22"/>
        </w:rPr>
        <w:t>.</w:t>
      </w:r>
    </w:p>
    <w:p w14:paraId="1C42DA8C" w14:textId="77777777" w:rsidR="0018722A" w:rsidRPr="00036FF4" w:rsidRDefault="0018722A" w:rsidP="0018722A">
      <w:pPr>
        <w:pStyle w:val="Normlnweb"/>
        <w:spacing w:before="0" w:beforeAutospacing="0" w:after="0" w:afterAutospacing="0"/>
        <w:jc w:val="both"/>
        <w:rPr>
          <w:sz w:val="22"/>
          <w:szCs w:val="22"/>
        </w:rPr>
      </w:pPr>
    </w:p>
    <w:p w14:paraId="4BC6FC6F" w14:textId="77777777" w:rsidR="00190530" w:rsidRPr="00036FF4" w:rsidRDefault="00190530" w:rsidP="0018722A">
      <w:pPr>
        <w:pStyle w:val="Normlnweb"/>
        <w:spacing w:before="0" w:beforeAutospacing="0" w:after="0" w:afterAutospacing="0"/>
        <w:jc w:val="both"/>
        <w:rPr>
          <w:sz w:val="22"/>
          <w:szCs w:val="22"/>
        </w:rPr>
      </w:pPr>
      <w:r w:rsidRPr="00036FF4">
        <w:rPr>
          <w:sz w:val="22"/>
          <w:szCs w:val="22"/>
        </w:rPr>
        <w:t>Další audio jednotky:</w:t>
      </w:r>
    </w:p>
    <w:p w14:paraId="2BCF046B" w14:textId="77777777" w:rsidR="00190530" w:rsidRPr="00036FF4" w:rsidRDefault="00190530" w:rsidP="00E53982">
      <w:pPr>
        <w:pStyle w:val="Normlnweb"/>
        <w:numPr>
          <w:ilvl w:val="1"/>
          <w:numId w:val="170"/>
        </w:numPr>
        <w:spacing w:before="0" w:beforeAutospacing="0" w:after="0" w:afterAutospacing="0"/>
        <w:ind w:left="0"/>
        <w:jc w:val="both"/>
        <w:rPr>
          <w:sz w:val="22"/>
          <w:szCs w:val="22"/>
        </w:rPr>
      </w:pPr>
      <w:r w:rsidRPr="00036FF4">
        <w:rPr>
          <w:sz w:val="22"/>
          <w:szCs w:val="22"/>
        </w:rPr>
        <w:t>kancelář / kabinet</w:t>
      </w:r>
      <w:r w:rsidR="00D9013D" w:rsidRPr="00036FF4">
        <w:rPr>
          <w:sz w:val="22"/>
          <w:szCs w:val="22"/>
        </w:rPr>
        <w:t xml:space="preserve"> – obě patra</w:t>
      </w:r>
      <w:r w:rsidRPr="00036FF4">
        <w:rPr>
          <w:sz w:val="22"/>
          <w:szCs w:val="22"/>
        </w:rPr>
        <w:t>,</w:t>
      </w:r>
    </w:p>
    <w:p w14:paraId="3FE94B65" w14:textId="77777777" w:rsidR="00190530" w:rsidRPr="00036FF4" w:rsidRDefault="00190530" w:rsidP="00E53982">
      <w:pPr>
        <w:pStyle w:val="Normlnweb"/>
        <w:numPr>
          <w:ilvl w:val="1"/>
          <w:numId w:val="170"/>
        </w:numPr>
        <w:spacing w:before="0" w:beforeAutospacing="0" w:after="0" w:afterAutospacing="0"/>
        <w:ind w:left="0"/>
        <w:jc w:val="both"/>
        <w:rPr>
          <w:sz w:val="22"/>
          <w:szCs w:val="22"/>
        </w:rPr>
      </w:pPr>
      <w:r w:rsidRPr="00036FF4">
        <w:rPr>
          <w:sz w:val="22"/>
          <w:szCs w:val="22"/>
        </w:rPr>
        <w:t>výdejna jídel</w:t>
      </w:r>
      <w:r w:rsidR="00D9013D" w:rsidRPr="00036FF4">
        <w:rPr>
          <w:sz w:val="22"/>
          <w:szCs w:val="22"/>
        </w:rPr>
        <w:t xml:space="preserve"> – obě patra</w:t>
      </w:r>
      <w:r w:rsidRPr="00036FF4">
        <w:rPr>
          <w:sz w:val="22"/>
          <w:szCs w:val="22"/>
        </w:rPr>
        <w:t>.</w:t>
      </w:r>
    </w:p>
    <w:p w14:paraId="73FE4950" w14:textId="77777777" w:rsidR="0018722A" w:rsidRPr="00036FF4" w:rsidRDefault="0018722A" w:rsidP="003D2290">
      <w:pPr>
        <w:pStyle w:val="Normlnweb"/>
        <w:spacing w:before="0" w:beforeAutospacing="0" w:after="0" w:afterAutospacing="0"/>
        <w:jc w:val="both"/>
        <w:rPr>
          <w:rStyle w:val="Siln"/>
          <w:sz w:val="22"/>
          <w:szCs w:val="22"/>
        </w:rPr>
      </w:pPr>
    </w:p>
    <w:p w14:paraId="7D4F8A47" w14:textId="77777777" w:rsidR="00E16AE1" w:rsidRPr="00036FF4" w:rsidRDefault="00E16AE1" w:rsidP="003D2290">
      <w:pPr>
        <w:pStyle w:val="Normlnweb"/>
        <w:spacing w:before="0" w:beforeAutospacing="0" w:after="0" w:afterAutospacing="0"/>
        <w:jc w:val="both"/>
        <w:rPr>
          <w:rStyle w:val="Siln"/>
          <w:b w:val="0"/>
          <w:sz w:val="22"/>
          <w:szCs w:val="22"/>
        </w:rPr>
      </w:pPr>
      <w:r w:rsidRPr="00036FF4">
        <w:rPr>
          <w:rStyle w:val="Siln"/>
          <w:b w:val="0"/>
          <w:sz w:val="22"/>
          <w:szCs w:val="22"/>
        </w:rPr>
        <w:t>Odemčení dveří hlavního vstupu a hlavní vstupní branky musí být umožněno, krom videotelefonu a vstupního telefonu, i prostřednictvím bezkontaktního identifikačního média (čipu)</w:t>
      </w:r>
      <w:r w:rsidRPr="00036FF4">
        <w:rPr>
          <w:sz w:val="22"/>
          <w:szCs w:val="22"/>
        </w:rPr>
        <w:t>.</w:t>
      </w:r>
    </w:p>
    <w:p w14:paraId="089E0A63" w14:textId="77777777" w:rsidR="00E16AE1" w:rsidRPr="00036FF4" w:rsidRDefault="00E16AE1" w:rsidP="009704F3">
      <w:pPr>
        <w:pStyle w:val="Normlnweb"/>
        <w:jc w:val="both"/>
        <w:rPr>
          <w:sz w:val="22"/>
          <w:szCs w:val="22"/>
        </w:rPr>
      </w:pPr>
      <w:r w:rsidRPr="00036FF4">
        <w:rPr>
          <w:rStyle w:val="Siln"/>
          <w:b w:val="0"/>
          <w:sz w:val="22"/>
          <w:szCs w:val="22"/>
        </w:rPr>
        <w:t>Součástí této zakázky je pouze technická a stavební připravenost</w:t>
      </w:r>
      <w:r w:rsidRPr="00036FF4">
        <w:rPr>
          <w:sz w:val="22"/>
          <w:szCs w:val="22"/>
        </w:rPr>
        <w:t xml:space="preserve"> pro tento systém, zejména:</w:t>
      </w:r>
    </w:p>
    <w:p w14:paraId="3201205A" w14:textId="296B1B40" w:rsidR="00E16AE1" w:rsidRPr="00036FF4" w:rsidRDefault="00E16AE1" w:rsidP="00E53982">
      <w:pPr>
        <w:pStyle w:val="Normlnweb"/>
        <w:numPr>
          <w:ilvl w:val="0"/>
          <w:numId w:val="249"/>
        </w:numPr>
        <w:jc w:val="both"/>
        <w:rPr>
          <w:sz w:val="22"/>
          <w:szCs w:val="22"/>
        </w:rPr>
      </w:pPr>
      <w:r w:rsidRPr="00036FF4">
        <w:rPr>
          <w:sz w:val="22"/>
          <w:szCs w:val="22"/>
        </w:rPr>
        <w:t>příprava stavebních otvorů a montážních míst,</w:t>
      </w:r>
      <w:r w:rsidR="008E3CFD" w:rsidRPr="00036FF4">
        <w:rPr>
          <w:sz w:val="22"/>
          <w:szCs w:val="22"/>
        </w:rPr>
        <w:t xml:space="preserve"> mj. i s ohledem na klimatické vlivy,</w:t>
      </w:r>
    </w:p>
    <w:p w14:paraId="7042F2DC" w14:textId="77777777" w:rsidR="00E16AE1" w:rsidRPr="00036FF4" w:rsidRDefault="00E16AE1" w:rsidP="00E53982">
      <w:pPr>
        <w:pStyle w:val="Normlnweb"/>
        <w:numPr>
          <w:ilvl w:val="0"/>
          <w:numId w:val="249"/>
        </w:numPr>
        <w:jc w:val="both"/>
        <w:rPr>
          <w:sz w:val="22"/>
          <w:szCs w:val="22"/>
        </w:rPr>
      </w:pPr>
      <w:r w:rsidRPr="00036FF4">
        <w:rPr>
          <w:sz w:val="22"/>
          <w:szCs w:val="22"/>
        </w:rPr>
        <w:t>kabeláž a potřebné prostupy,</w:t>
      </w:r>
    </w:p>
    <w:p w14:paraId="1EDED724" w14:textId="116037E4" w:rsidR="008E3CFD" w:rsidRPr="00036FF4" w:rsidRDefault="00E16AE1" w:rsidP="008E3CFD">
      <w:pPr>
        <w:pStyle w:val="Normlnweb"/>
        <w:numPr>
          <w:ilvl w:val="0"/>
          <w:numId w:val="249"/>
        </w:numPr>
        <w:jc w:val="both"/>
        <w:rPr>
          <w:sz w:val="22"/>
          <w:szCs w:val="22"/>
        </w:rPr>
      </w:pPr>
      <w:r w:rsidRPr="00036FF4">
        <w:rPr>
          <w:sz w:val="22"/>
          <w:szCs w:val="22"/>
        </w:rPr>
        <w:t>napojení na zdroj elektrické energie a datovou infrast</w:t>
      </w:r>
      <w:r w:rsidR="008E3CFD" w:rsidRPr="00036FF4">
        <w:rPr>
          <w:sz w:val="22"/>
          <w:szCs w:val="22"/>
        </w:rPr>
        <w:t>rukturu (dle požadavků systému),</w:t>
      </w:r>
    </w:p>
    <w:p w14:paraId="6C27FEDF" w14:textId="77777777" w:rsidR="00E16AE1" w:rsidRPr="00036FF4" w:rsidRDefault="00E16AE1" w:rsidP="009704F3">
      <w:pPr>
        <w:pStyle w:val="Normlnweb"/>
        <w:jc w:val="both"/>
        <w:rPr>
          <w:sz w:val="22"/>
          <w:szCs w:val="22"/>
        </w:rPr>
      </w:pPr>
      <w:r w:rsidRPr="00036FF4">
        <w:rPr>
          <w:rStyle w:val="Siln"/>
          <w:b w:val="0"/>
          <w:sz w:val="22"/>
          <w:szCs w:val="22"/>
        </w:rPr>
        <w:t>Dodávka vlastního přístupového systému, identifikačních médií (čipů), řídicí jednotky a souvisejícího software není součástí této zakázky</w:t>
      </w:r>
      <w:r w:rsidRPr="00036FF4">
        <w:rPr>
          <w:sz w:val="22"/>
          <w:szCs w:val="22"/>
        </w:rPr>
        <w:t xml:space="preserve"> a bude řešena v rámci projektové dokumentace interiérů.</w:t>
      </w:r>
    </w:p>
    <w:p w14:paraId="55699A36" w14:textId="77777777" w:rsidR="00E16AE1" w:rsidRPr="00036FF4" w:rsidRDefault="00281512" w:rsidP="009704F3">
      <w:pPr>
        <w:pStyle w:val="Normlnweb"/>
        <w:spacing w:before="0" w:beforeAutospacing="0" w:after="0" w:afterAutospacing="0"/>
        <w:jc w:val="both"/>
        <w:rPr>
          <w:rStyle w:val="Siln"/>
          <w:sz w:val="22"/>
          <w:szCs w:val="22"/>
        </w:rPr>
      </w:pPr>
      <w:r w:rsidRPr="00036FF4">
        <w:rPr>
          <w:sz w:val="22"/>
          <w:szCs w:val="22"/>
        </w:rPr>
        <w:t xml:space="preserve">Předpokládá se, že identifikační média (čipy) budou používána </w:t>
      </w:r>
      <w:r w:rsidRPr="00036FF4">
        <w:rPr>
          <w:rStyle w:val="Siln"/>
          <w:b w:val="0"/>
          <w:sz w:val="22"/>
          <w:szCs w:val="22"/>
        </w:rPr>
        <w:t>běžnými návštěvníky objektu</w:t>
      </w:r>
      <w:r w:rsidRPr="00036FF4">
        <w:rPr>
          <w:b/>
          <w:sz w:val="22"/>
          <w:szCs w:val="22"/>
        </w:rPr>
        <w:t>,</w:t>
      </w:r>
      <w:r w:rsidRPr="00036FF4">
        <w:rPr>
          <w:sz w:val="22"/>
          <w:szCs w:val="22"/>
        </w:rPr>
        <w:t xml:space="preserve"> zejména rodiči dětí.</w:t>
      </w:r>
    </w:p>
    <w:p w14:paraId="7A3E4F9F" w14:textId="77777777" w:rsidR="00190530" w:rsidRPr="00036FF4" w:rsidRDefault="00190530" w:rsidP="003D2290">
      <w:pPr>
        <w:pStyle w:val="Normlnweb"/>
        <w:spacing w:before="0" w:beforeAutospacing="0" w:after="0" w:afterAutospacing="0"/>
        <w:jc w:val="both"/>
        <w:rPr>
          <w:sz w:val="22"/>
          <w:szCs w:val="22"/>
        </w:rPr>
      </w:pPr>
      <w:r w:rsidRPr="00036FF4">
        <w:rPr>
          <w:rStyle w:val="Siln"/>
          <w:sz w:val="22"/>
          <w:szCs w:val="22"/>
        </w:rPr>
        <w:t>Wi-Fi</w:t>
      </w:r>
    </w:p>
    <w:p w14:paraId="43817B6D" w14:textId="77777777" w:rsidR="00190530" w:rsidRPr="00036FF4" w:rsidRDefault="00190530" w:rsidP="00E53982">
      <w:pPr>
        <w:pStyle w:val="Normlnweb"/>
        <w:numPr>
          <w:ilvl w:val="0"/>
          <w:numId w:val="171"/>
        </w:numPr>
        <w:spacing w:before="0" w:beforeAutospacing="0" w:after="0" w:afterAutospacing="0"/>
        <w:ind w:left="0"/>
        <w:jc w:val="both"/>
        <w:rPr>
          <w:sz w:val="22"/>
          <w:szCs w:val="22"/>
        </w:rPr>
      </w:pPr>
      <w:r w:rsidRPr="00036FF4">
        <w:rPr>
          <w:sz w:val="22"/>
          <w:szCs w:val="22"/>
        </w:rPr>
        <w:t>Pokrytí celého objektu signálem Wi-Fi.</w:t>
      </w:r>
    </w:p>
    <w:p w14:paraId="5968D764" w14:textId="77777777" w:rsidR="00190530" w:rsidRPr="00036FF4" w:rsidRDefault="00190530" w:rsidP="00E53982">
      <w:pPr>
        <w:pStyle w:val="Normlnweb"/>
        <w:numPr>
          <w:ilvl w:val="0"/>
          <w:numId w:val="171"/>
        </w:numPr>
        <w:spacing w:before="0" w:beforeAutospacing="0" w:after="0" w:afterAutospacing="0"/>
        <w:ind w:left="0"/>
        <w:jc w:val="both"/>
        <w:rPr>
          <w:sz w:val="22"/>
          <w:szCs w:val="22"/>
        </w:rPr>
      </w:pPr>
      <w:r w:rsidRPr="00036FF4">
        <w:rPr>
          <w:sz w:val="22"/>
          <w:szCs w:val="22"/>
        </w:rPr>
        <w:t>Umístění přístupových bodů musí být koordinováno s dispozicí a stavebními konstrukcemi.</w:t>
      </w:r>
    </w:p>
    <w:p w14:paraId="261C0C85" w14:textId="77777777" w:rsidR="00190530" w:rsidRPr="00036FF4" w:rsidRDefault="00190530" w:rsidP="00E53982">
      <w:pPr>
        <w:pStyle w:val="Normlnweb"/>
        <w:numPr>
          <w:ilvl w:val="0"/>
          <w:numId w:val="171"/>
        </w:numPr>
        <w:spacing w:before="0" w:beforeAutospacing="0" w:after="0" w:afterAutospacing="0"/>
        <w:ind w:left="0"/>
        <w:jc w:val="both"/>
        <w:rPr>
          <w:sz w:val="22"/>
          <w:szCs w:val="22"/>
        </w:rPr>
      </w:pPr>
      <w:r w:rsidRPr="00036FF4">
        <w:rPr>
          <w:sz w:val="22"/>
          <w:szCs w:val="22"/>
        </w:rPr>
        <w:t xml:space="preserve">Napájení preferovaně pomocí </w:t>
      </w:r>
      <w:proofErr w:type="spellStart"/>
      <w:r w:rsidRPr="00036FF4">
        <w:rPr>
          <w:sz w:val="22"/>
          <w:szCs w:val="22"/>
        </w:rPr>
        <w:t>PoE</w:t>
      </w:r>
      <w:proofErr w:type="spellEnd"/>
      <w:r w:rsidRPr="00036FF4">
        <w:rPr>
          <w:sz w:val="22"/>
          <w:szCs w:val="22"/>
        </w:rPr>
        <w:t>.</w:t>
      </w:r>
    </w:p>
    <w:p w14:paraId="1D190117" w14:textId="77777777" w:rsidR="0018722A" w:rsidRPr="00036FF4" w:rsidRDefault="0018722A" w:rsidP="003D2290">
      <w:pPr>
        <w:pStyle w:val="Normlnweb"/>
        <w:spacing w:before="0" w:beforeAutospacing="0" w:after="0" w:afterAutospacing="0"/>
        <w:jc w:val="both"/>
        <w:rPr>
          <w:rStyle w:val="Siln"/>
          <w:sz w:val="22"/>
          <w:szCs w:val="22"/>
        </w:rPr>
      </w:pPr>
    </w:p>
    <w:p w14:paraId="634BA0BA" w14:textId="77777777" w:rsidR="00190530" w:rsidRPr="00036FF4" w:rsidRDefault="00190530" w:rsidP="003D2290">
      <w:pPr>
        <w:pStyle w:val="Normlnweb"/>
        <w:spacing w:before="0" w:beforeAutospacing="0" w:after="0" w:afterAutospacing="0"/>
        <w:jc w:val="both"/>
        <w:rPr>
          <w:sz w:val="22"/>
          <w:szCs w:val="22"/>
        </w:rPr>
      </w:pPr>
      <w:r w:rsidRPr="00036FF4">
        <w:rPr>
          <w:rStyle w:val="Siln"/>
          <w:sz w:val="22"/>
          <w:szCs w:val="22"/>
        </w:rPr>
        <w:t>Televizní signál</w:t>
      </w:r>
    </w:p>
    <w:p w14:paraId="6761E373" w14:textId="77777777" w:rsidR="00190530" w:rsidRPr="00036FF4" w:rsidRDefault="00190530" w:rsidP="00E53982">
      <w:pPr>
        <w:pStyle w:val="Normlnweb"/>
        <w:numPr>
          <w:ilvl w:val="0"/>
          <w:numId w:val="172"/>
        </w:numPr>
        <w:spacing w:before="0" w:beforeAutospacing="0" w:after="0" w:afterAutospacing="0"/>
        <w:ind w:left="0"/>
        <w:jc w:val="both"/>
        <w:rPr>
          <w:sz w:val="22"/>
          <w:szCs w:val="22"/>
        </w:rPr>
      </w:pPr>
      <w:r w:rsidRPr="00036FF4">
        <w:rPr>
          <w:sz w:val="22"/>
          <w:szCs w:val="22"/>
        </w:rPr>
        <w:t>Nepožaduje se.</w:t>
      </w:r>
    </w:p>
    <w:p w14:paraId="315F917D" w14:textId="77777777" w:rsidR="0018722A" w:rsidRPr="00036FF4" w:rsidRDefault="0018722A" w:rsidP="003D2290">
      <w:pPr>
        <w:pStyle w:val="Nadpis2"/>
        <w:spacing w:before="0"/>
        <w:jc w:val="both"/>
        <w:rPr>
          <w:rFonts w:ascii="Times New Roman" w:hAnsi="Times New Roman" w:cs="Times New Roman"/>
          <w:sz w:val="22"/>
          <w:szCs w:val="22"/>
        </w:rPr>
      </w:pPr>
    </w:p>
    <w:p w14:paraId="3A5D32AA" w14:textId="77777777" w:rsidR="00590127" w:rsidRPr="00036FF4" w:rsidRDefault="00234E79"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8</w:t>
      </w:r>
      <w:r w:rsidR="00590127" w:rsidRPr="00036FF4">
        <w:rPr>
          <w:rFonts w:ascii="Times New Roman" w:hAnsi="Times New Roman" w:cs="Times New Roman"/>
          <w:b/>
          <w:color w:val="auto"/>
          <w:sz w:val="22"/>
          <w:szCs w:val="22"/>
        </w:rPr>
        <w:t>.8 Jednání se správci sítí a dotčenými orgány</w:t>
      </w:r>
    </w:p>
    <w:p w14:paraId="246D7DD3" w14:textId="77777777" w:rsidR="008F7502" w:rsidRPr="00036FF4" w:rsidRDefault="00382B48" w:rsidP="003D2290">
      <w:pPr>
        <w:pStyle w:val="Normlnweb"/>
        <w:spacing w:before="0" w:beforeAutospacing="0" w:after="0" w:afterAutospacing="0"/>
        <w:jc w:val="both"/>
        <w:rPr>
          <w:sz w:val="22"/>
          <w:szCs w:val="22"/>
        </w:rPr>
      </w:pPr>
      <w:r w:rsidRPr="00036FF4">
        <w:rPr>
          <w:sz w:val="22"/>
          <w:szCs w:val="22"/>
        </w:rPr>
        <w:t xml:space="preserve">Zhotovitel bude </w:t>
      </w:r>
      <w:r w:rsidRPr="00036FF4">
        <w:rPr>
          <w:rStyle w:val="Siln"/>
          <w:b w:val="0"/>
          <w:sz w:val="22"/>
          <w:szCs w:val="22"/>
        </w:rPr>
        <w:t>zmocněn k jednání jménem objednatele (města Chrudim)</w:t>
      </w:r>
      <w:r w:rsidRPr="00036FF4">
        <w:rPr>
          <w:sz w:val="22"/>
          <w:szCs w:val="22"/>
        </w:rPr>
        <w:t xml:space="preserve"> s dotčenými orgány, správci technické infrastruktury, správci komunikací a dalšími subjekty, </w:t>
      </w:r>
      <w:r w:rsidRPr="00036FF4">
        <w:rPr>
          <w:rStyle w:val="Siln"/>
          <w:b w:val="0"/>
          <w:sz w:val="22"/>
          <w:szCs w:val="22"/>
        </w:rPr>
        <w:t>v rozsahu nezbytném pro projektovou přípravu a realizaci stavby</w:t>
      </w:r>
      <w:r w:rsidRPr="00036FF4">
        <w:rPr>
          <w:sz w:val="22"/>
          <w:szCs w:val="22"/>
        </w:rPr>
        <w:t>.</w:t>
      </w:r>
    </w:p>
    <w:p w14:paraId="1780C7DE" w14:textId="77777777" w:rsidR="00382B48" w:rsidRPr="00036FF4" w:rsidRDefault="00382B48" w:rsidP="003D2290">
      <w:pPr>
        <w:pStyle w:val="Normlnweb"/>
        <w:spacing w:before="0" w:beforeAutospacing="0" w:after="0" w:afterAutospacing="0"/>
        <w:jc w:val="both"/>
        <w:rPr>
          <w:sz w:val="22"/>
          <w:szCs w:val="22"/>
        </w:rPr>
      </w:pPr>
      <w:r w:rsidRPr="00036FF4">
        <w:rPr>
          <w:sz w:val="22"/>
          <w:szCs w:val="22"/>
        </w:rPr>
        <w:t xml:space="preserve">Toto zmocnění se bude vztahovat pouze na </w:t>
      </w:r>
      <w:r w:rsidRPr="00036FF4">
        <w:rPr>
          <w:rStyle w:val="Siln"/>
          <w:b w:val="0"/>
          <w:sz w:val="22"/>
          <w:szCs w:val="22"/>
        </w:rPr>
        <w:t>projednávání a technickou koordinaci</w:t>
      </w:r>
      <w:r w:rsidRPr="00036FF4">
        <w:rPr>
          <w:sz w:val="22"/>
          <w:szCs w:val="22"/>
        </w:rPr>
        <w:t xml:space="preserve"> věcí, nikoli na právní jednání, která by město Chrudim zavazovala.</w:t>
      </w:r>
    </w:p>
    <w:p w14:paraId="42805CAD" w14:textId="77777777" w:rsidR="00382B48" w:rsidRPr="00036FF4" w:rsidRDefault="00382B48" w:rsidP="003D2290">
      <w:pPr>
        <w:pStyle w:val="Normlnweb"/>
        <w:spacing w:before="0" w:beforeAutospacing="0" w:after="0" w:afterAutospacing="0"/>
        <w:jc w:val="both"/>
        <w:rPr>
          <w:sz w:val="22"/>
          <w:szCs w:val="22"/>
        </w:rPr>
      </w:pPr>
      <w:r w:rsidRPr="00036FF4">
        <w:rPr>
          <w:sz w:val="22"/>
          <w:szCs w:val="22"/>
        </w:rPr>
        <w:t xml:space="preserve">Zhotovitel </w:t>
      </w:r>
      <w:r w:rsidRPr="00036FF4">
        <w:rPr>
          <w:rStyle w:val="Siln"/>
          <w:b w:val="0"/>
          <w:sz w:val="22"/>
          <w:szCs w:val="22"/>
        </w:rPr>
        <w:t>není oprávněn</w:t>
      </w:r>
      <w:r w:rsidRPr="00036FF4">
        <w:rPr>
          <w:sz w:val="22"/>
          <w:szCs w:val="22"/>
        </w:rPr>
        <w:t xml:space="preserve"> za objednatele uzavírat žádné smlouvy s třetími osobami, zejména smlouvy o:</w:t>
      </w:r>
    </w:p>
    <w:p w14:paraId="51702832" w14:textId="77777777" w:rsidR="00382B48" w:rsidRPr="00036FF4" w:rsidRDefault="00382B48" w:rsidP="00E53982">
      <w:pPr>
        <w:pStyle w:val="Normlnweb"/>
        <w:numPr>
          <w:ilvl w:val="0"/>
          <w:numId w:val="140"/>
        </w:numPr>
        <w:spacing w:before="0" w:beforeAutospacing="0" w:after="0" w:afterAutospacing="0"/>
        <w:ind w:left="0"/>
        <w:jc w:val="both"/>
        <w:rPr>
          <w:sz w:val="22"/>
          <w:szCs w:val="22"/>
        </w:rPr>
      </w:pPr>
      <w:r w:rsidRPr="00036FF4">
        <w:rPr>
          <w:sz w:val="22"/>
          <w:szCs w:val="22"/>
        </w:rPr>
        <w:t>připojení či budoucím připojení nových přípojek technické infrastruktury,</w:t>
      </w:r>
    </w:p>
    <w:p w14:paraId="56C2EDB7" w14:textId="77777777" w:rsidR="00382B48" w:rsidRPr="00036FF4" w:rsidRDefault="00382B48" w:rsidP="00E53982">
      <w:pPr>
        <w:pStyle w:val="Normlnweb"/>
        <w:numPr>
          <w:ilvl w:val="0"/>
          <w:numId w:val="140"/>
        </w:numPr>
        <w:spacing w:before="0" w:beforeAutospacing="0" w:after="0" w:afterAutospacing="0"/>
        <w:ind w:left="0"/>
        <w:jc w:val="both"/>
        <w:rPr>
          <w:sz w:val="22"/>
          <w:szCs w:val="22"/>
        </w:rPr>
      </w:pPr>
      <w:r w:rsidRPr="00036FF4">
        <w:rPr>
          <w:sz w:val="22"/>
          <w:szCs w:val="22"/>
        </w:rPr>
        <w:t>zřízení odběrných míst (elektřina, voda, kanalizace apod.),</w:t>
      </w:r>
    </w:p>
    <w:p w14:paraId="0F26605F" w14:textId="77777777" w:rsidR="00382B48" w:rsidRPr="00036FF4" w:rsidRDefault="00382B48" w:rsidP="00E53982">
      <w:pPr>
        <w:pStyle w:val="Normlnweb"/>
        <w:numPr>
          <w:ilvl w:val="0"/>
          <w:numId w:val="140"/>
        </w:numPr>
        <w:spacing w:before="0" w:beforeAutospacing="0" w:after="0" w:afterAutospacing="0"/>
        <w:ind w:left="0"/>
        <w:jc w:val="both"/>
        <w:rPr>
          <w:sz w:val="22"/>
          <w:szCs w:val="22"/>
        </w:rPr>
      </w:pPr>
      <w:r w:rsidRPr="00036FF4">
        <w:rPr>
          <w:sz w:val="22"/>
          <w:szCs w:val="22"/>
        </w:rPr>
        <w:t>o přeložkách sítí</w:t>
      </w:r>
      <w:r w:rsidR="008F7502" w:rsidRPr="00036FF4">
        <w:rPr>
          <w:sz w:val="22"/>
          <w:szCs w:val="22"/>
        </w:rPr>
        <w:t>,</w:t>
      </w:r>
    </w:p>
    <w:p w14:paraId="4E4BDCA6" w14:textId="77777777" w:rsidR="00382B48" w:rsidRPr="00036FF4" w:rsidRDefault="00382B48" w:rsidP="00E53982">
      <w:pPr>
        <w:pStyle w:val="Normlnweb"/>
        <w:numPr>
          <w:ilvl w:val="0"/>
          <w:numId w:val="140"/>
        </w:numPr>
        <w:spacing w:before="0" w:beforeAutospacing="0" w:after="0" w:afterAutospacing="0"/>
        <w:ind w:left="0"/>
        <w:jc w:val="both"/>
        <w:rPr>
          <w:sz w:val="22"/>
          <w:szCs w:val="22"/>
        </w:rPr>
      </w:pPr>
      <w:r w:rsidRPr="00036FF4">
        <w:rPr>
          <w:sz w:val="22"/>
          <w:szCs w:val="22"/>
        </w:rPr>
        <w:t>zásazích do komunikací a pozemků ve správě SÚS Pardubického kraje nebo jiných správců,</w:t>
      </w:r>
    </w:p>
    <w:p w14:paraId="4F5CB8BA" w14:textId="77777777" w:rsidR="00382B48" w:rsidRPr="00036FF4" w:rsidRDefault="00382B48" w:rsidP="00E53982">
      <w:pPr>
        <w:pStyle w:val="Normlnweb"/>
        <w:numPr>
          <w:ilvl w:val="0"/>
          <w:numId w:val="140"/>
        </w:numPr>
        <w:spacing w:before="0" w:beforeAutospacing="0" w:after="0" w:afterAutospacing="0"/>
        <w:ind w:left="0"/>
        <w:jc w:val="both"/>
        <w:rPr>
          <w:sz w:val="22"/>
          <w:szCs w:val="22"/>
        </w:rPr>
      </w:pPr>
      <w:r w:rsidRPr="00036FF4">
        <w:rPr>
          <w:sz w:val="22"/>
          <w:szCs w:val="22"/>
        </w:rPr>
        <w:t>souvisejících nájmech, poplatcích či finančních závazcích.</w:t>
      </w:r>
    </w:p>
    <w:p w14:paraId="33278B0B" w14:textId="77777777" w:rsidR="00382B48" w:rsidRPr="00036FF4" w:rsidRDefault="00382B48" w:rsidP="003D2290">
      <w:pPr>
        <w:pStyle w:val="Normlnweb"/>
        <w:spacing w:before="0" w:beforeAutospacing="0" w:after="0" w:afterAutospacing="0"/>
        <w:jc w:val="both"/>
        <w:rPr>
          <w:sz w:val="22"/>
          <w:szCs w:val="22"/>
        </w:rPr>
      </w:pPr>
      <w:r w:rsidRPr="00036FF4">
        <w:rPr>
          <w:sz w:val="22"/>
          <w:szCs w:val="22"/>
        </w:rPr>
        <w:t xml:space="preserve">Pokud zhotovitel v průběhu realizace obdrží návrhy takových smluv od správců sítí nebo jiných dotčených subjektů, </w:t>
      </w:r>
      <w:r w:rsidRPr="00036FF4">
        <w:rPr>
          <w:rStyle w:val="Siln"/>
          <w:b w:val="0"/>
          <w:sz w:val="22"/>
          <w:szCs w:val="22"/>
        </w:rPr>
        <w:t>je povinen je neprodleně předat objednateli</w:t>
      </w:r>
      <w:r w:rsidRPr="00036FF4">
        <w:rPr>
          <w:sz w:val="22"/>
          <w:szCs w:val="22"/>
        </w:rPr>
        <w:t xml:space="preserve"> k připomínkování, projednání a případnému uzavření.</w:t>
      </w:r>
    </w:p>
    <w:p w14:paraId="0F0DE5D0" w14:textId="77777777" w:rsidR="00382B48" w:rsidRPr="00036FF4" w:rsidRDefault="00382B48" w:rsidP="003D2290">
      <w:pPr>
        <w:pStyle w:val="Normlnweb"/>
        <w:spacing w:before="0" w:beforeAutospacing="0" w:after="0" w:afterAutospacing="0"/>
        <w:jc w:val="both"/>
        <w:rPr>
          <w:sz w:val="22"/>
          <w:szCs w:val="22"/>
        </w:rPr>
      </w:pPr>
      <w:r w:rsidRPr="00036FF4">
        <w:rPr>
          <w:sz w:val="22"/>
          <w:szCs w:val="22"/>
        </w:rPr>
        <w:t>Finanční závazky vyplývající z těchto smluv budou rozděleny následovně:</w:t>
      </w:r>
    </w:p>
    <w:p w14:paraId="2336149C" w14:textId="77777777" w:rsidR="00382B48" w:rsidRPr="00036FF4" w:rsidRDefault="00382B48" w:rsidP="00E53982">
      <w:pPr>
        <w:pStyle w:val="Normlnweb"/>
        <w:numPr>
          <w:ilvl w:val="0"/>
          <w:numId w:val="141"/>
        </w:numPr>
        <w:spacing w:before="0" w:beforeAutospacing="0" w:after="0" w:afterAutospacing="0"/>
        <w:ind w:left="0"/>
        <w:jc w:val="both"/>
        <w:rPr>
          <w:sz w:val="22"/>
          <w:szCs w:val="22"/>
        </w:rPr>
      </w:pPr>
      <w:r w:rsidRPr="00036FF4">
        <w:rPr>
          <w:rStyle w:val="Siln"/>
          <w:b w:val="0"/>
          <w:sz w:val="22"/>
          <w:szCs w:val="22"/>
        </w:rPr>
        <w:t>Závazky, které dle obvyklé praxe a obsahu standardizovaných smluv hradí investor (město Chrudim),</w:t>
      </w:r>
      <w:r w:rsidRPr="00036FF4">
        <w:rPr>
          <w:sz w:val="22"/>
          <w:szCs w:val="22"/>
        </w:rPr>
        <w:t xml:space="preserve"> hradí objednatel mimo cenu </w:t>
      </w:r>
      <w:r w:rsidR="00911563" w:rsidRPr="00036FF4">
        <w:rPr>
          <w:sz w:val="22"/>
          <w:szCs w:val="22"/>
        </w:rPr>
        <w:t>D</w:t>
      </w:r>
      <w:r w:rsidRPr="00036FF4">
        <w:rPr>
          <w:sz w:val="22"/>
          <w:szCs w:val="22"/>
        </w:rPr>
        <w:t>íla.</w:t>
      </w:r>
    </w:p>
    <w:p w14:paraId="6CC1796A" w14:textId="77777777" w:rsidR="00382B48" w:rsidRPr="00036FF4" w:rsidRDefault="00382B48" w:rsidP="00E53982">
      <w:pPr>
        <w:pStyle w:val="Normlnweb"/>
        <w:numPr>
          <w:ilvl w:val="0"/>
          <w:numId w:val="141"/>
        </w:numPr>
        <w:spacing w:before="0" w:beforeAutospacing="0" w:after="0" w:afterAutospacing="0"/>
        <w:ind w:left="0"/>
        <w:jc w:val="both"/>
        <w:rPr>
          <w:sz w:val="22"/>
          <w:szCs w:val="22"/>
        </w:rPr>
      </w:pPr>
      <w:r w:rsidRPr="00036FF4">
        <w:rPr>
          <w:rStyle w:val="Siln"/>
          <w:sz w:val="22"/>
          <w:szCs w:val="22"/>
        </w:rPr>
        <w:t xml:space="preserve">Závazky, které dle smluv hradí zhotovitel stavby nebo provozovatel staveniště </w:t>
      </w:r>
      <w:r w:rsidRPr="00036FF4">
        <w:rPr>
          <w:rStyle w:val="Siln"/>
          <w:b w:val="0"/>
          <w:sz w:val="22"/>
          <w:szCs w:val="22"/>
        </w:rPr>
        <w:t>(zábor prostranství, nájem, … obvykle je v takových případech zhotovitel také smluvní stranou)</w:t>
      </w:r>
      <w:r w:rsidRPr="00036FF4">
        <w:rPr>
          <w:b/>
          <w:sz w:val="22"/>
          <w:szCs w:val="22"/>
        </w:rPr>
        <w:t xml:space="preserve"> </w:t>
      </w:r>
      <w:r w:rsidRPr="00036FF4">
        <w:rPr>
          <w:sz w:val="22"/>
          <w:szCs w:val="22"/>
        </w:rPr>
        <w:t>budou zahrnuty do nabídkové ceny zhotovitele a zůstávají na jeho vrub.</w:t>
      </w:r>
    </w:p>
    <w:p w14:paraId="555BC20E" w14:textId="77777777" w:rsidR="00D32854" w:rsidRPr="00036FF4" w:rsidRDefault="00D32854" w:rsidP="003D2290">
      <w:pPr>
        <w:pStyle w:val="Normlnweb"/>
        <w:spacing w:before="0" w:beforeAutospacing="0" w:after="0" w:afterAutospacing="0"/>
        <w:jc w:val="both"/>
        <w:rPr>
          <w:sz w:val="22"/>
          <w:szCs w:val="22"/>
        </w:rPr>
      </w:pPr>
    </w:p>
    <w:p w14:paraId="3C307851" w14:textId="77777777" w:rsidR="00382B48" w:rsidRPr="00036FF4" w:rsidRDefault="00382B48" w:rsidP="003D2290">
      <w:pPr>
        <w:pStyle w:val="Normlnweb"/>
        <w:spacing w:before="0" w:beforeAutospacing="0" w:after="0" w:afterAutospacing="0"/>
        <w:jc w:val="both"/>
        <w:rPr>
          <w:sz w:val="22"/>
          <w:szCs w:val="22"/>
        </w:rPr>
      </w:pPr>
      <w:r w:rsidRPr="00036FF4">
        <w:rPr>
          <w:sz w:val="22"/>
          <w:szCs w:val="22"/>
        </w:rPr>
        <w:t xml:space="preserve">Zhotovitel bere na vědomí, že proces projednání smluv s dotčenými orgány a správci sítí </w:t>
      </w:r>
      <w:r w:rsidRPr="00036FF4">
        <w:rPr>
          <w:rStyle w:val="Siln"/>
          <w:b w:val="0"/>
          <w:sz w:val="22"/>
          <w:szCs w:val="22"/>
        </w:rPr>
        <w:t>může trvat několik měsíců</w:t>
      </w:r>
      <w:r w:rsidRPr="00036FF4">
        <w:rPr>
          <w:sz w:val="22"/>
          <w:szCs w:val="22"/>
        </w:rPr>
        <w:t>.</w:t>
      </w:r>
      <w:r w:rsidR="00531458" w:rsidRPr="00036FF4">
        <w:rPr>
          <w:sz w:val="22"/>
          <w:szCs w:val="22"/>
        </w:rPr>
        <w:t xml:space="preserve"> </w:t>
      </w:r>
      <w:r w:rsidRPr="00036FF4">
        <w:rPr>
          <w:sz w:val="22"/>
          <w:szCs w:val="22"/>
        </w:rPr>
        <w:t xml:space="preserve">Pokud však </w:t>
      </w:r>
      <w:r w:rsidRPr="00036FF4">
        <w:rPr>
          <w:rStyle w:val="Siln"/>
          <w:b w:val="0"/>
          <w:sz w:val="22"/>
          <w:szCs w:val="22"/>
        </w:rPr>
        <w:t>doba projednání těchto smluv na straně objednatele nepřesáhne čtyři měsíce</w:t>
      </w:r>
      <w:r w:rsidRPr="00036FF4">
        <w:rPr>
          <w:sz w:val="22"/>
          <w:szCs w:val="22"/>
        </w:rPr>
        <w:t xml:space="preserve"> ode dne, kdy zhotovitel objednateli prokazatelně předal první úplný návrh smlouvy s příslušnými podklady, </w:t>
      </w:r>
      <w:r w:rsidRPr="00036FF4">
        <w:rPr>
          <w:rStyle w:val="Siln"/>
          <w:b w:val="0"/>
          <w:sz w:val="22"/>
          <w:szCs w:val="22"/>
        </w:rPr>
        <w:t>nemá tato sk</w:t>
      </w:r>
      <w:r w:rsidR="00911563" w:rsidRPr="00036FF4">
        <w:rPr>
          <w:rStyle w:val="Siln"/>
          <w:b w:val="0"/>
          <w:sz w:val="22"/>
          <w:szCs w:val="22"/>
        </w:rPr>
        <w:t>utečnost vliv na termín plnění D</w:t>
      </w:r>
      <w:r w:rsidRPr="00036FF4">
        <w:rPr>
          <w:rStyle w:val="Siln"/>
          <w:b w:val="0"/>
          <w:sz w:val="22"/>
          <w:szCs w:val="22"/>
        </w:rPr>
        <w:t xml:space="preserve">íla ani na cenu </w:t>
      </w:r>
      <w:r w:rsidR="00911563" w:rsidRPr="00036FF4">
        <w:rPr>
          <w:rStyle w:val="Siln"/>
          <w:b w:val="0"/>
          <w:sz w:val="22"/>
          <w:szCs w:val="22"/>
        </w:rPr>
        <w:t>D</w:t>
      </w:r>
      <w:r w:rsidRPr="00036FF4">
        <w:rPr>
          <w:rStyle w:val="Siln"/>
          <w:b w:val="0"/>
          <w:sz w:val="22"/>
          <w:szCs w:val="22"/>
        </w:rPr>
        <w:t>íla</w:t>
      </w:r>
      <w:r w:rsidRPr="00036FF4">
        <w:rPr>
          <w:sz w:val="22"/>
          <w:szCs w:val="22"/>
        </w:rPr>
        <w:t>.</w:t>
      </w:r>
    </w:p>
    <w:p w14:paraId="2A847E1D" w14:textId="77777777" w:rsidR="00D32854" w:rsidRPr="00036FF4" w:rsidRDefault="00D32854" w:rsidP="003D2290">
      <w:pPr>
        <w:pStyle w:val="Nadpis2"/>
        <w:spacing w:before="0"/>
        <w:jc w:val="both"/>
        <w:rPr>
          <w:rFonts w:ascii="Times New Roman" w:hAnsi="Times New Roman" w:cs="Times New Roman"/>
          <w:sz w:val="22"/>
          <w:szCs w:val="22"/>
        </w:rPr>
      </w:pPr>
    </w:p>
    <w:p w14:paraId="37E6EB56" w14:textId="77777777" w:rsidR="00575639" w:rsidRPr="00036FF4" w:rsidRDefault="00234E79"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8</w:t>
      </w:r>
      <w:r w:rsidR="00575639" w:rsidRPr="00036FF4">
        <w:rPr>
          <w:rFonts w:ascii="Times New Roman" w:hAnsi="Times New Roman" w:cs="Times New Roman"/>
          <w:b/>
          <w:color w:val="auto"/>
          <w:sz w:val="22"/>
          <w:szCs w:val="22"/>
        </w:rPr>
        <w:t>.9 Veřejné osvětlení v návaznosti na stávající a novou komunikaci</w:t>
      </w:r>
    </w:p>
    <w:p w14:paraId="30DF230D" w14:textId="77777777" w:rsidR="00575639" w:rsidRPr="00036FF4" w:rsidRDefault="00575639" w:rsidP="003D2290">
      <w:pPr>
        <w:pStyle w:val="Normlnweb"/>
        <w:spacing w:before="0" w:beforeAutospacing="0" w:after="0" w:afterAutospacing="0"/>
        <w:jc w:val="both"/>
        <w:rPr>
          <w:sz w:val="22"/>
          <w:szCs w:val="22"/>
        </w:rPr>
      </w:pPr>
      <w:r w:rsidRPr="00036FF4">
        <w:rPr>
          <w:sz w:val="22"/>
          <w:szCs w:val="22"/>
        </w:rPr>
        <w:t xml:space="preserve">V souvislosti s realizací nové přístupové a příjezdové komunikace k mateřské škole dojde k </w:t>
      </w:r>
      <w:r w:rsidRPr="00036FF4">
        <w:rPr>
          <w:rStyle w:val="Siln"/>
          <w:b w:val="0"/>
          <w:sz w:val="22"/>
          <w:szCs w:val="22"/>
        </w:rPr>
        <w:t>prodloužení trasy veřejného osvětlení</w:t>
      </w:r>
      <w:r w:rsidRPr="00036FF4">
        <w:rPr>
          <w:sz w:val="22"/>
          <w:szCs w:val="22"/>
        </w:rPr>
        <w:t xml:space="preserve"> tak, aby byla zajištěna bezpečná orientace a pohyb osob v celém dotčeném úseku, zejména v době snížené viditelnosti.</w:t>
      </w:r>
    </w:p>
    <w:p w14:paraId="7B507745" w14:textId="77777777" w:rsidR="00DC4D2F" w:rsidRPr="00036FF4" w:rsidRDefault="00DC4D2F" w:rsidP="003D2290">
      <w:pPr>
        <w:pStyle w:val="Normlnweb"/>
        <w:spacing w:before="0" w:beforeAutospacing="0" w:after="0" w:afterAutospacing="0"/>
        <w:jc w:val="both"/>
        <w:rPr>
          <w:sz w:val="22"/>
          <w:szCs w:val="22"/>
        </w:rPr>
      </w:pPr>
    </w:p>
    <w:p w14:paraId="58FC9231" w14:textId="77777777" w:rsidR="00575639" w:rsidRPr="00036FF4" w:rsidRDefault="00575639" w:rsidP="003D2290">
      <w:pPr>
        <w:pStyle w:val="Normlnweb"/>
        <w:spacing w:before="0" w:beforeAutospacing="0" w:after="0" w:afterAutospacing="0"/>
        <w:jc w:val="both"/>
        <w:rPr>
          <w:sz w:val="22"/>
          <w:szCs w:val="22"/>
        </w:rPr>
      </w:pPr>
      <w:r w:rsidRPr="00036FF4">
        <w:rPr>
          <w:sz w:val="22"/>
          <w:szCs w:val="22"/>
        </w:rPr>
        <w:t>Návrh veřejného osvětlení musí:</w:t>
      </w:r>
    </w:p>
    <w:p w14:paraId="6C815304" w14:textId="77777777" w:rsidR="00575639" w:rsidRPr="00036FF4" w:rsidRDefault="00575639" w:rsidP="00E53982">
      <w:pPr>
        <w:pStyle w:val="Normlnweb"/>
        <w:numPr>
          <w:ilvl w:val="0"/>
          <w:numId w:val="174"/>
        </w:numPr>
        <w:spacing w:before="0" w:beforeAutospacing="0" w:after="0" w:afterAutospacing="0"/>
        <w:ind w:left="0"/>
        <w:jc w:val="both"/>
        <w:rPr>
          <w:sz w:val="22"/>
          <w:szCs w:val="22"/>
        </w:rPr>
      </w:pPr>
      <w:r w:rsidRPr="00036FF4">
        <w:rPr>
          <w:sz w:val="22"/>
          <w:szCs w:val="22"/>
        </w:rPr>
        <w:t xml:space="preserve">respektovat provozní a technické podmínky </w:t>
      </w:r>
      <w:r w:rsidRPr="00036FF4">
        <w:rPr>
          <w:rStyle w:val="Siln"/>
          <w:b w:val="0"/>
          <w:sz w:val="22"/>
          <w:szCs w:val="22"/>
        </w:rPr>
        <w:t>Technických služeb Chrudim, spol. s r.o.</w:t>
      </w:r>
      <w:r w:rsidRPr="00036FF4">
        <w:rPr>
          <w:sz w:val="22"/>
          <w:szCs w:val="22"/>
        </w:rPr>
        <w:t>, jakožto provozovatele veřejného osvětlení,</w:t>
      </w:r>
    </w:p>
    <w:p w14:paraId="385AABE7" w14:textId="77777777" w:rsidR="00575639" w:rsidRPr="00036FF4" w:rsidRDefault="00575639" w:rsidP="00E53982">
      <w:pPr>
        <w:pStyle w:val="Normlnweb"/>
        <w:numPr>
          <w:ilvl w:val="0"/>
          <w:numId w:val="174"/>
        </w:numPr>
        <w:spacing w:before="0" w:beforeAutospacing="0" w:after="0" w:afterAutospacing="0"/>
        <w:ind w:left="0"/>
        <w:jc w:val="both"/>
        <w:rPr>
          <w:sz w:val="22"/>
          <w:szCs w:val="22"/>
        </w:rPr>
      </w:pPr>
      <w:r w:rsidRPr="00036FF4">
        <w:rPr>
          <w:sz w:val="22"/>
          <w:szCs w:val="22"/>
        </w:rPr>
        <w:t xml:space="preserve">vycházet z určeného </w:t>
      </w:r>
      <w:proofErr w:type="spellStart"/>
      <w:r w:rsidRPr="00036FF4">
        <w:rPr>
          <w:rStyle w:val="Siln"/>
          <w:b w:val="0"/>
          <w:sz w:val="22"/>
          <w:szCs w:val="22"/>
        </w:rPr>
        <w:t>napojovacího</w:t>
      </w:r>
      <w:proofErr w:type="spellEnd"/>
      <w:r w:rsidRPr="00036FF4">
        <w:rPr>
          <w:rStyle w:val="Siln"/>
          <w:b w:val="0"/>
          <w:sz w:val="22"/>
          <w:szCs w:val="22"/>
        </w:rPr>
        <w:t xml:space="preserve"> místa na stávající síť veřejného osvětlení</w:t>
      </w:r>
      <w:r w:rsidR="00DC4D2F" w:rsidRPr="00036FF4">
        <w:rPr>
          <w:rStyle w:val="Siln"/>
          <w:sz w:val="22"/>
          <w:szCs w:val="22"/>
        </w:rPr>
        <w:t xml:space="preserve"> </w:t>
      </w:r>
      <w:r w:rsidR="00DC4D2F" w:rsidRPr="00036FF4">
        <w:rPr>
          <w:rStyle w:val="Siln"/>
          <w:b w:val="0"/>
          <w:sz w:val="22"/>
          <w:szCs w:val="22"/>
        </w:rPr>
        <w:t>(jedna ze stávajících lamp VO, která je k tomu technicky způsobilá)</w:t>
      </w:r>
      <w:r w:rsidRPr="00036FF4">
        <w:rPr>
          <w:sz w:val="22"/>
          <w:szCs w:val="22"/>
        </w:rPr>
        <w:t>,</w:t>
      </w:r>
    </w:p>
    <w:p w14:paraId="098182AE" w14:textId="77777777" w:rsidR="00575639" w:rsidRPr="00036FF4" w:rsidRDefault="00575639" w:rsidP="00E53982">
      <w:pPr>
        <w:pStyle w:val="Normlnweb"/>
        <w:numPr>
          <w:ilvl w:val="0"/>
          <w:numId w:val="174"/>
        </w:numPr>
        <w:spacing w:before="0" w:beforeAutospacing="0" w:after="0" w:afterAutospacing="0"/>
        <w:ind w:left="0"/>
        <w:jc w:val="both"/>
        <w:rPr>
          <w:sz w:val="22"/>
          <w:szCs w:val="22"/>
        </w:rPr>
      </w:pPr>
      <w:r w:rsidRPr="00036FF4">
        <w:rPr>
          <w:sz w:val="22"/>
          <w:szCs w:val="22"/>
        </w:rPr>
        <w:t xml:space="preserve">být doložen </w:t>
      </w:r>
      <w:r w:rsidRPr="00036FF4">
        <w:rPr>
          <w:rStyle w:val="Siln"/>
          <w:b w:val="0"/>
          <w:sz w:val="22"/>
          <w:szCs w:val="22"/>
        </w:rPr>
        <w:t>světelně-technickým výpočtem osvětlovacích poměrů</w:t>
      </w:r>
      <w:r w:rsidRPr="00036FF4">
        <w:rPr>
          <w:sz w:val="22"/>
          <w:szCs w:val="22"/>
        </w:rPr>
        <w:t>,</w:t>
      </w:r>
    </w:p>
    <w:p w14:paraId="487F04CF" w14:textId="77777777" w:rsidR="00575639" w:rsidRPr="00036FF4" w:rsidRDefault="00575639" w:rsidP="00E53982">
      <w:pPr>
        <w:pStyle w:val="Normlnweb"/>
        <w:numPr>
          <w:ilvl w:val="0"/>
          <w:numId w:val="174"/>
        </w:numPr>
        <w:spacing w:before="0" w:beforeAutospacing="0" w:after="0" w:afterAutospacing="0"/>
        <w:ind w:left="0"/>
        <w:jc w:val="both"/>
        <w:rPr>
          <w:sz w:val="22"/>
          <w:szCs w:val="22"/>
        </w:rPr>
      </w:pPr>
      <w:r w:rsidRPr="00036FF4">
        <w:rPr>
          <w:sz w:val="22"/>
          <w:szCs w:val="22"/>
        </w:rPr>
        <w:t>zajistit dostatečný osvit komunikace a přilehlých pěších tras v souladu s platnými normami a předpisy.</w:t>
      </w:r>
    </w:p>
    <w:p w14:paraId="4BE84A7F" w14:textId="77777777" w:rsidR="00575639" w:rsidRPr="00036FF4" w:rsidRDefault="00575639" w:rsidP="003D2290">
      <w:pPr>
        <w:pStyle w:val="Normlnweb"/>
        <w:spacing w:before="0" w:beforeAutospacing="0" w:after="0" w:afterAutospacing="0"/>
        <w:jc w:val="both"/>
        <w:rPr>
          <w:sz w:val="22"/>
          <w:szCs w:val="22"/>
        </w:rPr>
      </w:pPr>
      <w:r w:rsidRPr="00036FF4">
        <w:rPr>
          <w:sz w:val="22"/>
          <w:szCs w:val="22"/>
        </w:rPr>
        <w:t xml:space="preserve">Architektonické a výtvarné řešení svítidel musí odpovídat charakteru lokality a </w:t>
      </w:r>
      <w:r w:rsidRPr="00036FF4">
        <w:rPr>
          <w:rStyle w:val="Siln"/>
          <w:b w:val="0"/>
          <w:sz w:val="22"/>
          <w:szCs w:val="22"/>
        </w:rPr>
        <w:t>požaduje se pokračování ve stávajícím historizujícím duchu,</w:t>
      </w:r>
      <w:r w:rsidRPr="00036FF4">
        <w:rPr>
          <w:rStyle w:val="Siln"/>
          <w:sz w:val="22"/>
          <w:szCs w:val="22"/>
        </w:rPr>
        <w:t xml:space="preserve"> </w:t>
      </w:r>
      <w:r w:rsidRPr="00036FF4">
        <w:rPr>
          <w:sz w:val="22"/>
          <w:szCs w:val="22"/>
        </w:rPr>
        <w:t>při zachování přiměřeného vizuálního vztahu k okolní zástavbě a parku.</w:t>
      </w:r>
      <w:r w:rsidR="00DC4D2F" w:rsidRPr="00036FF4">
        <w:rPr>
          <w:sz w:val="22"/>
          <w:szCs w:val="22"/>
        </w:rPr>
        <w:t xml:space="preserve"> Jako zdroj světla je preferováno LED osvětlení.</w:t>
      </w:r>
    </w:p>
    <w:p w14:paraId="1E91E4CF" w14:textId="77777777" w:rsidR="00495389" w:rsidRDefault="00495389" w:rsidP="003D2290">
      <w:pPr>
        <w:pStyle w:val="Nadpis2"/>
        <w:spacing w:before="0"/>
        <w:jc w:val="both"/>
        <w:rPr>
          <w:rFonts w:ascii="Times New Roman" w:hAnsi="Times New Roman" w:cs="Times New Roman"/>
          <w:b/>
          <w:color w:val="auto"/>
          <w:sz w:val="22"/>
          <w:szCs w:val="22"/>
        </w:rPr>
      </w:pPr>
    </w:p>
    <w:p w14:paraId="7FA6FA30" w14:textId="5E039092" w:rsidR="007E5F66" w:rsidRPr="00036FF4" w:rsidRDefault="009533E1" w:rsidP="00495389">
      <w:pPr>
        <w:pStyle w:val="Nadpis2"/>
        <w:pageBreakBefore/>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9</w:t>
      </w:r>
      <w:r w:rsidR="00BD042B" w:rsidRPr="00036FF4">
        <w:rPr>
          <w:rFonts w:ascii="Times New Roman" w:hAnsi="Times New Roman" w:cs="Times New Roman"/>
          <w:b/>
          <w:color w:val="auto"/>
          <w:sz w:val="22"/>
          <w:szCs w:val="22"/>
        </w:rPr>
        <w:t xml:space="preserve">. </w:t>
      </w:r>
      <w:r w:rsidRPr="00036FF4">
        <w:rPr>
          <w:rFonts w:ascii="Times New Roman" w:hAnsi="Times New Roman" w:cs="Times New Roman"/>
          <w:b/>
          <w:color w:val="auto"/>
          <w:sz w:val="22"/>
          <w:szCs w:val="22"/>
        </w:rPr>
        <w:t>KOMUNIKACE, CHODNÍKY, PARKOVIŠTĚ A ODPADOVÉ HOSPODÁŘSTVÍ</w:t>
      </w:r>
    </w:p>
    <w:p w14:paraId="43D8F3AE" w14:textId="77777777" w:rsidR="00DC4D2F" w:rsidRPr="00036FF4" w:rsidRDefault="00DC4D2F" w:rsidP="003D2290">
      <w:pPr>
        <w:pStyle w:val="Nadpis3"/>
        <w:spacing w:before="0" w:beforeAutospacing="0" w:after="0" w:afterAutospacing="0"/>
        <w:jc w:val="both"/>
        <w:rPr>
          <w:sz w:val="22"/>
          <w:szCs w:val="22"/>
        </w:rPr>
      </w:pPr>
    </w:p>
    <w:p w14:paraId="750937F1" w14:textId="77777777" w:rsidR="007E5F66" w:rsidRPr="00036FF4" w:rsidRDefault="00685E9F" w:rsidP="003D2290">
      <w:pPr>
        <w:pStyle w:val="Nadpis3"/>
        <w:spacing w:before="0" w:beforeAutospacing="0" w:after="0" w:afterAutospacing="0"/>
        <w:jc w:val="both"/>
        <w:rPr>
          <w:sz w:val="22"/>
          <w:szCs w:val="22"/>
        </w:rPr>
      </w:pPr>
      <w:r w:rsidRPr="00036FF4">
        <w:rPr>
          <w:sz w:val="22"/>
          <w:szCs w:val="22"/>
        </w:rPr>
        <w:t>9</w:t>
      </w:r>
      <w:r w:rsidR="007E5F66" w:rsidRPr="00036FF4">
        <w:rPr>
          <w:sz w:val="22"/>
          <w:szCs w:val="22"/>
        </w:rPr>
        <w:t>.1 Základní dopravní režim a provozní principy</w:t>
      </w:r>
    </w:p>
    <w:p w14:paraId="7DB421AB" w14:textId="65572F52" w:rsidR="007E5F66" w:rsidRPr="00036FF4" w:rsidRDefault="007E5F66" w:rsidP="003D2290">
      <w:pPr>
        <w:pStyle w:val="Normlnweb"/>
        <w:spacing w:before="0" w:beforeAutospacing="0" w:after="0" w:afterAutospacing="0"/>
        <w:jc w:val="both"/>
        <w:rPr>
          <w:sz w:val="22"/>
          <w:szCs w:val="22"/>
        </w:rPr>
      </w:pPr>
      <w:r w:rsidRPr="00036FF4">
        <w:rPr>
          <w:sz w:val="22"/>
          <w:szCs w:val="22"/>
        </w:rPr>
        <w:t xml:space="preserve">Dopravní režim v areálu u mateřské školy je </w:t>
      </w:r>
      <w:r w:rsidR="00C2096B" w:rsidRPr="00036FF4">
        <w:rPr>
          <w:sz w:val="22"/>
          <w:szCs w:val="22"/>
        </w:rPr>
        <w:t xml:space="preserve">koncepčně navržen </w:t>
      </w:r>
      <w:r w:rsidRPr="00036FF4">
        <w:rPr>
          <w:sz w:val="22"/>
          <w:szCs w:val="22"/>
        </w:rPr>
        <w:t xml:space="preserve">jako </w:t>
      </w:r>
      <w:r w:rsidRPr="00036FF4">
        <w:rPr>
          <w:rStyle w:val="Siln"/>
          <w:b w:val="0"/>
          <w:sz w:val="22"/>
          <w:szCs w:val="22"/>
        </w:rPr>
        <w:t>příjezd pouze pro obsluhu</w:t>
      </w:r>
      <w:r w:rsidRPr="00036FF4">
        <w:rPr>
          <w:sz w:val="22"/>
          <w:szCs w:val="22"/>
        </w:rPr>
        <w:t xml:space="preserve"> (dovoz jídel, údržba, zásobování, zaměstnanci) a pro nezbytné servisní vjezdy. </w:t>
      </w:r>
      <w:r w:rsidRPr="00036FF4">
        <w:rPr>
          <w:rStyle w:val="Siln"/>
          <w:b w:val="0"/>
          <w:sz w:val="22"/>
          <w:szCs w:val="22"/>
        </w:rPr>
        <w:t>Vjezd rodičů do areálu bude zakázán</w:t>
      </w:r>
      <w:r w:rsidRPr="00036FF4">
        <w:rPr>
          <w:sz w:val="22"/>
          <w:szCs w:val="22"/>
        </w:rPr>
        <w:t xml:space="preserve"> a bude vynucen vhodně umístěným dopravním značením a provozním režimem (organizace vjezdů, kontrola). Návrh musí zohlednit, že se budou </w:t>
      </w:r>
      <w:r w:rsidRPr="00036FF4">
        <w:rPr>
          <w:rStyle w:val="Siln"/>
          <w:b w:val="0"/>
          <w:sz w:val="22"/>
          <w:szCs w:val="22"/>
        </w:rPr>
        <w:t>nárazově vyskytovat vozidla vyšší hmotnosti</w:t>
      </w:r>
      <w:r w:rsidRPr="00036FF4">
        <w:rPr>
          <w:sz w:val="22"/>
          <w:szCs w:val="22"/>
        </w:rPr>
        <w:t xml:space="preserve"> (typicky větší dodávka pro dovoz jídel, servisní technika</w:t>
      </w:r>
      <w:r w:rsidR="005607BA" w:rsidRPr="00036FF4">
        <w:rPr>
          <w:sz w:val="22"/>
          <w:szCs w:val="22"/>
        </w:rPr>
        <w:t>, odvoz odpadů</w:t>
      </w:r>
      <w:r w:rsidRPr="00036FF4">
        <w:rPr>
          <w:sz w:val="22"/>
          <w:szCs w:val="22"/>
        </w:rPr>
        <w:t>), a tomu přizpůsobit dimenzování konstrukcí.</w:t>
      </w:r>
    </w:p>
    <w:p w14:paraId="027C868D" w14:textId="77777777" w:rsidR="00DC4D2F" w:rsidRPr="00036FF4" w:rsidRDefault="00DC4D2F" w:rsidP="003D2290">
      <w:pPr>
        <w:pStyle w:val="Normlnweb"/>
        <w:spacing w:before="0" w:beforeAutospacing="0" w:after="0" w:afterAutospacing="0"/>
        <w:jc w:val="both"/>
        <w:rPr>
          <w:sz w:val="22"/>
          <w:szCs w:val="22"/>
        </w:rPr>
      </w:pPr>
    </w:p>
    <w:p w14:paraId="7E427236" w14:textId="60F28F5B" w:rsidR="007E5F66" w:rsidRPr="00036FF4" w:rsidRDefault="00685E9F" w:rsidP="003D2290">
      <w:pPr>
        <w:pStyle w:val="Nadpis3"/>
        <w:spacing w:before="0" w:beforeAutospacing="0" w:after="0" w:afterAutospacing="0"/>
        <w:jc w:val="both"/>
        <w:rPr>
          <w:sz w:val="22"/>
          <w:szCs w:val="22"/>
        </w:rPr>
      </w:pPr>
      <w:r w:rsidRPr="00036FF4">
        <w:rPr>
          <w:sz w:val="22"/>
          <w:szCs w:val="22"/>
        </w:rPr>
        <w:t>9</w:t>
      </w:r>
      <w:r w:rsidR="007E5F66" w:rsidRPr="00036FF4">
        <w:rPr>
          <w:sz w:val="22"/>
          <w:szCs w:val="22"/>
        </w:rPr>
        <w:t>.2 Návrh konstrukčních vrstev – třídy dopravního zatížení</w:t>
      </w:r>
    </w:p>
    <w:p w14:paraId="56247B27" w14:textId="088A7826" w:rsidR="007E5F66" w:rsidRPr="00036FF4" w:rsidRDefault="007E5F66" w:rsidP="003D2290">
      <w:pPr>
        <w:pStyle w:val="Normlnweb"/>
        <w:spacing w:before="0" w:beforeAutospacing="0" w:after="0" w:afterAutospacing="0"/>
        <w:jc w:val="both"/>
        <w:rPr>
          <w:sz w:val="22"/>
          <w:szCs w:val="22"/>
        </w:rPr>
      </w:pPr>
      <w:r w:rsidRPr="00036FF4">
        <w:rPr>
          <w:sz w:val="22"/>
          <w:szCs w:val="22"/>
        </w:rPr>
        <w:t xml:space="preserve">Veškeré nově budované a opravované zpevněné plochy v rámci plnění D&amp;B budou navrženy v odpovídajících standardech dle TP 146, a to </w:t>
      </w:r>
      <w:r w:rsidRPr="00036FF4">
        <w:rPr>
          <w:rStyle w:val="Siln"/>
          <w:b w:val="0"/>
          <w:sz w:val="22"/>
          <w:szCs w:val="22"/>
        </w:rPr>
        <w:t xml:space="preserve">jako při výstavbě v plném profilu („včetně kufru“) – tj. jako při výkopu na celou šíři </w:t>
      </w:r>
      <w:r w:rsidR="00A87D43" w:rsidRPr="00036FF4">
        <w:rPr>
          <w:rStyle w:val="Siln"/>
          <w:b w:val="0"/>
          <w:sz w:val="22"/>
          <w:szCs w:val="22"/>
        </w:rPr>
        <w:t>komunikace</w:t>
      </w:r>
      <w:r w:rsidRPr="00036FF4">
        <w:rPr>
          <w:sz w:val="22"/>
          <w:szCs w:val="22"/>
        </w:rPr>
        <w:t>:</w:t>
      </w:r>
    </w:p>
    <w:p w14:paraId="5095698C" w14:textId="38844ACF" w:rsidR="007E5F66" w:rsidRPr="00036FF4" w:rsidRDefault="007E5F66" w:rsidP="00E53982">
      <w:pPr>
        <w:pStyle w:val="Normlnweb"/>
        <w:numPr>
          <w:ilvl w:val="0"/>
          <w:numId w:val="175"/>
        </w:numPr>
        <w:spacing w:before="0" w:beforeAutospacing="0" w:after="0" w:afterAutospacing="0"/>
        <w:ind w:left="0"/>
        <w:jc w:val="both"/>
        <w:rPr>
          <w:sz w:val="22"/>
          <w:szCs w:val="22"/>
        </w:rPr>
      </w:pPr>
      <w:r w:rsidRPr="00036FF4">
        <w:rPr>
          <w:rStyle w:val="Siln"/>
          <w:sz w:val="22"/>
          <w:szCs w:val="22"/>
        </w:rPr>
        <w:t>Komunikace pro obsluhu a zásobování:</w:t>
      </w:r>
      <w:r w:rsidRPr="00036FF4">
        <w:rPr>
          <w:sz w:val="22"/>
          <w:szCs w:val="22"/>
        </w:rPr>
        <w:t xml:space="preserve"> konstrukce </w:t>
      </w:r>
      <w:r w:rsidR="00A87D43" w:rsidRPr="00036FF4">
        <w:rPr>
          <w:sz w:val="22"/>
          <w:szCs w:val="22"/>
        </w:rPr>
        <w:t xml:space="preserve">min. </w:t>
      </w:r>
      <w:r w:rsidRPr="00036FF4">
        <w:rPr>
          <w:sz w:val="22"/>
          <w:szCs w:val="22"/>
        </w:rPr>
        <w:t xml:space="preserve">ve standardu </w:t>
      </w:r>
      <w:r w:rsidRPr="00036FF4">
        <w:rPr>
          <w:rStyle w:val="Siln"/>
          <w:sz w:val="22"/>
          <w:szCs w:val="22"/>
        </w:rPr>
        <w:t>třídy dopravního zatížení IV dle TP 146</w:t>
      </w:r>
      <w:r w:rsidRPr="00036FF4">
        <w:rPr>
          <w:sz w:val="22"/>
          <w:szCs w:val="22"/>
        </w:rPr>
        <w:t>.</w:t>
      </w:r>
    </w:p>
    <w:p w14:paraId="0EFF0CA9" w14:textId="1583C13F" w:rsidR="007E5F66" w:rsidRPr="00036FF4" w:rsidRDefault="007E5F66" w:rsidP="00E53982">
      <w:pPr>
        <w:pStyle w:val="Normlnweb"/>
        <w:numPr>
          <w:ilvl w:val="0"/>
          <w:numId w:val="175"/>
        </w:numPr>
        <w:spacing w:before="0" w:beforeAutospacing="0" w:after="0" w:afterAutospacing="0"/>
        <w:ind w:left="0"/>
        <w:jc w:val="both"/>
        <w:rPr>
          <w:sz w:val="22"/>
          <w:szCs w:val="22"/>
        </w:rPr>
      </w:pPr>
      <w:r w:rsidRPr="00036FF4">
        <w:rPr>
          <w:rStyle w:val="Siln"/>
          <w:sz w:val="22"/>
          <w:szCs w:val="22"/>
        </w:rPr>
        <w:t>Zpevněné chodníky:</w:t>
      </w:r>
      <w:r w:rsidRPr="00036FF4">
        <w:rPr>
          <w:sz w:val="22"/>
          <w:szCs w:val="22"/>
        </w:rPr>
        <w:t xml:space="preserve"> konstrukce </w:t>
      </w:r>
      <w:r w:rsidR="00A87D43" w:rsidRPr="00036FF4">
        <w:rPr>
          <w:sz w:val="22"/>
          <w:szCs w:val="22"/>
        </w:rPr>
        <w:t xml:space="preserve">min. </w:t>
      </w:r>
      <w:r w:rsidRPr="00036FF4">
        <w:rPr>
          <w:sz w:val="22"/>
          <w:szCs w:val="22"/>
        </w:rPr>
        <w:t xml:space="preserve">ve standardu </w:t>
      </w:r>
      <w:r w:rsidRPr="00036FF4">
        <w:rPr>
          <w:rStyle w:val="Siln"/>
          <w:sz w:val="22"/>
          <w:szCs w:val="22"/>
        </w:rPr>
        <w:t>třídy dopravního zatížení V dle TP 146</w:t>
      </w:r>
      <w:r w:rsidRPr="00036FF4">
        <w:rPr>
          <w:sz w:val="22"/>
          <w:szCs w:val="22"/>
        </w:rPr>
        <w:t>.</w:t>
      </w:r>
    </w:p>
    <w:p w14:paraId="699558FA" w14:textId="77777777" w:rsidR="007E5F66" w:rsidRPr="00036FF4" w:rsidRDefault="007E5F66" w:rsidP="003D2290">
      <w:pPr>
        <w:pStyle w:val="Normlnweb"/>
        <w:spacing w:before="0" w:beforeAutospacing="0" w:after="0" w:afterAutospacing="0"/>
        <w:jc w:val="both"/>
        <w:rPr>
          <w:sz w:val="22"/>
          <w:szCs w:val="22"/>
        </w:rPr>
      </w:pPr>
      <w:r w:rsidRPr="00036FF4">
        <w:rPr>
          <w:sz w:val="22"/>
          <w:szCs w:val="22"/>
        </w:rPr>
        <w:t xml:space="preserve">Stejné parametry (třídy zatížení a rozsah konstrukce) budou použity i pro </w:t>
      </w:r>
      <w:r w:rsidRPr="00036FF4">
        <w:rPr>
          <w:rStyle w:val="Siln"/>
          <w:sz w:val="22"/>
          <w:szCs w:val="22"/>
        </w:rPr>
        <w:t>opravy dotčených povrchů v majetku města Chrudim</w:t>
      </w:r>
      <w:r w:rsidRPr="00036FF4">
        <w:rPr>
          <w:sz w:val="22"/>
          <w:szCs w:val="22"/>
        </w:rPr>
        <w:t>, pokud budou stavbou narušeny nebo dočasně rozebrány.</w:t>
      </w:r>
    </w:p>
    <w:p w14:paraId="218367C2" w14:textId="77777777" w:rsidR="00DC4D2F" w:rsidRPr="00036FF4" w:rsidRDefault="00DC4D2F" w:rsidP="003D2290">
      <w:pPr>
        <w:pStyle w:val="Nadpis3"/>
        <w:spacing w:before="0" w:beforeAutospacing="0" w:after="0" w:afterAutospacing="0"/>
        <w:jc w:val="both"/>
        <w:rPr>
          <w:sz w:val="22"/>
          <w:szCs w:val="22"/>
        </w:rPr>
      </w:pPr>
    </w:p>
    <w:p w14:paraId="49303765" w14:textId="77777777" w:rsidR="007E5F66" w:rsidRPr="00036FF4" w:rsidRDefault="00685E9F" w:rsidP="003D2290">
      <w:pPr>
        <w:pStyle w:val="Nadpis3"/>
        <w:spacing w:before="0" w:beforeAutospacing="0" w:after="0" w:afterAutospacing="0"/>
        <w:jc w:val="both"/>
        <w:rPr>
          <w:sz w:val="22"/>
          <w:szCs w:val="22"/>
        </w:rPr>
      </w:pPr>
      <w:r w:rsidRPr="00036FF4">
        <w:rPr>
          <w:sz w:val="22"/>
          <w:szCs w:val="22"/>
        </w:rPr>
        <w:t>9</w:t>
      </w:r>
      <w:r w:rsidR="007E5F66" w:rsidRPr="00036FF4">
        <w:rPr>
          <w:sz w:val="22"/>
          <w:szCs w:val="22"/>
        </w:rPr>
        <w:t>.3 Povrchy komunikací a chodníků – materiálové a památkové požadavky</w:t>
      </w:r>
    </w:p>
    <w:p w14:paraId="59CA0730" w14:textId="77777777" w:rsidR="007E5F66" w:rsidRPr="00036FF4" w:rsidRDefault="007E5F66" w:rsidP="003D2290">
      <w:pPr>
        <w:pStyle w:val="Normlnweb"/>
        <w:spacing w:before="0" w:beforeAutospacing="0" w:after="0" w:afterAutospacing="0"/>
        <w:jc w:val="both"/>
        <w:rPr>
          <w:sz w:val="22"/>
          <w:szCs w:val="22"/>
        </w:rPr>
      </w:pPr>
      <w:r w:rsidRPr="00036FF4">
        <w:rPr>
          <w:sz w:val="22"/>
          <w:szCs w:val="22"/>
        </w:rPr>
        <w:t>Návrh povrchů musí respektovat památkový kontext okolí zámku a požadavky NPÚ.</w:t>
      </w:r>
    </w:p>
    <w:p w14:paraId="3682B30D" w14:textId="77777777" w:rsidR="007E5F66" w:rsidRPr="00036FF4" w:rsidRDefault="007E5F66" w:rsidP="00E53982">
      <w:pPr>
        <w:pStyle w:val="Normlnweb"/>
        <w:numPr>
          <w:ilvl w:val="0"/>
          <w:numId w:val="176"/>
        </w:numPr>
        <w:spacing w:before="0" w:beforeAutospacing="0" w:after="0" w:afterAutospacing="0"/>
        <w:ind w:left="0"/>
        <w:jc w:val="both"/>
        <w:rPr>
          <w:sz w:val="22"/>
          <w:szCs w:val="22"/>
        </w:rPr>
      </w:pPr>
      <w:r w:rsidRPr="00036FF4">
        <w:rPr>
          <w:sz w:val="22"/>
          <w:szCs w:val="22"/>
        </w:rPr>
        <w:t xml:space="preserve">V návaznosti na stávající cestní síť v přímém kontaktu se zámkem (zejména východní strana, mezi vraty do průjezdu) se požaduje </w:t>
      </w:r>
      <w:r w:rsidRPr="00036FF4">
        <w:rPr>
          <w:rStyle w:val="Siln"/>
          <w:sz w:val="22"/>
          <w:szCs w:val="22"/>
        </w:rPr>
        <w:t>pokračování v charakteru žulové kostky 10/10</w:t>
      </w:r>
      <w:r w:rsidRPr="00036FF4">
        <w:rPr>
          <w:sz w:val="22"/>
          <w:szCs w:val="22"/>
        </w:rPr>
        <w:t xml:space="preserve"> tak, aby nedošlo k materiálovému a výtvarnému „zlomu“ v historickém prostoru.</w:t>
      </w:r>
    </w:p>
    <w:p w14:paraId="4F1BC1CE" w14:textId="77777777" w:rsidR="007E5F66" w:rsidRPr="00036FF4" w:rsidRDefault="007E5F66" w:rsidP="00E53982">
      <w:pPr>
        <w:pStyle w:val="Normlnweb"/>
        <w:numPr>
          <w:ilvl w:val="0"/>
          <w:numId w:val="176"/>
        </w:numPr>
        <w:spacing w:before="0" w:beforeAutospacing="0" w:after="0" w:afterAutospacing="0"/>
        <w:ind w:left="0"/>
        <w:jc w:val="both"/>
        <w:rPr>
          <w:sz w:val="22"/>
          <w:szCs w:val="22"/>
        </w:rPr>
      </w:pPr>
      <w:r w:rsidRPr="00036FF4">
        <w:rPr>
          <w:sz w:val="22"/>
          <w:szCs w:val="22"/>
        </w:rPr>
        <w:t xml:space="preserve">V bezprostřední blízkosti MŠ je přípustné použít </w:t>
      </w:r>
      <w:r w:rsidRPr="00036FF4">
        <w:rPr>
          <w:rStyle w:val="Siln"/>
          <w:b w:val="0"/>
          <w:sz w:val="22"/>
          <w:szCs w:val="22"/>
        </w:rPr>
        <w:t>méně formální, avšak pevný a čistitelný povrch</w:t>
      </w:r>
      <w:r w:rsidRPr="00036FF4">
        <w:rPr>
          <w:sz w:val="22"/>
          <w:szCs w:val="22"/>
        </w:rPr>
        <w:t xml:space="preserve">, který je z hlediska NPÚ akceptovatelný. </w:t>
      </w:r>
      <w:proofErr w:type="spellStart"/>
      <w:r w:rsidRPr="00036FF4">
        <w:rPr>
          <w:rStyle w:val="Siln"/>
          <w:b w:val="0"/>
          <w:sz w:val="22"/>
          <w:szCs w:val="22"/>
        </w:rPr>
        <w:t>Mlatové</w:t>
      </w:r>
      <w:proofErr w:type="spellEnd"/>
      <w:r w:rsidRPr="00036FF4">
        <w:rPr>
          <w:rStyle w:val="Siln"/>
          <w:b w:val="0"/>
          <w:sz w:val="22"/>
          <w:szCs w:val="22"/>
        </w:rPr>
        <w:t xml:space="preserve"> povrchy se v bezprostředním provozním okolí MŠ nepožadují</w:t>
      </w:r>
      <w:r w:rsidRPr="00036FF4">
        <w:rPr>
          <w:b/>
          <w:sz w:val="22"/>
          <w:szCs w:val="22"/>
        </w:rPr>
        <w:t xml:space="preserve"> </w:t>
      </w:r>
      <w:r w:rsidRPr="00036FF4">
        <w:rPr>
          <w:sz w:val="22"/>
          <w:szCs w:val="22"/>
        </w:rPr>
        <w:t>z důvodu zanášení nečistot a nároků na údržbu (přípustné pouze dále v</w:t>
      </w:r>
      <w:r w:rsidR="00C50565" w:rsidRPr="00036FF4">
        <w:rPr>
          <w:sz w:val="22"/>
          <w:szCs w:val="22"/>
        </w:rPr>
        <w:t> </w:t>
      </w:r>
      <w:r w:rsidRPr="00036FF4">
        <w:rPr>
          <w:sz w:val="22"/>
          <w:szCs w:val="22"/>
        </w:rPr>
        <w:t>parku</w:t>
      </w:r>
      <w:r w:rsidR="00C50565" w:rsidRPr="00036FF4">
        <w:rPr>
          <w:sz w:val="22"/>
          <w:szCs w:val="22"/>
        </w:rPr>
        <w:t>)</w:t>
      </w:r>
      <w:r w:rsidRPr="00036FF4">
        <w:rPr>
          <w:sz w:val="22"/>
          <w:szCs w:val="22"/>
        </w:rPr>
        <w:t>.</w:t>
      </w:r>
    </w:p>
    <w:p w14:paraId="76E6CBA2" w14:textId="77777777" w:rsidR="007E5F66" w:rsidRPr="00036FF4" w:rsidRDefault="007E5F66" w:rsidP="003D2290">
      <w:pPr>
        <w:pStyle w:val="Normlnweb"/>
        <w:spacing w:before="0" w:beforeAutospacing="0" w:after="0" w:afterAutospacing="0"/>
        <w:jc w:val="both"/>
        <w:rPr>
          <w:sz w:val="22"/>
          <w:szCs w:val="22"/>
        </w:rPr>
      </w:pPr>
      <w:r w:rsidRPr="00036FF4">
        <w:rPr>
          <w:sz w:val="22"/>
          <w:szCs w:val="22"/>
        </w:rPr>
        <w:t>Zhotovitel v projektové dokumentaci doloží skladby a detaily (okraje, obruby, odvodnění, vazby na stávající konstrukce) tak, aby byly povrchy dlouhodobě udržitelné a snadno opravitelné.</w:t>
      </w:r>
    </w:p>
    <w:p w14:paraId="0F1EF0DA" w14:textId="77777777" w:rsidR="00C50565" w:rsidRPr="00036FF4" w:rsidRDefault="00C50565" w:rsidP="003D2290">
      <w:pPr>
        <w:pStyle w:val="Nadpis3"/>
        <w:spacing w:before="0" w:beforeAutospacing="0" w:after="0" w:afterAutospacing="0"/>
        <w:jc w:val="both"/>
        <w:rPr>
          <w:sz w:val="22"/>
          <w:szCs w:val="22"/>
        </w:rPr>
      </w:pPr>
    </w:p>
    <w:p w14:paraId="310A9D5C" w14:textId="77777777" w:rsidR="007E5F66" w:rsidRPr="00036FF4" w:rsidRDefault="00685E9F" w:rsidP="003D2290">
      <w:pPr>
        <w:pStyle w:val="Nadpis3"/>
        <w:spacing w:before="0" w:beforeAutospacing="0" w:after="0" w:afterAutospacing="0"/>
        <w:jc w:val="both"/>
        <w:rPr>
          <w:sz w:val="22"/>
          <w:szCs w:val="22"/>
        </w:rPr>
      </w:pPr>
      <w:r w:rsidRPr="00036FF4">
        <w:rPr>
          <w:sz w:val="22"/>
          <w:szCs w:val="22"/>
        </w:rPr>
        <w:t>9</w:t>
      </w:r>
      <w:r w:rsidR="007E5F66" w:rsidRPr="00036FF4">
        <w:rPr>
          <w:sz w:val="22"/>
          <w:szCs w:val="22"/>
        </w:rPr>
        <w:t>.4 Provozní geometrie – otočení a stání vozidel obsluhy</w:t>
      </w:r>
    </w:p>
    <w:p w14:paraId="7F4394CE" w14:textId="77777777" w:rsidR="007E5F66" w:rsidRPr="00036FF4" w:rsidRDefault="007E5F66" w:rsidP="003D2290">
      <w:pPr>
        <w:pStyle w:val="Normlnweb"/>
        <w:spacing w:before="0" w:beforeAutospacing="0" w:after="0" w:afterAutospacing="0"/>
        <w:jc w:val="both"/>
        <w:rPr>
          <w:sz w:val="22"/>
          <w:szCs w:val="22"/>
        </w:rPr>
      </w:pPr>
      <w:r w:rsidRPr="00036FF4">
        <w:rPr>
          <w:sz w:val="22"/>
          <w:szCs w:val="22"/>
        </w:rPr>
        <w:t>U mateřské školy musí být zajištěno:</w:t>
      </w:r>
    </w:p>
    <w:p w14:paraId="5EB0A07D" w14:textId="77777777" w:rsidR="007E5F66" w:rsidRPr="00036FF4" w:rsidRDefault="007E5F66" w:rsidP="00E53982">
      <w:pPr>
        <w:pStyle w:val="Normlnweb"/>
        <w:numPr>
          <w:ilvl w:val="0"/>
          <w:numId w:val="177"/>
        </w:numPr>
        <w:spacing w:before="0" w:beforeAutospacing="0" w:after="0" w:afterAutospacing="0"/>
        <w:ind w:left="0"/>
        <w:jc w:val="both"/>
        <w:rPr>
          <w:sz w:val="22"/>
          <w:szCs w:val="22"/>
        </w:rPr>
      </w:pPr>
      <w:r w:rsidRPr="00036FF4">
        <w:rPr>
          <w:rStyle w:val="Siln"/>
          <w:sz w:val="22"/>
          <w:szCs w:val="22"/>
        </w:rPr>
        <w:t>možnost otočení vozidla velikosti větší dodávky</w:t>
      </w:r>
      <w:r w:rsidRPr="00036FF4">
        <w:rPr>
          <w:sz w:val="22"/>
          <w:szCs w:val="22"/>
        </w:rPr>
        <w:t xml:space="preserve"> (dovoz jídel, servis),</w:t>
      </w:r>
    </w:p>
    <w:p w14:paraId="3909CCC7" w14:textId="77777777" w:rsidR="007E5F66" w:rsidRPr="00036FF4" w:rsidRDefault="007E5F66" w:rsidP="00E53982">
      <w:pPr>
        <w:pStyle w:val="Normlnweb"/>
        <w:numPr>
          <w:ilvl w:val="0"/>
          <w:numId w:val="177"/>
        </w:numPr>
        <w:spacing w:before="0" w:beforeAutospacing="0" w:after="0" w:afterAutospacing="0"/>
        <w:ind w:left="0"/>
        <w:jc w:val="both"/>
        <w:rPr>
          <w:sz w:val="22"/>
          <w:szCs w:val="22"/>
        </w:rPr>
      </w:pPr>
      <w:r w:rsidRPr="00036FF4">
        <w:rPr>
          <w:sz w:val="22"/>
          <w:szCs w:val="22"/>
        </w:rPr>
        <w:t xml:space="preserve">a současně </w:t>
      </w:r>
      <w:r w:rsidRPr="00036FF4">
        <w:rPr>
          <w:rStyle w:val="Siln"/>
          <w:sz w:val="22"/>
          <w:szCs w:val="22"/>
        </w:rPr>
        <w:t>možnost krátkodobého odstavení tohoto vozidla mimo prostor točny</w:t>
      </w:r>
      <w:r w:rsidRPr="00036FF4">
        <w:rPr>
          <w:sz w:val="22"/>
          <w:szCs w:val="22"/>
        </w:rPr>
        <w:t>, aby nebyla blokována manipulační plocha.</w:t>
      </w:r>
    </w:p>
    <w:p w14:paraId="4801C150" w14:textId="77777777" w:rsidR="007E5F66" w:rsidRPr="00036FF4" w:rsidRDefault="007E5F66" w:rsidP="003D2290">
      <w:pPr>
        <w:pStyle w:val="Normlnweb"/>
        <w:spacing w:before="0" w:beforeAutospacing="0" w:after="0" w:afterAutospacing="0"/>
        <w:jc w:val="both"/>
        <w:rPr>
          <w:sz w:val="22"/>
          <w:szCs w:val="22"/>
        </w:rPr>
      </w:pPr>
      <w:r w:rsidRPr="00036FF4">
        <w:rPr>
          <w:sz w:val="22"/>
          <w:szCs w:val="22"/>
        </w:rPr>
        <w:t>Řešení musí být navrženo tak, aby průjezd a otočení bylo možné i za zhoršených podmínek (zimní údržba), a aby nevznikala kolizní místa s pěšími trasami dětí.</w:t>
      </w:r>
    </w:p>
    <w:p w14:paraId="0661FDCC" w14:textId="77777777" w:rsidR="00C50565" w:rsidRPr="00036FF4" w:rsidRDefault="00C50565" w:rsidP="003D2290">
      <w:pPr>
        <w:pStyle w:val="Normlnweb"/>
        <w:spacing w:before="0" w:beforeAutospacing="0" w:after="0" w:afterAutospacing="0"/>
        <w:jc w:val="both"/>
        <w:rPr>
          <w:sz w:val="22"/>
          <w:szCs w:val="22"/>
        </w:rPr>
      </w:pPr>
    </w:p>
    <w:p w14:paraId="78522584" w14:textId="77777777" w:rsidR="00C50565" w:rsidRPr="00036FF4" w:rsidRDefault="00716550" w:rsidP="003D2290">
      <w:pPr>
        <w:pStyle w:val="Normlnweb"/>
        <w:spacing w:before="0" w:beforeAutospacing="0" w:after="0" w:afterAutospacing="0"/>
        <w:jc w:val="both"/>
        <w:rPr>
          <w:rStyle w:val="Siln"/>
          <w:sz w:val="22"/>
          <w:szCs w:val="22"/>
        </w:rPr>
      </w:pPr>
      <w:r w:rsidRPr="00036FF4">
        <w:rPr>
          <w:rStyle w:val="Siln"/>
          <w:sz w:val="22"/>
          <w:szCs w:val="22"/>
        </w:rPr>
        <w:t>Provozní stání u objektu mateřské školy</w:t>
      </w:r>
    </w:p>
    <w:p w14:paraId="027631D1" w14:textId="77777777" w:rsidR="00C50565" w:rsidRPr="00036FF4" w:rsidRDefault="00716550" w:rsidP="003D2290">
      <w:pPr>
        <w:pStyle w:val="Normlnweb"/>
        <w:spacing w:before="0" w:beforeAutospacing="0" w:after="0" w:afterAutospacing="0"/>
        <w:jc w:val="both"/>
        <w:rPr>
          <w:sz w:val="22"/>
          <w:szCs w:val="22"/>
        </w:rPr>
      </w:pPr>
      <w:r w:rsidRPr="00036FF4">
        <w:rPr>
          <w:sz w:val="22"/>
          <w:szCs w:val="22"/>
        </w:rPr>
        <w:t>V bezprostřední návaznosti na objekt mateřské školy musí být navržena provozní zpevněná plocha umožňující stání vozidel nezbytných pro běžný provoz zařízení, a to minimálně v rozsahu:</w:t>
      </w:r>
      <w:r w:rsidRPr="00036FF4">
        <w:rPr>
          <w:sz w:val="22"/>
          <w:szCs w:val="22"/>
        </w:rPr>
        <w:br/>
        <w:t xml:space="preserve">– </w:t>
      </w:r>
      <w:r w:rsidRPr="00036FF4">
        <w:rPr>
          <w:rStyle w:val="Siln"/>
          <w:sz w:val="22"/>
          <w:szCs w:val="22"/>
        </w:rPr>
        <w:t>1 stání pro vozidlo typu dodávka</w:t>
      </w:r>
      <w:r w:rsidRPr="00036FF4">
        <w:rPr>
          <w:sz w:val="22"/>
          <w:szCs w:val="22"/>
        </w:rPr>
        <w:t xml:space="preserve"> (dovoz jídel, servis, údržba),</w:t>
      </w:r>
    </w:p>
    <w:p w14:paraId="0B61D1F5" w14:textId="77777777" w:rsidR="00716550" w:rsidRPr="00036FF4" w:rsidRDefault="00716550" w:rsidP="003D2290">
      <w:pPr>
        <w:pStyle w:val="Normlnweb"/>
        <w:spacing w:before="0" w:beforeAutospacing="0" w:after="0" w:afterAutospacing="0"/>
        <w:jc w:val="both"/>
        <w:rPr>
          <w:sz w:val="22"/>
          <w:szCs w:val="22"/>
        </w:rPr>
      </w:pPr>
      <w:r w:rsidRPr="00036FF4">
        <w:rPr>
          <w:sz w:val="22"/>
          <w:szCs w:val="22"/>
        </w:rPr>
        <w:t xml:space="preserve">– </w:t>
      </w:r>
      <w:r w:rsidRPr="00036FF4">
        <w:rPr>
          <w:rStyle w:val="Siln"/>
          <w:sz w:val="22"/>
          <w:szCs w:val="22"/>
        </w:rPr>
        <w:t>3 stání pro osobní automobily</w:t>
      </w:r>
      <w:r w:rsidRPr="00036FF4">
        <w:rPr>
          <w:sz w:val="22"/>
          <w:szCs w:val="22"/>
        </w:rPr>
        <w:t xml:space="preserve"> (zaměstnanci, provozní potřeby).</w:t>
      </w:r>
    </w:p>
    <w:p w14:paraId="42C04BDE" w14:textId="17D93DB9" w:rsidR="00716550" w:rsidRPr="00036FF4" w:rsidRDefault="00716550" w:rsidP="003D2290">
      <w:pPr>
        <w:pStyle w:val="Normlnweb"/>
        <w:spacing w:before="0" w:beforeAutospacing="0" w:after="0" w:afterAutospacing="0"/>
        <w:jc w:val="both"/>
        <w:rPr>
          <w:sz w:val="22"/>
          <w:szCs w:val="22"/>
        </w:rPr>
      </w:pPr>
      <w:r w:rsidRPr="00036FF4">
        <w:rPr>
          <w:sz w:val="22"/>
          <w:szCs w:val="22"/>
        </w:rPr>
        <w:t>Tato stání nejsou určena pro parkování rodičů ani veřejnosti a musí být jednoznačně provozně i dispozičně oddělena od pěších tras dětí. Návrh musí zajistit bezpečný příjezd, možnost manévrování a krátkodobého odstavení vozidel bez blokování točny, zásobovací trasy nebo vstupních prostor objektu.</w:t>
      </w:r>
      <w:r w:rsidR="00C50565" w:rsidRPr="00036FF4">
        <w:rPr>
          <w:sz w:val="22"/>
          <w:szCs w:val="22"/>
        </w:rPr>
        <w:t xml:space="preserve"> Technické řešení </w:t>
      </w:r>
      <w:r w:rsidR="00380319" w:rsidRPr="00036FF4">
        <w:rPr>
          <w:sz w:val="22"/>
          <w:szCs w:val="22"/>
        </w:rPr>
        <w:t xml:space="preserve">a umístění </w:t>
      </w:r>
      <w:r w:rsidR="00C50565" w:rsidRPr="00036FF4">
        <w:rPr>
          <w:sz w:val="22"/>
          <w:szCs w:val="22"/>
        </w:rPr>
        <w:t>navržené ve studii je preferováno.</w:t>
      </w:r>
      <w:r w:rsidR="00380319" w:rsidRPr="00036FF4">
        <w:rPr>
          <w:sz w:val="22"/>
          <w:szCs w:val="22"/>
        </w:rPr>
        <w:t xml:space="preserve"> Další stupně PD prověří a upřesní půdorysné umístění a velikost, mj. s ohledem na otáčení hasičských vozidel.</w:t>
      </w:r>
    </w:p>
    <w:p w14:paraId="662B6664" w14:textId="77777777" w:rsidR="00C50565" w:rsidRPr="00036FF4" w:rsidRDefault="00C50565" w:rsidP="003D2290">
      <w:pPr>
        <w:pStyle w:val="Normlnweb"/>
        <w:spacing w:before="0" w:beforeAutospacing="0" w:after="0" w:afterAutospacing="0"/>
        <w:jc w:val="both"/>
        <w:rPr>
          <w:rStyle w:val="Siln"/>
          <w:sz w:val="22"/>
          <w:szCs w:val="22"/>
        </w:rPr>
      </w:pPr>
    </w:p>
    <w:p w14:paraId="2ECC0D70" w14:textId="7E89E453" w:rsidR="001F370E" w:rsidRPr="00036FF4" w:rsidRDefault="001F370E" w:rsidP="003D2290">
      <w:pPr>
        <w:pStyle w:val="Normlnweb"/>
        <w:spacing w:before="0" w:beforeAutospacing="0" w:after="0" w:afterAutospacing="0"/>
        <w:jc w:val="both"/>
        <w:rPr>
          <w:sz w:val="22"/>
          <w:szCs w:val="22"/>
        </w:rPr>
      </w:pPr>
      <w:r w:rsidRPr="00036FF4">
        <w:rPr>
          <w:sz w:val="22"/>
          <w:szCs w:val="22"/>
        </w:rPr>
        <w:t>U objektu mateřské školy budou umístěny stojany na jízdní kola v počtu cca 6–10 ks. Preferuje se provedení typu U-rám (tzv. „obrácené U“), umožňující bezpečné uzamčení rámu kola. Nejsou přípustné stojany, které fixují pouze jedno kolo nebo ráfek (tzv. „hřebenové“ nebo obdobné systémy), a to z důvodu rizika poškození kol, nekompatibility s různými šířkami ráfků a nedostatečné ochrany proti krádeži. Stojany musí být robustní, odolné vůči vandalismu a vhodné pro každodenní provoz veřejného zařízení.</w:t>
      </w:r>
      <w:r w:rsidR="00A56B84" w:rsidRPr="00036FF4">
        <w:rPr>
          <w:sz w:val="22"/>
          <w:szCs w:val="22"/>
        </w:rPr>
        <w:t xml:space="preserve"> Stojany budou umístěny v docházkové vzdálenosti od hlavního vstupu, přehledně, s možností dohledu a bez kolize s pěšími trasami.</w:t>
      </w:r>
    </w:p>
    <w:p w14:paraId="652C50BC" w14:textId="77777777" w:rsidR="00C50565" w:rsidRPr="00036FF4" w:rsidRDefault="00C50565" w:rsidP="003D2290">
      <w:pPr>
        <w:pStyle w:val="Nadpis3"/>
        <w:spacing w:before="0" w:beforeAutospacing="0" w:after="0" w:afterAutospacing="0"/>
        <w:jc w:val="both"/>
        <w:rPr>
          <w:sz w:val="22"/>
          <w:szCs w:val="22"/>
        </w:rPr>
      </w:pPr>
    </w:p>
    <w:p w14:paraId="70222E56" w14:textId="77777777" w:rsidR="007E5F66" w:rsidRPr="00036FF4" w:rsidRDefault="00685E9F" w:rsidP="003D2290">
      <w:pPr>
        <w:pStyle w:val="Nadpis3"/>
        <w:spacing w:before="0" w:beforeAutospacing="0" w:after="0" w:afterAutospacing="0"/>
        <w:jc w:val="both"/>
        <w:rPr>
          <w:sz w:val="22"/>
          <w:szCs w:val="22"/>
        </w:rPr>
      </w:pPr>
      <w:r w:rsidRPr="00036FF4">
        <w:rPr>
          <w:sz w:val="22"/>
          <w:szCs w:val="22"/>
        </w:rPr>
        <w:t>9</w:t>
      </w:r>
      <w:r w:rsidR="007E5F66" w:rsidRPr="00036FF4">
        <w:rPr>
          <w:sz w:val="22"/>
          <w:szCs w:val="22"/>
        </w:rPr>
        <w:t>.5 Chodníky a pěší vazby – rozsah zpevnění a napojení na park</w:t>
      </w:r>
    </w:p>
    <w:p w14:paraId="6A58849D" w14:textId="0304A7FA" w:rsidR="007E5F66" w:rsidRPr="00036FF4" w:rsidRDefault="007E5F66" w:rsidP="003D2290">
      <w:pPr>
        <w:pStyle w:val="Normlnweb"/>
        <w:spacing w:before="0" w:beforeAutospacing="0" w:after="0" w:afterAutospacing="0"/>
        <w:jc w:val="both"/>
        <w:rPr>
          <w:sz w:val="22"/>
          <w:szCs w:val="22"/>
        </w:rPr>
      </w:pPr>
      <w:r w:rsidRPr="00036FF4">
        <w:rPr>
          <w:sz w:val="22"/>
          <w:szCs w:val="22"/>
        </w:rPr>
        <w:t xml:space="preserve">Zpevněné chodníky budou provedeny </w:t>
      </w:r>
      <w:r w:rsidRPr="00036FF4">
        <w:rPr>
          <w:rStyle w:val="Siln"/>
          <w:sz w:val="22"/>
          <w:szCs w:val="22"/>
        </w:rPr>
        <w:t>minimálně v rozsahu 10 m od objektu MŠ</w:t>
      </w:r>
      <w:r w:rsidRPr="00036FF4">
        <w:rPr>
          <w:sz w:val="22"/>
          <w:szCs w:val="22"/>
        </w:rPr>
        <w:t xml:space="preserve"> tak, aby byl zajištěn čistitelný, bezpečný a bezbariérově řešitelný nástupní prostor. Dále směrem do parku a k hřišti je přípustné (a provozně vhodné) navázat </w:t>
      </w:r>
      <w:proofErr w:type="spellStart"/>
      <w:r w:rsidRPr="00036FF4">
        <w:rPr>
          <w:rStyle w:val="Siln"/>
          <w:sz w:val="22"/>
          <w:szCs w:val="22"/>
        </w:rPr>
        <w:t>mlatovými</w:t>
      </w:r>
      <w:proofErr w:type="spellEnd"/>
      <w:r w:rsidRPr="00036FF4">
        <w:rPr>
          <w:rStyle w:val="Siln"/>
          <w:sz w:val="22"/>
          <w:szCs w:val="22"/>
        </w:rPr>
        <w:t xml:space="preserve"> chodníky</w:t>
      </w:r>
      <w:r w:rsidRPr="00036FF4">
        <w:rPr>
          <w:sz w:val="22"/>
          <w:szCs w:val="22"/>
        </w:rPr>
        <w:t>.</w:t>
      </w:r>
      <w:r w:rsidR="002118B4" w:rsidRPr="00036FF4">
        <w:rPr>
          <w:sz w:val="22"/>
          <w:szCs w:val="22"/>
        </w:rPr>
        <w:t xml:space="preserve"> Požaduje se provedení chodníkového napojení na cestní síť parku, jak je naznačeno ve studii. </w:t>
      </w:r>
      <w:proofErr w:type="spellStart"/>
      <w:r w:rsidR="002118B4" w:rsidRPr="00036FF4">
        <w:rPr>
          <w:sz w:val="22"/>
          <w:szCs w:val="22"/>
        </w:rPr>
        <w:t>Napojovací</w:t>
      </w:r>
      <w:proofErr w:type="spellEnd"/>
      <w:r w:rsidR="002118B4" w:rsidRPr="00036FF4">
        <w:rPr>
          <w:sz w:val="22"/>
          <w:szCs w:val="22"/>
        </w:rPr>
        <w:t xml:space="preserve"> chodníky budou</w:t>
      </w:r>
      <w:r w:rsidR="00C0293A" w:rsidRPr="00036FF4">
        <w:rPr>
          <w:sz w:val="22"/>
          <w:szCs w:val="22"/>
        </w:rPr>
        <w:t xml:space="preserve"> tedy končit až na pozemku </w:t>
      </w:r>
      <w:proofErr w:type="spellStart"/>
      <w:r w:rsidR="00C0293A" w:rsidRPr="00036FF4">
        <w:rPr>
          <w:sz w:val="22"/>
          <w:szCs w:val="22"/>
        </w:rPr>
        <w:t>p.č</w:t>
      </w:r>
      <w:proofErr w:type="spellEnd"/>
      <w:r w:rsidR="00C0293A" w:rsidRPr="00036FF4">
        <w:rPr>
          <w:sz w:val="22"/>
          <w:szCs w:val="22"/>
        </w:rPr>
        <w:t>. 1 v </w:t>
      </w:r>
      <w:proofErr w:type="spellStart"/>
      <w:r w:rsidR="00C0293A" w:rsidRPr="00036FF4">
        <w:rPr>
          <w:sz w:val="22"/>
          <w:szCs w:val="22"/>
        </w:rPr>
        <w:t>k.ú</w:t>
      </w:r>
      <w:proofErr w:type="spellEnd"/>
      <w:r w:rsidR="00C0293A" w:rsidRPr="00036FF4">
        <w:rPr>
          <w:sz w:val="22"/>
          <w:szCs w:val="22"/>
        </w:rPr>
        <w:t>. Medlešice.</w:t>
      </w:r>
    </w:p>
    <w:p w14:paraId="60E4601D" w14:textId="77777777" w:rsidR="00C50565" w:rsidRPr="00036FF4" w:rsidRDefault="00C50565" w:rsidP="003D2290">
      <w:pPr>
        <w:pStyle w:val="Normlnweb"/>
        <w:spacing w:before="0" w:beforeAutospacing="0" w:after="0" w:afterAutospacing="0"/>
        <w:jc w:val="both"/>
        <w:rPr>
          <w:sz w:val="22"/>
          <w:szCs w:val="22"/>
        </w:rPr>
      </w:pPr>
    </w:p>
    <w:p w14:paraId="344813A6" w14:textId="77777777" w:rsidR="007E5F66" w:rsidRPr="00036FF4" w:rsidRDefault="007E5F66" w:rsidP="003D2290">
      <w:pPr>
        <w:pStyle w:val="Normlnweb"/>
        <w:spacing w:before="0" w:beforeAutospacing="0" w:after="0" w:afterAutospacing="0"/>
        <w:jc w:val="both"/>
        <w:rPr>
          <w:sz w:val="22"/>
          <w:szCs w:val="22"/>
        </w:rPr>
      </w:pPr>
      <w:r w:rsidRPr="00036FF4">
        <w:rPr>
          <w:sz w:val="22"/>
          <w:szCs w:val="22"/>
        </w:rPr>
        <w:t>Součástí řešení v rámci areálu je:</w:t>
      </w:r>
    </w:p>
    <w:p w14:paraId="4C269C59" w14:textId="77777777" w:rsidR="007E5F66" w:rsidRPr="00036FF4" w:rsidRDefault="007E5F66" w:rsidP="00E53982">
      <w:pPr>
        <w:pStyle w:val="Normlnweb"/>
        <w:numPr>
          <w:ilvl w:val="0"/>
          <w:numId w:val="178"/>
        </w:numPr>
        <w:spacing w:before="0" w:beforeAutospacing="0" w:after="0" w:afterAutospacing="0"/>
        <w:ind w:left="0"/>
        <w:jc w:val="both"/>
        <w:rPr>
          <w:sz w:val="22"/>
          <w:szCs w:val="22"/>
        </w:rPr>
      </w:pPr>
      <w:r w:rsidRPr="00036FF4">
        <w:rPr>
          <w:rStyle w:val="Siln"/>
          <w:sz w:val="22"/>
          <w:szCs w:val="22"/>
        </w:rPr>
        <w:t>přivedení chodníku až ke stávajícímu hřišti v parku</w:t>
      </w:r>
      <w:r w:rsidRPr="00036FF4">
        <w:rPr>
          <w:sz w:val="22"/>
          <w:szCs w:val="22"/>
        </w:rPr>
        <w:t xml:space="preserve"> (v oploceném areálu školky – včetně návaznosti na prodloužení oplocení)</w:t>
      </w:r>
      <w:r w:rsidR="00C50565" w:rsidRPr="00036FF4">
        <w:rPr>
          <w:sz w:val="22"/>
          <w:szCs w:val="22"/>
        </w:rPr>
        <w:t>; předpokládaná vzdálenost je do 10m od hlavního vstupu.</w:t>
      </w:r>
    </w:p>
    <w:p w14:paraId="0048E265" w14:textId="77777777" w:rsidR="007E5F66" w:rsidRPr="00036FF4" w:rsidRDefault="007E5F66" w:rsidP="00E53982">
      <w:pPr>
        <w:pStyle w:val="Normlnweb"/>
        <w:numPr>
          <w:ilvl w:val="0"/>
          <w:numId w:val="178"/>
        </w:numPr>
        <w:spacing w:before="0" w:beforeAutospacing="0" w:after="0" w:afterAutospacing="0"/>
        <w:ind w:left="0"/>
        <w:jc w:val="both"/>
        <w:rPr>
          <w:sz w:val="22"/>
          <w:szCs w:val="22"/>
        </w:rPr>
      </w:pPr>
      <w:r w:rsidRPr="00036FF4">
        <w:rPr>
          <w:sz w:val="22"/>
          <w:szCs w:val="22"/>
        </w:rPr>
        <w:t xml:space="preserve">a dále </w:t>
      </w:r>
      <w:r w:rsidRPr="00036FF4">
        <w:rPr>
          <w:rStyle w:val="Siln"/>
          <w:sz w:val="22"/>
          <w:szCs w:val="22"/>
        </w:rPr>
        <w:t>propojení na cestní síť parku</w:t>
      </w:r>
      <w:r w:rsidRPr="00036FF4">
        <w:rPr>
          <w:sz w:val="22"/>
          <w:szCs w:val="22"/>
        </w:rPr>
        <w:t xml:space="preserve"> v trase naznačené studií (upřesnění</w:t>
      </w:r>
      <w:r w:rsidR="00C50565" w:rsidRPr="00036FF4">
        <w:rPr>
          <w:sz w:val="22"/>
          <w:szCs w:val="22"/>
        </w:rPr>
        <w:t xml:space="preserve"> proběhne</w:t>
      </w:r>
      <w:r w:rsidRPr="00036FF4">
        <w:rPr>
          <w:sz w:val="22"/>
          <w:szCs w:val="22"/>
        </w:rPr>
        <w:t xml:space="preserve"> v PD).</w:t>
      </w:r>
    </w:p>
    <w:p w14:paraId="0721EAED" w14:textId="77777777" w:rsidR="00C50565" w:rsidRPr="00036FF4" w:rsidRDefault="00C50565" w:rsidP="003D2290">
      <w:pPr>
        <w:pStyle w:val="Nadpis3"/>
        <w:spacing w:before="0" w:beforeAutospacing="0" w:after="0" w:afterAutospacing="0"/>
        <w:jc w:val="both"/>
        <w:rPr>
          <w:sz w:val="22"/>
          <w:szCs w:val="22"/>
        </w:rPr>
      </w:pPr>
    </w:p>
    <w:p w14:paraId="3B3E3C59" w14:textId="77777777" w:rsidR="007E5F66" w:rsidRPr="00036FF4" w:rsidRDefault="00685E9F" w:rsidP="003D2290">
      <w:pPr>
        <w:pStyle w:val="Nadpis3"/>
        <w:spacing w:before="0" w:beforeAutospacing="0" w:after="0" w:afterAutospacing="0"/>
        <w:jc w:val="both"/>
        <w:rPr>
          <w:sz w:val="22"/>
          <w:szCs w:val="22"/>
        </w:rPr>
      </w:pPr>
      <w:r w:rsidRPr="00036FF4">
        <w:rPr>
          <w:sz w:val="22"/>
          <w:szCs w:val="22"/>
        </w:rPr>
        <w:t>9</w:t>
      </w:r>
      <w:r w:rsidR="007E5F66" w:rsidRPr="00036FF4">
        <w:rPr>
          <w:sz w:val="22"/>
          <w:szCs w:val="22"/>
        </w:rPr>
        <w:t>.6 Příprava infrastruktury pro budoucí vjezdovou bránu / závoru</w:t>
      </w:r>
    </w:p>
    <w:p w14:paraId="5D9DF7AA" w14:textId="77777777" w:rsidR="007E5F66" w:rsidRPr="00036FF4" w:rsidRDefault="007E5F66" w:rsidP="003D2290">
      <w:pPr>
        <w:pStyle w:val="Normlnweb"/>
        <w:spacing w:before="0" w:beforeAutospacing="0" w:after="0" w:afterAutospacing="0"/>
        <w:jc w:val="both"/>
        <w:rPr>
          <w:sz w:val="22"/>
          <w:szCs w:val="22"/>
        </w:rPr>
      </w:pPr>
      <w:r w:rsidRPr="00036FF4">
        <w:rPr>
          <w:sz w:val="22"/>
          <w:szCs w:val="22"/>
        </w:rPr>
        <w:t xml:space="preserve">Z objektu mateřské školy bude k místu zákazu vjezdu (popř. k jinému vhodnému bodu v jeho blízkosti) provedena </w:t>
      </w:r>
      <w:r w:rsidRPr="00036FF4">
        <w:rPr>
          <w:rStyle w:val="Siln"/>
          <w:sz w:val="22"/>
          <w:szCs w:val="22"/>
        </w:rPr>
        <w:t>stavební a kabelová příprava</w:t>
      </w:r>
      <w:r w:rsidRPr="00036FF4">
        <w:rPr>
          <w:sz w:val="22"/>
          <w:szCs w:val="22"/>
        </w:rPr>
        <w:t xml:space="preserve"> pro</w:t>
      </w:r>
      <w:r w:rsidR="00C50565" w:rsidRPr="00036FF4">
        <w:rPr>
          <w:sz w:val="22"/>
          <w:szCs w:val="22"/>
        </w:rPr>
        <w:t xml:space="preserve"> možnou</w:t>
      </w:r>
      <w:r w:rsidRPr="00036FF4">
        <w:rPr>
          <w:sz w:val="22"/>
          <w:szCs w:val="22"/>
        </w:rPr>
        <w:t xml:space="preserve"> budoucí instalaci vjezdové brány, závory nebo obdobného automatického systému. Příprava musí být navržena univerzálně tak, aby umožnila budoucí připojení běžně používaných technologií bez dalších stavebních zásahů.</w:t>
      </w:r>
    </w:p>
    <w:p w14:paraId="10332168" w14:textId="77777777" w:rsidR="00C50565" w:rsidRPr="00036FF4" w:rsidRDefault="00C50565" w:rsidP="003D2290">
      <w:pPr>
        <w:pStyle w:val="Normlnweb"/>
        <w:spacing w:before="0" w:beforeAutospacing="0" w:after="0" w:afterAutospacing="0"/>
        <w:jc w:val="both"/>
        <w:rPr>
          <w:sz w:val="22"/>
          <w:szCs w:val="22"/>
        </w:rPr>
      </w:pPr>
    </w:p>
    <w:p w14:paraId="149554CC" w14:textId="77777777" w:rsidR="007E5F66" w:rsidRPr="00036FF4" w:rsidRDefault="007E5F66" w:rsidP="003D2290">
      <w:pPr>
        <w:pStyle w:val="Normlnweb"/>
        <w:spacing w:before="0" w:beforeAutospacing="0" w:after="0" w:afterAutospacing="0"/>
        <w:jc w:val="both"/>
        <w:rPr>
          <w:sz w:val="22"/>
          <w:szCs w:val="22"/>
        </w:rPr>
      </w:pPr>
      <w:r w:rsidRPr="00036FF4">
        <w:rPr>
          <w:sz w:val="22"/>
          <w:szCs w:val="22"/>
        </w:rPr>
        <w:t>Příprava zahrnuje zejména:</w:t>
      </w:r>
    </w:p>
    <w:p w14:paraId="3FE2CA8F" w14:textId="77777777" w:rsidR="007E5F66" w:rsidRPr="00036FF4" w:rsidRDefault="007E5F66" w:rsidP="00E53982">
      <w:pPr>
        <w:pStyle w:val="Normlnweb"/>
        <w:numPr>
          <w:ilvl w:val="0"/>
          <w:numId w:val="179"/>
        </w:numPr>
        <w:spacing w:before="0" w:beforeAutospacing="0" w:after="0" w:afterAutospacing="0"/>
        <w:ind w:left="0"/>
        <w:jc w:val="both"/>
        <w:rPr>
          <w:sz w:val="22"/>
          <w:szCs w:val="22"/>
        </w:rPr>
      </w:pPr>
      <w:r w:rsidRPr="00036FF4">
        <w:rPr>
          <w:rStyle w:val="Siln"/>
          <w:b w:val="0"/>
          <w:sz w:val="22"/>
          <w:szCs w:val="22"/>
        </w:rPr>
        <w:t>ochrannou chráničku DN 50</w:t>
      </w:r>
      <w:r w:rsidRPr="00036FF4">
        <w:rPr>
          <w:sz w:val="22"/>
          <w:szCs w:val="22"/>
        </w:rPr>
        <w:t xml:space="preserve"> od objektu k určenému místu,</w:t>
      </w:r>
    </w:p>
    <w:p w14:paraId="7A81AF7B" w14:textId="5348D0C4" w:rsidR="007E5F66" w:rsidRPr="00036FF4" w:rsidRDefault="007E5F66" w:rsidP="00E53982">
      <w:pPr>
        <w:pStyle w:val="Normlnweb"/>
        <w:numPr>
          <w:ilvl w:val="0"/>
          <w:numId w:val="179"/>
        </w:numPr>
        <w:spacing w:before="0" w:beforeAutospacing="0" w:after="0" w:afterAutospacing="0"/>
        <w:ind w:left="0"/>
        <w:jc w:val="both"/>
        <w:rPr>
          <w:sz w:val="22"/>
          <w:szCs w:val="22"/>
        </w:rPr>
      </w:pPr>
      <w:r w:rsidRPr="00036FF4">
        <w:rPr>
          <w:rStyle w:val="Siln"/>
          <w:b w:val="0"/>
          <w:sz w:val="22"/>
          <w:szCs w:val="22"/>
        </w:rPr>
        <w:t xml:space="preserve">silnoproudé napájení </w:t>
      </w:r>
      <w:r w:rsidR="00C0293A" w:rsidRPr="00036FF4">
        <w:rPr>
          <w:rStyle w:val="Siln"/>
          <w:b w:val="0"/>
          <w:sz w:val="22"/>
          <w:szCs w:val="22"/>
        </w:rPr>
        <w:t xml:space="preserve">(kabel) </w:t>
      </w:r>
      <w:r w:rsidRPr="00036FF4">
        <w:rPr>
          <w:rStyle w:val="Siln"/>
          <w:b w:val="0"/>
          <w:sz w:val="22"/>
          <w:szCs w:val="22"/>
        </w:rPr>
        <w:t>min.</w:t>
      </w:r>
      <w:r w:rsidR="00C0293A" w:rsidRPr="00036FF4">
        <w:rPr>
          <w:rStyle w:val="Siln"/>
          <w:b w:val="0"/>
          <w:sz w:val="22"/>
          <w:szCs w:val="22"/>
        </w:rPr>
        <w:t xml:space="preserve"> pro zátěž</w:t>
      </w:r>
      <w:r w:rsidRPr="00036FF4">
        <w:rPr>
          <w:rStyle w:val="Siln"/>
          <w:b w:val="0"/>
          <w:sz w:val="22"/>
          <w:szCs w:val="22"/>
        </w:rPr>
        <w:t xml:space="preserve"> 230 V / 16 A</w:t>
      </w:r>
      <w:r w:rsidRPr="00036FF4">
        <w:rPr>
          <w:sz w:val="22"/>
          <w:szCs w:val="22"/>
        </w:rPr>
        <w:t xml:space="preserve"> s rezervou kapacity,</w:t>
      </w:r>
    </w:p>
    <w:p w14:paraId="5C35F239" w14:textId="77777777" w:rsidR="007E5F66" w:rsidRPr="00036FF4" w:rsidRDefault="007E5F66" w:rsidP="00E53982">
      <w:pPr>
        <w:pStyle w:val="Normlnweb"/>
        <w:numPr>
          <w:ilvl w:val="0"/>
          <w:numId w:val="179"/>
        </w:numPr>
        <w:spacing w:before="0" w:beforeAutospacing="0" w:after="0" w:afterAutospacing="0"/>
        <w:ind w:left="0"/>
        <w:jc w:val="both"/>
        <w:rPr>
          <w:sz w:val="22"/>
          <w:szCs w:val="22"/>
        </w:rPr>
      </w:pPr>
      <w:r w:rsidRPr="00036FF4">
        <w:rPr>
          <w:rStyle w:val="Siln"/>
          <w:b w:val="0"/>
          <w:sz w:val="22"/>
          <w:szCs w:val="22"/>
        </w:rPr>
        <w:t>komunikační vedení</w:t>
      </w:r>
      <w:r w:rsidRPr="00036FF4">
        <w:rPr>
          <w:sz w:val="22"/>
          <w:szCs w:val="22"/>
        </w:rPr>
        <w:t xml:space="preserve"> (např. datový kabel CAT 6 nebo ekvivalent, případně samostatná nízkonapěťová trasa) v samostatné chráničce.</w:t>
      </w:r>
    </w:p>
    <w:p w14:paraId="1C9A6E51" w14:textId="77777777" w:rsidR="007E5F66" w:rsidRPr="00036FF4" w:rsidRDefault="007E5F66" w:rsidP="003D2290">
      <w:pPr>
        <w:pStyle w:val="Normlnweb"/>
        <w:spacing w:before="0" w:beforeAutospacing="0" w:after="0" w:afterAutospacing="0"/>
        <w:jc w:val="both"/>
        <w:rPr>
          <w:sz w:val="22"/>
          <w:szCs w:val="22"/>
        </w:rPr>
      </w:pPr>
      <w:r w:rsidRPr="00036FF4">
        <w:rPr>
          <w:sz w:val="22"/>
          <w:szCs w:val="22"/>
        </w:rPr>
        <w:t xml:space="preserve">Silnoproudé vedení bude </w:t>
      </w:r>
      <w:r w:rsidRPr="00036FF4">
        <w:rPr>
          <w:rStyle w:val="Siln"/>
          <w:b w:val="0"/>
          <w:sz w:val="22"/>
          <w:szCs w:val="22"/>
        </w:rPr>
        <w:t>ukončeno v technické místnosti</w:t>
      </w:r>
      <w:r w:rsidRPr="00036FF4">
        <w:rPr>
          <w:sz w:val="22"/>
          <w:szCs w:val="22"/>
        </w:rPr>
        <w:t xml:space="preserve"> do instalační krabice/svorkovnice (připraveno, označeno, bez připojení na zařízení). Slaboproudá trasa bude ukončena v místě centra slaboproudých rozvodů (datový rozvaděč/</w:t>
      </w:r>
      <w:proofErr w:type="spellStart"/>
      <w:r w:rsidRPr="00036FF4">
        <w:rPr>
          <w:sz w:val="22"/>
          <w:szCs w:val="22"/>
        </w:rPr>
        <w:t>rack</w:t>
      </w:r>
      <w:proofErr w:type="spellEnd"/>
      <w:r w:rsidRPr="00036FF4">
        <w:rPr>
          <w:sz w:val="22"/>
          <w:szCs w:val="22"/>
        </w:rPr>
        <w:t xml:space="preserve"> nebo ekvivalent dle koncepce objektu).</w:t>
      </w:r>
    </w:p>
    <w:p w14:paraId="320CF670" w14:textId="77777777" w:rsidR="00C50565" w:rsidRPr="00036FF4" w:rsidRDefault="00C50565" w:rsidP="003D2290">
      <w:pPr>
        <w:pStyle w:val="Nadpis3"/>
        <w:spacing w:before="0" w:beforeAutospacing="0" w:after="0" w:afterAutospacing="0"/>
        <w:jc w:val="both"/>
        <w:rPr>
          <w:sz w:val="22"/>
          <w:szCs w:val="22"/>
        </w:rPr>
      </w:pPr>
    </w:p>
    <w:p w14:paraId="3656FA62" w14:textId="77777777" w:rsidR="007E5F66" w:rsidRPr="00036FF4" w:rsidRDefault="00685E9F" w:rsidP="003D2290">
      <w:pPr>
        <w:pStyle w:val="Nadpis3"/>
        <w:spacing w:before="0" w:beforeAutospacing="0" w:after="0" w:afterAutospacing="0"/>
        <w:jc w:val="both"/>
        <w:rPr>
          <w:sz w:val="22"/>
          <w:szCs w:val="22"/>
        </w:rPr>
      </w:pPr>
      <w:r w:rsidRPr="00036FF4">
        <w:rPr>
          <w:sz w:val="22"/>
          <w:szCs w:val="22"/>
        </w:rPr>
        <w:t>9</w:t>
      </w:r>
      <w:r w:rsidR="007E5F66" w:rsidRPr="00036FF4">
        <w:rPr>
          <w:sz w:val="22"/>
          <w:szCs w:val="22"/>
        </w:rPr>
        <w:t>.7 Údržba přístupové komunikace</w:t>
      </w:r>
    </w:p>
    <w:p w14:paraId="41D05752" w14:textId="77777777" w:rsidR="007E5F66" w:rsidRPr="00036FF4" w:rsidRDefault="007E5F66" w:rsidP="003D2290">
      <w:pPr>
        <w:pStyle w:val="Normlnweb"/>
        <w:spacing w:before="0" w:beforeAutospacing="0" w:after="0" w:afterAutospacing="0"/>
        <w:jc w:val="both"/>
        <w:rPr>
          <w:sz w:val="22"/>
          <w:szCs w:val="22"/>
        </w:rPr>
      </w:pPr>
      <w:r w:rsidRPr="00036FF4">
        <w:rPr>
          <w:sz w:val="22"/>
          <w:szCs w:val="22"/>
        </w:rPr>
        <w:t xml:space="preserve">Návrh konstrukce komunikace ve třídě dopravního zatížení IV dle TP 146 musí zohlednit i provozní údržbu (zejména zimní údržbu), a to tak, aby komunikace byla </w:t>
      </w:r>
      <w:r w:rsidRPr="00036FF4">
        <w:rPr>
          <w:rStyle w:val="Siln"/>
          <w:b w:val="0"/>
          <w:sz w:val="22"/>
          <w:szCs w:val="22"/>
        </w:rPr>
        <w:t>schopna snést techniku pro odklízení sněhu</w:t>
      </w:r>
      <w:r w:rsidRPr="00036FF4">
        <w:rPr>
          <w:sz w:val="22"/>
          <w:szCs w:val="22"/>
        </w:rPr>
        <w:t>. Zhotovitel přitom navrhne řešení detailů (okraje, obruby, odvodnění) tak, aby se minimalizovalo poškození povrchů údržbou.</w:t>
      </w:r>
    </w:p>
    <w:p w14:paraId="70B2B6D5" w14:textId="77777777" w:rsidR="00C50565" w:rsidRPr="00036FF4" w:rsidRDefault="00C50565" w:rsidP="003D2290">
      <w:pPr>
        <w:pStyle w:val="Nadpis3"/>
        <w:spacing w:before="0" w:beforeAutospacing="0" w:after="0" w:afterAutospacing="0"/>
        <w:jc w:val="both"/>
        <w:rPr>
          <w:sz w:val="22"/>
          <w:szCs w:val="22"/>
        </w:rPr>
      </w:pPr>
    </w:p>
    <w:p w14:paraId="131D059D" w14:textId="77777777" w:rsidR="00685E9F" w:rsidRPr="00036FF4" w:rsidRDefault="00685E9F" w:rsidP="003D2290">
      <w:pPr>
        <w:pStyle w:val="Nadpis3"/>
        <w:spacing w:before="0" w:beforeAutospacing="0" w:after="0" w:afterAutospacing="0"/>
        <w:jc w:val="both"/>
        <w:rPr>
          <w:sz w:val="22"/>
          <w:szCs w:val="22"/>
        </w:rPr>
      </w:pPr>
      <w:r w:rsidRPr="00036FF4">
        <w:rPr>
          <w:sz w:val="22"/>
          <w:szCs w:val="22"/>
        </w:rPr>
        <w:t>9.8 Režim bez parkování rodičů v areálu u mateřské školy</w:t>
      </w:r>
    </w:p>
    <w:p w14:paraId="5B6D11CE" w14:textId="77777777" w:rsidR="00685E9F" w:rsidRPr="00036FF4" w:rsidRDefault="00685E9F" w:rsidP="003D2290">
      <w:pPr>
        <w:pStyle w:val="Normlnweb"/>
        <w:spacing w:before="0" w:beforeAutospacing="0" w:after="0" w:afterAutospacing="0"/>
        <w:jc w:val="both"/>
        <w:rPr>
          <w:sz w:val="22"/>
          <w:szCs w:val="22"/>
        </w:rPr>
      </w:pPr>
      <w:r w:rsidRPr="00036FF4">
        <w:rPr>
          <w:sz w:val="22"/>
          <w:szCs w:val="22"/>
        </w:rPr>
        <w:t xml:space="preserve">V areálu u objektu mateřské školy se </w:t>
      </w:r>
      <w:r w:rsidRPr="00036FF4">
        <w:rPr>
          <w:rStyle w:val="Siln"/>
          <w:b w:val="0"/>
          <w:sz w:val="22"/>
          <w:szCs w:val="22"/>
        </w:rPr>
        <w:t>nepočítá s parkováním ani krátkodobým zastavováním vozidel rodičů</w:t>
      </w:r>
      <w:r w:rsidRPr="00036FF4">
        <w:rPr>
          <w:sz w:val="22"/>
          <w:szCs w:val="22"/>
        </w:rPr>
        <w:t>. Dopravní řešení v bezprostředním okolí MŠ je navrženo výhradně pro provoz obsluhy, zaměstnanců a nezbytné servisní zásahy.</w:t>
      </w:r>
    </w:p>
    <w:p w14:paraId="0250E767" w14:textId="77777777" w:rsidR="00C50565" w:rsidRPr="00036FF4" w:rsidRDefault="00C50565" w:rsidP="003D2290">
      <w:pPr>
        <w:pStyle w:val="Normlnweb"/>
        <w:spacing w:before="0" w:beforeAutospacing="0" w:after="0" w:afterAutospacing="0"/>
        <w:jc w:val="both"/>
        <w:rPr>
          <w:sz w:val="22"/>
          <w:szCs w:val="22"/>
        </w:rPr>
      </w:pPr>
    </w:p>
    <w:p w14:paraId="74CA0C8B" w14:textId="77777777" w:rsidR="00685E9F" w:rsidRPr="00036FF4" w:rsidRDefault="00685E9F" w:rsidP="003D2290">
      <w:pPr>
        <w:pStyle w:val="Normlnweb"/>
        <w:spacing w:before="0" w:beforeAutospacing="0" w:after="0" w:afterAutospacing="0"/>
        <w:jc w:val="both"/>
        <w:rPr>
          <w:sz w:val="22"/>
          <w:szCs w:val="22"/>
        </w:rPr>
      </w:pPr>
      <w:r w:rsidRPr="00036FF4">
        <w:rPr>
          <w:sz w:val="22"/>
          <w:szCs w:val="22"/>
        </w:rPr>
        <w:t>Tento režim musí být:</w:t>
      </w:r>
    </w:p>
    <w:p w14:paraId="06501E33" w14:textId="77777777" w:rsidR="00685E9F" w:rsidRPr="00036FF4" w:rsidRDefault="00685E9F" w:rsidP="00E53982">
      <w:pPr>
        <w:pStyle w:val="Normlnweb"/>
        <w:numPr>
          <w:ilvl w:val="0"/>
          <w:numId w:val="182"/>
        </w:numPr>
        <w:spacing w:before="0" w:beforeAutospacing="0" w:after="0" w:afterAutospacing="0"/>
        <w:ind w:left="0"/>
        <w:jc w:val="both"/>
        <w:rPr>
          <w:sz w:val="22"/>
          <w:szCs w:val="22"/>
        </w:rPr>
      </w:pPr>
      <w:r w:rsidRPr="00036FF4">
        <w:rPr>
          <w:sz w:val="22"/>
          <w:szCs w:val="22"/>
        </w:rPr>
        <w:t xml:space="preserve">jednoznačně vymezen </w:t>
      </w:r>
      <w:r w:rsidRPr="00036FF4">
        <w:rPr>
          <w:rStyle w:val="Siln"/>
          <w:b w:val="0"/>
          <w:sz w:val="22"/>
          <w:szCs w:val="22"/>
        </w:rPr>
        <w:t>dopravním značením</w:t>
      </w:r>
      <w:r w:rsidRPr="00036FF4">
        <w:rPr>
          <w:sz w:val="22"/>
          <w:szCs w:val="22"/>
        </w:rPr>
        <w:t xml:space="preserve"> (zákaz vjezdu / zákaz stání dle konkrétního řešení),</w:t>
      </w:r>
    </w:p>
    <w:p w14:paraId="4AA32BB8" w14:textId="77777777" w:rsidR="00685E9F" w:rsidRPr="00036FF4" w:rsidRDefault="00685E9F" w:rsidP="00E53982">
      <w:pPr>
        <w:pStyle w:val="Normlnweb"/>
        <w:numPr>
          <w:ilvl w:val="0"/>
          <w:numId w:val="182"/>
        </w:numPr>
        <w:spacing w:before="0" w:beforeAutospacing="0" w:after="0" w:afterAutospacing="0"/>
        <w:ind w:left="0"/>
        <w:jc w:val="both"/>
        <w:rPr>
          <w:sz w:val="22"/>
          <w:szCs w:val="22"/>
        </w:rPr>
      </w:pPr>
      <w:r w:rsidRPr="00036FF4">
        <w:rPr>
          <w:sz w:val="22"/>
          <w:szCs w:val="22"/>
        </w:rPr>
        <w:t>provozně podpořen dispozičním řešením komunikací a chodníků,</w:t>
      </w:r>
    </w:p>
    <w:p w14:paraId="70D11D97" w14:textId="77777777" w:rsidR="00685E9F" w:rsidRPr="00036FF4" w:rsidRDefault="00685E9F" w:rsidP="00E53982">
      <w:pPr>
        <w:pStyle w:val="Normlnweb"/>
        <w:numPr>
          <w:ilvl w:val="0"/>
          <w:numId w:val="182"/>
        </w:numPr>
        <w:spacing w:before="0" w:beforeAutospacing="0" w:after="0" w:afterAutospacing="0"/>
        <w:ind w:left="0"/>
        <w:jc w:val="both"/>
        <w:rPr>
          <w:sz w:val="22"/>
          <w:szCs w:val="22"/>
        </w:rPr>
      </w:pPr>
      <w:r w:rsidRPr="00036FF4">
        <w:rPr>
          <w:sz w:val="22"/>
          <w:szCs w:val="22"/>
        </w:rPr>
        <w:t xml:space="preserve">technicky připraven na </w:t>
      </w:r>
      <w:r w:rsidRPr="00036FF4">
        <w:rPr>
          <w:rStyle w:val="Siln"/>
          <w:b w:val="0"/>
          <w:sz w:val="22"/>
          <w:szCs w:val="22"/>
        </w:rPr>
        <w:t>budoucí fyzické omezení vjezdu</w:t>
      </w:r>
      <w:r w:rsidRPr="00036FF4">
        <w:rPr>
          <w:sz w:val="22"/>
          <w:szCs w:val="22"/>
        </w:rPr>
        <w:t xml:space="preserve"> (brána, závora nebo obdobné zařízení), pro které je stavební a kabelová příprava definována </w:t>
      </w:r>
      <w:r w:rsidR="00C50565" w:rsidRPr="00036FF4">
        <w:rPr>
          <w:sz w:val="22"/>
          <w:szCs w:val="22"/>
        </w:rPr>
        <w:t>výše</w:t>
      </w:r>
      <w:r w:rsidRPr="00036FF4">
        <w:rPr>
          <w:sz w:val="22"/>
          <w:szCs w:val="22"/>
        </w:rPr>
        <w:t>.</w:t>
      </w:r>
    </w:p>
    <w:p w14:paraId="21690B57" w14:textId="77777777" w:rsidR="00685E9F" w:rsidRPr="00036FF4" w:rsidRDefault="00685E9F" w:rsidP="003D2290">
      <w:pPr>
        <w:pStyle w:val="Normlnweb"/>
        <w:spacing w:before="0" w:beforeAutospacing="0" w:after="0" w:afterAutospacing="0"/>
        <w:jc w:val="both"/>
        <w:rPr>
          <w:sz w:val="22"/>
          <w:szCs w:val="22"/>
        </w:rPr>
      </w:pPr>
      <w:r w:rsidRPr="00036FF4">
        <w:rPr>
          <w:sz w:val="22"/>
          <w:szCs w:val="22"/>
        </w:rPr>
        <w:t xml:space="preserve">Návrh komunikací a pěších tras musí zohlednit, že rodiče se budou pohybovat </w:t>
      </w:r>
      <w:r w:rsidRPr="00036FF4">
        <w:rPr>
          <w:rStyle w:val="Siln"/>
          <w:b w:val="0"/>
          <w:sz w:val="22"/>
          <w:szCs w:val="22"/>
        </w:rPr>
        <w:t>pěšky od samostatného parkoviště mimo areál parku</w:t>
      </w:r>
      <w:r w:rsidRPr="00036FF4">
        <w:rPr>
          <w:sz w:val="22"/>
          <w:szCs w:val="22"/>
        </w:rPr>
        <w:t>, a tomu přizpůsobit bezpečnost, přehlednost a návaznost pěších vazeb. Parkování rodičů bude řešeno výhradně mimo areál MŠ v samostatné lokalitě, která bude předmětem dalšího posouzení.</w:t>
      </w:r>
    </w:p>
    <w:p w14:paraId="55E4C838" w14:textId="77777777" w:rsidR="00C50565" w:rsidRPr="00036FF4" w:rsidRDefault="00C50565" w:rsidP="003D2290">
      <w:pPr>
        <w:pStyle w:val="Nadpis2"/>
        <w:spacing w:before="0"/>
        <w:jc w:val="both"/>
        <w:rPr>
          <w:rFonts w:ascii="Times New Roman" w:hAnsi="Times New Roman" w:cs="Times New Roman"/>
          <w:sz w:val="22"/>
          <w:szCs w:val="22"/>
        </w:rPr>
      </w:pPr>
    </w:p>
    <w:p w14:paraId="44E1EE5A" w14:textId="77777777" w:rsidR="00685E9F" w:rsidRPr="00036FF4" w:rsidRDefault="00685E9F"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9.9 Samostatné parkoviště pro rodiče mimo areál parku (samostatný stavební objekt)</w:t>
      </w:r>
    </w:p>
    <w:p w14:paraId="2A81BCA7" w14:textId="77777777" w:rsidR="00685E9F" w:rsidRPr="00036FF4" w:rsidRDefault="00685E9F" w:rsidP="003D2290">
      <w:pPr>
        <w:pStyle w:val="Normlnweb"/>
        <w:spacing w:before="0" w:beforeAutospacing="0" w:after="0" w:afterAutospacing="0"/>
        <w:jc w:val="both"/>
        <w:rPr>
          <w:sz w:val="22"/>
          <w:szCs w:val="22"/>
        </w:rPr>
      </w:pPr>
      <w:r w:rsidRPr="00036FF4">
        <w:rPr>
          <w:sz w:val="22"/>
          <w:szCs w:val="22"/>
        </w:rPr>
        <w:t xml:space="preserve">Z důvodu navýšení kapacity mateřské školy o druhou třídu je nezbytné zajistit </w:t>
      </w:r>
      <w:r w:rsidRPr="00036FF4">
        <w:rPr>
          <w:rStyle w:val="Siln"/>
          <w:b w:val="0"/>
          <w:sz w:val="22"/>
          <w:szCs w:val="22"/>
        </w:rPr>
        <w:t>samostatné parkování pro rodiče mimo areál parku a mimo bezprostřední okolí objektu MŠ</w:t>
      </w:r>
      <w:r w:rsidRPr="00036FF4">
        <w:rPr>
          <w:sz w:val="22"/>
          <w:szCs w:val="22"/>
        </w:rPr>
        <w:t>. Parkování rodičů v areálu mateřské školy ani v přístupové komunikaci k objektu se nepřipouští.</w:t>
      </w:r>
    </w:p>
    <w:p w14:paraId="4E2F10DC" w14:textId="74D11F03" w:rsidR="00685E9F" w:rsidRPr="00036FF4" w:rsidRDefault="00685E9F" w:rsidP="003D2290">
      <w:pPr>
        <w:pStyle w:val="Normlnweb"/>
        <w:spacing w:before="0" w:beforeAutospacing="0" w:after="0" w:afterAutospacing="0"/>
        <w:jc w:val="both"/>
        <w:rPr>
          <w:sz w:val="22"/>
          <w:szCs w:val="22"/>
        </w:rPr>
      </w:pPr>
      <w:r w:rsidRPr="00036FF4">
        <w:rPr>
          <w:sz w:val="22"/>
          <w:szCs w:val="22"/>
        </w:rPr>
        <w:t xml:space="preserve">Požadovaný počet parkovacích stání bude stanoven </w:t>
      </w:r>
      <w:r w:rsidRPr="00036FF4">
        <w:rPr>
          <w:rStyle w:val="Siln"/>
          <w:sz w:val="22"/>
          <w:szCs w:val="22"/>
        </w:rPr>
        <w:t>v souladu s platnými normami a předpisy</w:t>
      </w:r>
      <w:r w:rsidRPr="00036FF4">
        <w:rPr>
          <w:sz w:val="22"/>
          <w:szCs w:val="22"/>
        </w:rPr>
        <w:t xml:space="preserve">, </w:t>
      </w:r>
      <w:r w:rsidR="00BA6F5B" w:rsidRPr="00036FF4">
        <w:rPr>
          <w:sz w:val="22"/>
          <w:szCs w:val="22"/>
        </w:rPr>
        <w:t>d</w:t>
      </w:r>
      <w:r w:rsidR="00CA4C96" w:rsidRPr="00036FF4">
        <w:rPr>
          <w:sz w:val="22"/>
          <w:szCs w:val="22"/>
        </w:rPr>
        <w:t xml:space="preserve">otčené orgány státní správy budou posuzovat odstavná stání podle platných předpisů. </w:t>
      </w:r>
      <w:r w:rsidRPr="00036FF4">
        <w:rPr>
          <w:sz w:val="22"/>
          <w:szCs w:val="22"/>
        </w:rPr>
        <w:t>Parkoviště musí být navrženo tak, aby tento normový požadavek byl splněn a aby bylo možné mateřskou školu povolit bez výjimek a dočasných opatření.</w:t>
      </w:r>
    </w:p>
    <w:p w14:paraId="7EA6989E" w14:textId="77777777" w:rsidR="00685E9F" w:rsidRPr="00036FF4" w:rsidRDefault="00685E9F" w:rsidP="003D2290">
      <w:pPr>
        <w:pStyle w:val="Normlnweb"/>
        <w:spacing w:before="0" w:beforeAutospacing="0" w:after="0" w:afterAutospacing="0"/>
        <w:jc w:val="both"/>
        <w:rPr>
          <w:sz w:val="22"/>
          <w:szCs w:val="22"/>
        </w:rPr>
      </w:pPr>
      <w:r w:rsidRPr="00036FF4">
        <w:rPr>
          <w:sz w:val="22"/>
          <w:szCs w:val="22"/>
        </w:rPr>
        <w:t xml:space="preserve">Parkoviště bude řešeno jako </w:t>
      </w:r>
      <w:r w:rsidRPr="00036FF4">
        <w:rPr>
          <w:rStyle w:val="Siln"/>
          <w:sz w:val="22"/>
          <w:szCs w:val="22"/>
        </w:rPr>
        <w:t>samostatný stavební objekt (SO)</w:t>
      </w:r>
      <w:r w:rsidRPr="00036FF4">
        <w:rPr>
          <w:sz w:val="22"/>
          <w:szCs w:val="22"/>
        </w:rPr>
        <w:t>, oddělený od hlavního objektu mateřské školy, a to jak technicky, tak ekonomicky.</w:t>
      </w:r>
    </w:p>
    <w:p w14:paraId="5839D74A" w14:textId="77777777" w:rsidR="00F94F45" w:rsidRPr="00036FF4" w:rsidRDefault="00F94F45" w:rsidP="003D2290">
      <w:pPr>
        <w:pStyle w:val="Normlnweb"/>
        <w:spacing w:before="0" w:beforeAutospacing="0" w:after="0" w:afterAutospacing="0"/>
        <w:jc w:val="both"/>
        <w:rPr>
          <w:sz w:val="22"/>
          <w:szCs w:val="22"/>
        </w:rPr>
      </w:pPr>
    </w:p>
    <w:p w14:paraId="3E050F52" w14:textId="77777777" w:rsidR="00685E9F" w:rsidRPr="00036FF4" w:rsidRDefault="00685E9F" w:rsidP="003D2290">
      <w:pPr>
        <w:pStyle w:val="Nadpis3"/>
        <w:spacing w:before="0" w:beforeAutospacing="0" w:after="0" w:afterAutospacing="0"/>
        <w:jc w:val="both"/>
        <w:rPr>
          <w:sz w:val="22"/>
          <w:szCs w:val="22"/>
        </w:rPr>
      </w:pPr>
      <w:r w:rsidRPr="00036FF4">
        <w:rPr>
          <w:sz w:val="22"/>
          <w:szCs w:val="22"/>
        </w:rPr>
        <w:t>9.9.1 Obecné zásady návrhu parkoviště</w:t>
      </w:r>
    </w:p>
    <w:p w14:paraId="632983AB" w14:textId="77777777" w:rsidR="00685E9F" w:rsidRPr="00036FF4" w:rsidRDefault="00685E9F" w:rsidP="003D2290">
      <w:pPr>
        <w:pStyle w:val="Normlnweb"/>
        <w:spacing w:before="0" w:beforeAutospacing="0" w:after="0" w:afterAutospacing="0"/>
        <w:jc w:val="both"/>
        <w:rPr>
          <w:sz w:val="22"/>
          <w:szCs w:val="22"/>
        </w:rPr>
      </w:pPr>
      <w:r w:rsidRPr="00036FF4">
        <w:rPr>
          <w:sz w:val="22"/>
          <w:szCs w:val="22"/>
        </w:rPr>
        <w:t>Bez ohledu na zvolenou lokalitu musí parkoviště splnit následující zásady:</w:t>
      </w:r>
    </w:p>
    <w:p w14:paraId="4AAD30E1" w14:textId="77777777" w:rsidR="00685E9F" w:rsidRPr="00036FF4" w:rsidRDefault="00685E9F" w:rsidP="00E53982">
      <w:pPr>
        <w:pStyle w:val="Normlnweb"/>
        <w:numPr>
          <w:ilvl w:val="0"/>
          <w:numId w:val="183"/>
        </w:numPr>
        <w:spacing w:before="0" w:beforeAutospacing="0" w:after="0" w:afterAutospacing="0"/>
        <w:ind w:left="0"/>
        <w:jc w:val="both"/>
        <w:rPr>
          <w:sz w:val="22"/>
          <w:szCs w:val="22"/>
        </w:rPr>
      </w:pPr>
      <w:r w:rsidRPr="00036FF4">
        <w:rPr>
          <w:sz w:val="22"/>
          <w:szCs w:val="22"/>
        </w:rPr>
        <w:t xml:space="preserve">Konstrukční řešení vozovky a parkovacích ploch bude navrženo ve </w:t>
      </w:r>
      <w:r w:rsidRPr="00036FF4">
        <w:rPr>
          <w:rStyle w:val="Siln"/>
          <w:sz w:val="22"/>
          <w:szCs w:val="22"/>
        </w:rPr>
        <w:t>standardu třídy dopravního zatížení IV dle TP 146</w:t>
      </w:r>
      <w:r w:rsidRPr="00036FF4">
        <w:rPr>
          <w:sz w:val="22"/>
          <w:szCs w:val="22"/>
        </w:rPr>
        <w:t>, včetně plnohodnotných konstrukčních vrstev („kufru“).</w:t>
      </w:r>
    </w:p>
    <w:p w14:paraId="713907F2" w14:textId="77777777" w:rsidR="00685E9F" w:rsidRPr="00036FF4" w:rsidRDefault="00685E9F" w:rsidP="00E53982">
      <w:pPr>
        <w:pStyle w:val="Normlnweb"/>
        <w:numPr>
          <w:ilvl w:val="0"/>
          <w:numId w:val="183"/>
        </w:numPr>
        <w:spacing w:before="0" w:beforeAutospacing="0" w:after="0" w:afterAutospacing="0"/>
        <w:ind w:left="0"/>
        <w:jc w:val="both"/>
        <w:rPr>
          <w:sz w:val="22"/>
          <w:szCs w:val="22"/>
        </w:rPr>
      </w:pPr>
      <w:r w:rsidRPr="00036FF4">
        <w:rPr>
          <w:sz w:val="22"/>
          <w:szCs w:val="22"/>
        </w:rPr>
        <w:t xml:space="preserve">Preferovaným povrchem je </w:t>
      </w:r>
      <w:r w:rsidRPr="00036FF4">
        <w:rPr>
          <w:rStyle w:val="Siln"/>
          <w:b w:val="0"/>
          <w:sz w:val="22"/>
          <w:szCs w:val="22"/>
        </w:rPr>
        <w:t>zámková dlažba (parketa cca 10 × 20 cm)</w:t>
      </w:r>
      <w:r w:rsidRPr="00036FF4">
        <w:rPr>
          <w:sz w:val="22"/>
          <w:szCs w:val="22"/>
        </w:rPr>
        <w:t>; připouští se kombinace s asfaltovým povrchem, pokud to bude technicky nebo provozně odůvodněné (životnost, údržba, odvodnění).</w:t>
      </w:r>
    </w:p>
    <w:p w14:paraId="33F2B172" w14:textId="77777777" w:rsidR="00685E9F" w:rsidRPr="00036FF4" w:rsidRDefault="00685E9F" w:rsidP="00E53982">
      <w:pPr>
        <w:pStyle w:val="Normlnweb"/>
        <w:numPr>
          <w:ilvl w:val="0"/>
          <w:numId w:val="183"/>
        </w:numPr>
        <w:spacing w:before="0" w:beforeAutospacing="0" w:after="0" w:afterAutospacing="0"/>
        <w:ind w:left="0"/>
        <w:jc w:val="both"/>
        <w:rPr>
          <w:sz w:val="22"/>
          <w:szCs w:val="22"/>
        </w:rPr>
      </w:pPr>
      <w:r w:rsidRPr="00036FF4">
        <w:rPr>
          <w:sz w:val="22"/>
          <w:szCs w:val="22"/>
        </w:rPr>
        <w:t xml:space="preserve">Návrh musí řešit </w:t>
      </w:r>
      <w:r w:rsidRPr="00036FF4">
        <w:rPr>
          <w:rStyle w:val="Siln"/>
          <w:b w:val="0"/>
          <w:sz w:val="22"/>
          <w:szCs w:val="22"/>
        </w:rPr>
        <w:t>bezpečné pěší vazby</w:t>
      </w:r>
      <w:r w:rsidRPr="00036FF4">
        <w:rPr>
          <w:sz w:val="22"/>
          <w:szCs w:val="22"/>
        </w:rPr>
        <w:t xml:space="preserve"> mezi parkovištěm a areálem MŠ, včetně přechodových míst, vedení pěších tras a eliminace kolizí s dopravou.</w:t>
      </w:r>
    </w:p>
    <w:p w14:paraId="008E36DD" w14:textId="77777777" w:rsidR="00685E9F" w:rsidRPr="00036FF4" w:rsidRDefault="00685E9F" w:rsidP="00E53982">
      <w:pPr>
        <w:pStyle w:val="Normlnweb"/>
        <w:numPr>
          <w:ilvl w:val="0"/>
          <w:numId w:val="183"/>
        </w:numPr>
        <w:spacing w:before="0" w:beforeAutospacing="0" w:after="0" w:afterAutospacing="0"/>
        <w:ind w:left="0"/>
        <w:jc w:val="both"/>
        <w:rPr>
          <w:sz w:val="22"/>
          <w:szCs w:val="22"/>
        </w:rPr>
      </w:pPr>
      <w:r w:rsidRPr="00036FF4">
        <w:rPr>
          <w:sz w:val="22"/>
          <w:szCs w:val="22"/>
        </w:rPr>
        <w:t>Organizace příjezdu a odjezdu musí minimalizovat konflikty s provozem na okolních komunikacích a nesmí zhoršit bezpečnost silničního provozu.</w:t>
      </w:r>
    </w:p>
    <w:p w14:paraId="6ADB6498" w14:textId="284977AF" w:rsidR="00685E9F" w:rsidRPr="00036FF4" w:rsidRDefault="00685E9F" w:rsidP="00E53982">
      <w:pPr>
        <w:pStyle w:val="Normlnweb"/>
        <w:numPr>
          <w:ilvl w:val="0"/>
          <w:numId w:val="183"/>
        </w:numPr>
        <w:spacing w:before="0" w:beforeAutospacing="0" w:after="0" w:afterAutospacing="0"/>
        <w:ind w:left="0"/>
        <w:jc w:val="both"/>
        <w:rPr>
          <w:sz w:val="22"/>
          <w:szCs w:val="22"/>
        </w:rPr>
      </w:pPr>
      <w:r w:rsidRPr="00036FF4">
        <w:rPr>
          <w:sz w:val="22"/>
          <w:szCs w:val="22"/>
        </w:rPr>
        <w:t xml:space="preserve">Odvodnění parkoviště musí být řešeno v souladu s kapitolou </w:t>
      </w:r>
      <w:r w:rsidR="00C834B6" w:rsidRPr="00036FF4">
        <w:rPr>
          <w:sz w:val="22"/>
          <w:szCs w:val="22"/>
        </w:rPr>
        <w:t xml:space="preserve">o </w:t>
      </w:r>
      <w:r w:rsidRPr="00036FF4">
        <w:rPr>
          <w:sz w:val="22"/>
          <w:szCs w:val="22"/>
        </w:rPr>
        <w:t>dešťov</w:t>
      </w:r>
      <w:r w:rsidR="00C834B6" w:rsidRPr="00036FF4">
        <w:rPr>
          <w:sz w:val="22"/>
          <w:szCs w:val="22"/>
        </w:rPr>
        <w:t>ých</w:t>
      </w:r>
      <w:r w:rsidRPr="00036FF4">
        <w:rPr>
          <w:sz w:val="22"/>
          <w:szCs w:val="22"/>
        </w:rPr>
        <w:t xml:space="preserve"> vod</w:t>
      </w:r>
      <w:r w:rsidR="00C834B6" w:rsidRPr="00036FF4">
        <w:rPr>
          <w:sz w:val="22"/>
          <w:szCs w:val="22"/>
        </w:rPr>
        <w:t>ách</w:t>
      </w:r>
      <w:r w:rsidRPr="00036FF4">
        <w:rPr>
          <w:sz w:val="22"/>
          <w:szCs w:val="22"/>
        </w:rPr>
        <w:t>, s preferencí zasakování nebo řízeného zadržení, popř. lze využít i přímý odvod do dešťové kanalizace.</w:t>
      </w:r>
    </w:p>
    <w:p w14:paraId="3F0BE833" w14:textId="159B35EE" w:rsidR="005A6816" w:rsidRPr="00036FF4" w:rsidRDefault="005A6816" w:rsidP="00E53982">
      <w:pPr>
        <w:pStyle w:val="Normlnweb"/>
        <w:numPr>
          <w:ilvl w:val="0"/>
          <w:numId w:val="183"/>
        </w:numPr>
        <w:spacing w:before="0" w:beforeAutospacing="0" w:after="0" w:afterAutospacing="0"/>
        <w:ind w:left="0"/>
        <w:jc w:val="both"/>
        <w:rPr>
          <w:sz w:val="22"/>
          <w:szCs w:val="22"/>
        </w:rPr>
      </w:pPr>
      <w:r w:rsidRPr="00036FF4">
        <w:rPr>
          <w:sz w:val="22"/>
          <w:szCs w:val="22"/>
        </w:rPr>
        <w:t xml:space="preserve">Pro část parkovacích stání lze započítat i </w:t>
      </w:r>
      <w:r w:rsidRPr="00036FF4">
        <w:rPr>
          <w:rStyle w:val="Siln"/>
          <w:b w:val="0"/>
          <w:sz w:val="22"/>
          <w:szCs w:val="22"/>
        </w:rPr>
        <w:t>stávající zpevněnou plochu z žulové dlažby formátu cca 10 × 10 cm</w:t>
      </w:r>
      <w:r w:rsidRPr="00036FF4">
        <w:rPr>
          <w:sz w:val="22"/>
          <w:szCs w:val="22"/>
        </w:rPr>
        <w:t>, nacházející se bezprostředně u vjezdové brány</w:t>
      </w:r>
      <w:r w:rsidR="009C35F2" w:rsidRPr="00036FF4">
        <w:rPr>
          <w:sz w:val="22"/>
          <w:szCs w:val="22"/>
        </w:rPr>
        <w:t xml:space="preserve"> do parku</w:t>
      </w:r>
      <w:r w:rsidRPr="00036FF4">
        <w:rPr>
          <w:sz w:val="22"/>
          <w:szCs w:val="22"/>
        </w:rPr>
        <w:t xml:space="preserve">, </w:t>
      </w:r>
      <w:r w:rsidRPr="00036FF4">
        <w:rPr>
          <w:rStyle w:val="Siln"/>
          <w:b w:val="0"/>
          <w:sz w:val="22"/>
          <w:szCs w:val="22"/>
        </w:rPr>
        <w:t>za předpokladu</w:t>
      </w:r>
      <w:r w:rsidRPr="00036FF4">
        <w:rPr>
          <w:sz w:val="22"/>
          <w:szCs w:val="22"/>
        </w:rPr>
        <w:t>, že:</w:t>
      </w:r>
    </w:p>
    <w:p w14:paraId="46D7CFCF" w14:textId="77777777" w:rsidR="005A6816" w:rsidRPr="00036FF4" w:rsidRDefault="005A6816" w:rsidP="00181952">
      <w:pPr>
        <w:pStyle w:val="Normlnweb"/>
        <w:ind w:left="720"/>
        <w:rPr>
          <w:sz w:val="22"/>
          <w:szCs w:val="22"/>
        </w:rPr>
      </w:pPr>
      <w:r w:rsidRPr="00036FF4">
        <w:rPr>
          <w:sz w:val="22"/>
          <w:szCs w:val="22"/>
        </w:rPr>
        <w:t xml:space="preserve">a) tato plocha bude v rámci Díla </w:t>
      </w:r>
      <w:r w:rsidRPr="00036FF4">
        <w:rPr>
          <w:rStyle w:val="Siln"/>
          <w:b w:val="0"/>
          <w:sz w:val="22"/>
          <w:szCs w:val="22"/>
        </w:rPr>
        <w:t>stavebně upravena, opravena nebo vyspravena</w:t>
      </w:r>
      <w:r w:rsidRPr="00036FF4">
        <w:rPr>
          <w:sz w:val="22"/>
          <w:szCs w:val="22"/>
        </w:rPr>
        <w:t xml:space="preserve"> tak, aby její technický stav, únosnost a povrchové provedení odpovídaly požadavkům na parkovací plochy, přičemž </w:t>
      </w:r>
      <w:r w:rsidRPr="00036FF4">
        <w:rPr>
          <w:rStyle w:val="Siln"/>
          <w:b w:val="0"/>
          <w:sz w:val="22"/>
          <w:szCs w:val="22"/>
        </w:rPr>
        <w:t>povrch musí být zachován v provedení žulová dlažba 10 × 10 cm</w:t>
      </w:r>
      <w:r w:rsidRPr="00036FF4">
        <w:rPr>
          <w:sz w:val="22"/>
          <w:szCs w:val="22"/>
        </w:rPr>
        <w:t>, a</w:t>
      </w:r>
    </w:p>
    <w:p w14:paraId="1BFCB41F" w14:textId="7CAF9AF1" w:rsidR="005A6816" w:rsidRPr="00036FF4" w:rsidRDefault="005A6816" w:rsidP="00181952">
      <w:pPr>
        <w:pStyle w:val="Normlnweb"/>
        <w:ind w:left="708"/>
        <w:rPr>
          <w:sz w:val="22"/>
          <w:szCs w:val="22"/>
        </w:rPr>
      </w:pPr>
      <w:r w:rsidRPr="00036FF4">
        <w:rPr>
          <w:sz w:val="22"/>
          <w:szCs w:val="22"/>
        </w:rPr>
        <w:t xml:space="preserve">b) způsob parkování, včetně příjezdu a výjezdu vozidel, </w:t>
      </w:r>
      <w:r w:rsidRPr="00036FF4">
        <w:rPr>
          <w:rStyle w:val="Siln"/>
          <w:b w:val="0"/>
          <w:sz w:val="22"/>
          <w:szCs w:val="22"/>
        </w:rPr>
        <w:t>bude v souladu s platnými dopravními předpisy</w:t>
      </w:r>
      <w:r w:rsidRPr="00036FF4">
        <w:rPr>
          <w:sz w:val="22"/>
          <w:szCs w:val="22"/>
        </w:rPr>
        <w:t xml:space="preserve">, technickými normami a stanovisky příslušných dotčených orgánů a </w:t>
      </w:r>
      <w:r w:rsidRPr="00036FF4">
        <w:rPr>
          <w:rStyle w:val="Siln"/>
          <w:b w:val="0"/>
          <w:sz w:val="22"/>
          <w:szCs w:val="22"/>
        </w:rPr>
        <w:t>nebude negativně ovlivňovat bezpečnost silničního provozu ani pěších vazeb</w:t>
      </w:r>
      <w:r w:rsidRPr="00036FF4">
        <w:rPr>
          <w:sz w:val="22"/>
          <w:szCs w:val="22"/>
        </w:rPr>
        <w:t>.</w:t>
      </w:r>
    </w:p>
    <w:p w14:paraId="7DAF10C7" w14:textId="37F3F05D" w:rsidR="00B97DA7" w:rsidRPr="00036FF4" w:rsidRDefault="00C0293A" w:rsidP="003D2290">
      <w:pPr>
        <w:pStyle w:val="Nadpis3"/>
        <w:spacing w:before="0" w:beforeAutospacing="0" w:after="0" w:afterAutospacing="0"/>
        <w:jc w:val="both"/>
        <w:rPr>
          <w:b w:val="0"/>
          <w:sz w:val="22"/>
          <w:szCs w:val="22"/>
        </w:rPr>
      </w:pPr>
      <w:r w:rsidRPr="00036FF4">
        <w:rPr>
          <w:b w:val="0"/>
          <w:sz w:val="22"/>
          <w:szCs w:val="22"/>
        </w:rPr>
        <w:t xml:space="preserve">Tato plocha (u vjezdové brány) nebude zahrnuta do částky samostatného SO parkoviště. </w:t>
      </w:r>
    </w:p>
    <w:p w14:paraId="12040EC7" w14:textId="77777777" w:rsidR="00C0293A" w:rsidRPr="00036FF4" w:rsidRDefault="00C0293A" w:rsidP="003D2290">
      <w:pPr>
        <w:pStyle w:val="Nadpis3"/>
        <w:spacing w:before="0" w:beforeAutospacing="0" w:after="0" w:afterAutospacing="0"/>
        <w:jc w:val="both"/>
        <w:rPr>
          <w:sz w:val="22"/>
          <w:szCs w:val="22"/>
        </w:rPr>
      </w:pPr>
    </w:p>
    <w:p w14:paraId="4023ADE2" w14:textId="77777777" w:rsidR="00685E9F" w:rsidRPr="00036FF4" w:rsidRDefault="00685E9F" w:rsidP="003D2290">
      <w:pPr>
        <w:pStyle w:val="Nadpis3"/>
        <w:spacing w:before="0" w:beforeAutospacing="0" w:after="0" w:afterAutospacing="0"/>
        <w:jc w:val="both"/>
        <w:rPr>
          <w:sz w:val="22"/>
          <w:szCs w:val="22"/>
        </w:rPr>
      </w:pPr>
      <w:r w:rsidRPr="00036FF4">
        <w:rPr>
          <w:sz w:val="22"/>
          <w:szCs w:val="22"/>
        </w:rPr>
        <w:t>9.9.2 Varianty umístění parkoviště</w:t>
      </w:r>
    </w:p>
    <w:p w14:paraId="33D2A03A" w14:textId="2901E583" w:rsidR="00685E9F" w:rsidRPr="00036FF4" w:rsidRDefault="00685E9F" w:rsidP="003D2290">
      <w:pPr>
        <w:pStyle w:val="Normlnweb"/>
        <w:spacing w:before="0" w:beforeAutospacing="0" w:after="0" w:afterAutospacing="0"/>
        <w:jc w:val="both"/>
        <w:rPr>
          <w:sz w:val="22"/>
          <w:szCs w:val="22"/>
        </w:rPr>
      </w:pPr>
      <w:r w:rsidRPr="00036FF4">
        <w:rPr>
          <w:sz w:val="22"/>
          <w:szCs w:val="22"/>
        </w:rPr>
        <w:t xml:space="preserve">V rámci přípravy projektu se uvažují následující varianty umístění parkoviště. </w:t>
      </w:r>
      <w:r w:rsidR="00F5203D" w:rsidRPr="00036FF4">
        <w:rPr>
          <w:sz w:val="22"/>
          <w:szCs w:val="22"/>
        </w:rPr>
        <w:t>Preferované řešení (varianta A) je závazným výchozím řešením, alternativy slouží výhradně pro případ objektivní neproveditelnosti řešení preferovaného.</w:t>
      </w:r>
    </w:p>
    <w:p w14:paraId="3259A4D7" w14:textId="77777777" w:rsidR="00B97DA7" w:rsidRPr="00036FF4" w:rsidRDefault="00B97DA7" w:rsidP="003D2290">
      <w:pPr>
        <w:pStyle w:val="Normlnweb"/>
        <w:spacing w:before="0" w:beforeAutospacing="0" w:after="0" w:afterAutospacing="0"/>
        <w:jc w:val="both"/>
        <w:rPr>
          <w:sz w:val="22"/>
          <w:szCs w:val="22"/>
        </w:rPr>
      </w:pPr>
    </w:p>
    <w:p w14:paraId="3415A8CB" w14:textId="77777777" w:rsidR="00685E9F" w:rsidRPr="00036FF4" w:rsidRDefault="00685E9F"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 xml:space="preserve">Varianta A – pozemek </w:t>
      </w:r>
      <w:proofErr w:type="spellStart"/>
      <w:r w:rsidRPr="00036FF4">
        <w:rPr>
          <w:rFonts w:ascii="Times New Roman" w:hAnsi="Times New Roman" w:cs="Times New Roman"/>
          <w:b/>
          <w:i w:val="0"/>
          <w:color w:val="auto"/>
        </w:rPr>
        <w:t>p.č</w:t>
      </w:r>
      <w:proofErr w:type="spellEnd"/>
      <w:r w:rsidRPr="00036FF4">
        <w:rPr>
          <w:rFonts w:ascii="Times New Roman" w:hAnsi="Times New Roman" w:cs="Times New Roman"/>
          <w:b/>
          <w:i w:val="0"/>
          <w:color w:val="auto"/>
        </w:rPr>
        <w:t xml:space="preserve">. 15/1 </w:t>
      </w:r>
      <w:proofErr w:type="spellStart"/>
      <w:r w:rsidRPr="00036FF4">
        <w:rPr>
          <w:rFonts w:ascii="Times New Roman" w:hAnsi="Times New Roman" w:cs="Times New Roman"/>
          <w:b/>
          <w:i w:val="0"/>
          <w:color w:val="auto"/>
        </w:rPr>
        <w:t>k.ú</w:t>
      </w:r>
      <w:proofErr w:type="spellEnd"/>
      <w:r w:rsidRPr="00036FF4">
        <w:rPr>
          <w:rFonts w:ascii="Times New Roman" w:hAnsi="Times New Roman" w:cs="Times New Roman"/>
          <w:b/>
          <w:i w:val="0"/>
          <w:color w:val="auto"/>
        </w:rPr>
        <w:t>. Medlešice (preferovaná z hlediska vazeb)</w:t>
      </w:r>
    </w:p>
    <w:p w14:paraId="5EB34F16" w14:textId="77777777" w:rsidR="00CF4F0E" w:rsidRPr="00036FF4" w:rsidRDefault="00685E9F" w:rsidP="003D2290">
      <w:pPr>
        <w:pStyle w:val="Normlnweb"/>
        <w:spacing w:before="0" w:beforeAutospacing="0" w:after="0" w:afterAutospacing="0"/>
        <w:jc w:val="both"/>
        <w:rPr>
          <w:sz w:val="22"/>
          <w:szCs w:val="22"/>
        </w:rPr>
      </w:pPr>
      <w:r w:rsidRPr="00036FF4">
        <w:rPr>
          <w:sz w:val="22"/>
          <w:szCs w:val="22"/>
        </w:rPr>
        <w:t xml:space="preserve">Parkoviště je uvažováno </w:t>
      </w:r>
      <w:r w:rsidR="00CF4F0E" w:rsidRPr="00036FF4">
        <w:rPr>
          <w:sz w:val="22"/>
          <w:szCs w:val="22"/>
        </w:rPr>
        <w:t xml:space="preserve">na druhé straně </w:t>
      </w:r>
      <w:r w:rsidRPr="00036FF4">
        <w:rPr>
          <w:rStyle w:val="Siln"/>
          <w:b w:val="0"/>
          <w:sz w:val="22"/>
          <w:szCs w:val="22"/>
        </w:rPr>
        <w:t>komunikac</w:t>
      </w:r>
      <w:r w:rsidR="00CF4F0E" w:rsidRPr="00036FF4">
        <w:rPr>
          <w:rStyle w:val="Siln"/>
          <w:b w:val="0"/>
          <w:sz w:val="22"/>
          <w:szCs w:val="22"/>
        </w:rPr>
        <w:t>e</w:t>
      </w:r>
      <w:r w:rsidRPr="00036FF4">
        <w:rPr>
          <w:rStyle w:val="Siln"/>
          <w:b w:val="0"/>
          <w:sz w:val="22"/>
          <w:szCs w:val="22"/>
        </w:rPr>
        <w:t xml:space="preserve"> ve správě SÚS PK</w:t>
      </w:r>
      <w:r w:rsidRPr="00036FF4">
        <w:rPr>
          <w:sz w:val="22"/>
          <w:szCs w:val="22"/>
        </w:rPr>
        <w:t>,</w:t>
      </w:r>
      <w:r w:rsidR="00CF4F0E" w:rsidRPr="00036FF4">
        <w:rPr>
          <w:sz w:val="22"/>
          <w:szCs w:val="22"/>
        </w:rPr>
        <w:t xml:space="preserve"> než je vstup do areálu zámku a školky (parku), </w:t>
      </w:r>
      <w:r w:rsidRPr="00036FF4">
        <w:rPr>
          <w:sz w:val="22"/>
          <w:szCs w:val="22"/>
        </w:rPr>
        <w:t xml:space="preserve">na pozemku </w:t>
      </w:r>
      <w:proofErr w:type="spellStart"/>
      <w:r w:rsidRPr="00036FF4">
        <w:rPr>
          <w:sz w:val="22"/>
          <w:szCs w:val="22"/>
        </w:rPr>
        <w:t>p.č</w:t>
      </w:r>
      <w:proofErr w:type="spellEnd"/>
      <w:r w:rsidRPr="00036FF4">
        <w:rPr>
          <w:sz w:val="22"/>
          <w:szCs w:val="22"/>
        </w:rPr>
        <w:t>. 15/1</w:t>
      </w:r>
      <w:r w:rsidR="00CF4F0E" w:rsidRPr="00036FF4">
        <w:rPr>
          <w:sz w:val="22"/>
          <w:szCs w:val="22"/>
        </w:rPr>
        <w:t xml:space="preserve"> v </w:t>
      </w:r>
      <w:proofErr w:type="spellStart"/>
      <w:r w:rsidR="00CF4F0E" w:rsidRPr="00036FF4">
        <w:rPr>
          <w:sz w:val="22"/>
          <w:szCs w:val="22"/>
        </w:rPr>
        <w:t>k.ú</w:t>
      </w:r>
      <w:proofErr w:type="spellEnd"/>
      <w:r w:rsidR="00CF4F0E" w:rsidRPr="00036FF4">
        <w:rPr>
          <w:sz w:val="22"/>
          <w:szCs w:val="22"/>
        </w:rPr>
        <w:t>. Medlešice</w:t>
      </w:r>
      <w:r w:rsidRPr="00036FF4">
        <w:rPr>
          <w:sz w:val="22"/>
          <w:szCs w:val="22"/>
        </w:rPr>
        <w:t>.</w:t>
      </w:r>
    </w:p>
    <w:p w14:paraId="3DF941AC" w14:textId="1FEDEEA3" w:rsidR="00B97DA7" w:rsidRPr="00036FF4" w:rsidRDefault="00B97DA7" w:rsidP="003D2290">
      <w:pPr>
        <w:pStyle w:val="Normlnweb"/>
        <w:spacing w:before="0" w:beforeAutospacing="0" w:after="0" w:afterAutospacing="0"/>
        <w:jc w:val="both"/>
        <w:rPr>
          <w:sz w:val="22"/>
          <w:szCs w:val="22"/>
        </w:rPr>
      </w:pPr>
    </w:p>
    <w:p w14:paraId="1E5939BB" w14:textId="77777777" w:rsidR="00685E9F" w:rsidRPr="00036FF4" w:rsidRDefault="00685E9F" w:rsidP="003D2290">
      <w:pPr>
        <w:pStyle w:val="Normlnweb"/>
        <w:spacing w:before="0" w:beforeAutospacing="0" w:after="0" w:afterAutospacing="0"/>
        <w:jc w:val="both"/>
        <w:rPr>
          <w:sz w:val="22"/>
          <w:szCs w:val="22"/>
        </w:rPr>
      </w:pPr>
      <w:r w:rsidRPr="00036FF4">
        <w:rPr>
          <w:sz w:val="22"/>
          <w:szCs w:val="22"/>
        </w:rPr>
        <w:t>Tato varianta vyžaduje:</w:t>
      </w:r>
    </w:p>
    <w:p w14:paraId="60087108" w14:textId="77777777" w:rsidR="00685E9F" w:rsidRPr="00036FF4" w:rsidRDefault="00685E9F" w:rsidP="00E53982">
      <w:pPr>
        <w:pStyle w:val="Normlnweb"/>
        <w:numPr>
          <w:ilvl w:val="0"/>
          <w:numId w:val="184"/>
        </w:numPr>
        <w:spacing w:before="0" w:beforeAutospacing="0" w:after="0" w:afterAutospacing="0"/>
        <w:ind w:left="0"/>
        <w:jc w:val="both"/>
        <w:rPr>
          <w:sz w:val="22"/>
          <w:szCs w:val="22"/>
        </w:rPr>
      </w:pPr>
      <w:r w:rsidRPr="00036FF4">
        <w:rPr>
          <w:sz w:val="22"/>
          <w:szCs w:val="22"/>
        </w:rPr>
        <w:t xml:space="preserve">návrh </w:t>
      </w:r>
      <w:r w:rsidRPr="00036FF4">
        <w:rPr>
          <w:rStyle w:val="Siln"/>
          <w:sz w:val="22"/>
          <w:szCs w:val="22"/>
        </w:rPr>
        <w:t>bezpečného přechodového místa</w:t>
      </w:r>
      <w:r w:rsidR="00CA2F64" w:rsidRPr="00036FF4">
        <w:rPr>
          <w:sz w:val="22"/>
          <w:szCs w:val="22"/>
        </w:rPr>
        <w:t xml:space="preserve"> přes komunikaci ve správě SÚS PK.</w:t>
      </w:r>
    </w:p>
    <w:p w14:paraId="3EE51F4A" w14:textId="351D45AA" w:rsidR="00685E9F" w:rsidRPr="00036FF4" w:rsidRDefault="00685E9F" w:rsidP="00E53982">
      <w:pPr>
        <w:pStyle w:val="Normlnweb"/>
        <w:numPr>
          <w:ilvl w:val="0"/>
          <w:numId w:val="184"/>
        </w:numPr>
        <w:spacing w:before="0" w:beforeAutospacing="0" w:after="0" w:afterAutospacing="0"/>
        <w:ind w:left="0"/>
        <w:jc w:val="both"/>
        <w:rPr>
          <w:sz w:val="22"/>
          <w:szCs w:val="22"/>
        </w:rPr>
      </w:pPr>
      <w:r w:rsidRPr="00036FF4">
        <w:rPr>
          <w:b/>
          <w:sz w:val="22"/>
          <w:szCs w:val="22"/>
        </w:rPr>
        <w:t>řešení kolize se</w:t>
      </w:r>
      <w:r w:rsidRPr="00036FF4">
        <w:rPr>
          <w:sz w:val="22"/>
          <w:szCs w:val="22"/>
        </w:rPr>
        <w:t xml:space="preserve"> </w:t>
      </w:r>
      <w:r w:rsidRPr="00036FF4">
        <w:rPr>
          <w:rStyle w:val="Siln"/>
          <w:sz w:val="22"/>
          <w:szCs w:val="22"/>
        </w:rPr>
        <w:t>stávající betonovou dešťovou kanalizací DN 300 (případně DN 400)</w:t>
      </w:r>
      <w:r w:rsidRPr="00036FF4">
        <w:rPr>
          <w:sz w:val="22"/>
          <w:szCs w:val="22"/>
        </w:rPr>
        <w:t>, vedenou v malé hloubce</w:t>
      </w:r>
      <w:r w:rsidR="00D7086B" w:rsidRPr="00036FF4">
        <w:rPr>
          <w:sz w:val="22"/>
          <w:szCs w:val="22"/>
        </w:rPr>
        <w:t xml:space="preserve"> (</w:t>
      </w:r>
      <w:r w:rsidR="008141AD" w:rsidRPr="00036FF4">
        <w:rPr>
          <w:sz w:val="22"/>
          <w:szCs w:val="22"/>
        </w:rPr>
        <w:t xml:space="preserve">dno </w:t>
      </w:r>
      <w:r w:rsidR="00C9355B" w:rsidRPr="00036FF4">
        <w:rPr>
          <w:sz w:val="22"/>
          <w:szCs w:val="22"/>
        </w:rPr>
        <w:t xml:space="preserve">maximálně </w:t>
      </w:r>
      <w:r w:rsidR="00D7086B" w:rsidRPr="00036FF4">
        <w:rPr>
          <w:sz w:val="22"/>
          <w:szCs w:val="22"/>
        </w:rPr>
        <w:t>1,5 m</w:t>
      </w:r>
      <w:r w:rsidR="00C9355B" w:rsidRPr="00036FF4">
        <w:rPr>
          <w:sz w:val="22"/>
          <w:szCs w:val="22"/>
        </w:rPr>
        <w:t>, pravděpodobně méně</w:t>
      </w:r>
      <w:r w:rsidR="00D7086B" w:rsidRPr="00036FF4">
        <w:rPr>
          <w:sz w:val="22"/>
          <w:szCs w:val="22"/>
        </w:rPr>
        <w:t>)</w:t>
      </w:r>
      <w:r w:rsidR="00CA2F64" w:rsidRPr="00036FF4">
        <w:rPr>
          <w:sz w:val="22"/>
          <w:szCs w:val="22"/>
        </w:rPr>
        <w:t>.</w:t>
      </w:r>
      <w:r w:rsidRPr="00036FF4">
        <w:rPr>
          <w:sz w:val="22"/>
          <w:szCs w:val="22"/>
        </w:rPr>
        <w:t xml:space="preserve"> </w:t>
      </w:r>
      <w:r w:rsidR="00CA2F64" w:rsidRPr="00036FF4">
        <w:rPr>
          <w:sz w:val="22"/>
          <w:szCs w:val="22"/>
        </w:rPr>
        <w:t>V</w:t>
      </w:r>
      <w:r w:rsidRPr="00036FF4">
        <w:rPr>
          <w:sz w:val="22"/>
          <w:szCs w:val="22"/>
        </w:rPr>
        <w:t xml:space="preserve"> případě realizace parkoviště nad touto kanalizací</w:t>
      </w:r>
      <w:r w:rsidR="00CA2F64" w:rsidRPr="00036FF4">
        <w:rPr>
          <w:sz w:val="22"/>
          <w:szCs w:val="22"/>
        </w:rPr>
        <w:t xml:space="preserve">, popř. do 1m od </w:t>
      </w:r>
      <w:r w:rsidR="00CF4F0E" w:rsidRPr="00036FF4">
        <w:rPr>
          <w:sz w:val="22"/>
          <w:szCs w:val="22"/>
        </w:rPr>
        <w:t xml:space="preserve">okraje </w:t>
      </w:r>
      <w:r w:rsidR="00CA2F64" w:rsidRPr="00036FF4">
        <w:rPr>
          <w:sz w:val="22"/>
          <w:szCs w:val="22"/>
        </w:rPr>
        <w:t>této kanalizace,</w:t>
      </w:r>
      <w:r w:rsidRPr="00036FF4">
        <w:rPr>
          <w:sz w:val="22"/>
          <w:szCs w:val="22"/>
        </w:rPr>
        <w:t xml:space="preserve"> bude nutné </w:t>
      </w:r>
      <w:r w:rsidR="00D7086B" w:rsidRPr="00036FF4">
        <w:rPr>
          <w:sz w:val="22"/>
          <w:szCs w:val="22"/>
        </w:rPr>
        <w:t xml:space="preserve">provést výměnu kanalizačních trub v celém dotčeném úseku za PVC U DN 300, </w:t>
      </w:r>
      <w:r w:rsidRPr="00036FF4">
        <w:rPr>
          <w:sz w:val="22"/>
          <w:szCs w:val="22"/>
        </w:rPr>
        <w:t xml:space="preserve">včetně zřízení </w:t>
      </w:r>
      <w:r w:rsidR="00CF4F0E" w:rsidRPr="00036FF4">
        <w:rPr>
          <w:sz w:val="22"/>
          <w:szCs w:val="22"/>
        </w:rPr>
        <w:t xml:space="preserve">či opravy </w:t>
      </w:r>
      <w:r w:rsidR="00D7086B" w:rsidRPr="00036FF4">
        <w:rPr>
          <w:sz w:val="22"/>
          <w:szCs w:val="22"/>
        </w:rPr>
        <w:t xml:space="preserve">průlezných </w:t>
      </w:r>
      <w:r w:rsidRPr="00036FF4">
        <w:rPr>
          <w:sz w:val="22"/>
          <w:szCs w:val="22"/>
        </w:rPr>
        <w:t xml:space="preserve">revizních šachet na </w:t>
      </w:r>
      <w:r w:rsidR="00D7086B" w:rsidRPr="00036FF4">
        <w:rPr>
          <w:sz w:val="22"/>
          <w:szCs w:val="22"/>
        </w:rPr>
        <w:t>začátku a konci dotčeného úseku, která zároveň vyřeší přechody na jiné typy potrubí.</w:t>
      </w:r>
    </w:p>
    <w:p w14:paraId="76EE3C7C" w14:textId="77777777" w:rsidR="00685E9F" w:rsidRPr="00036FF4" w:rsidRDefault="00685E9F" w:rsidP="00E53982">
      <w:pPr>
        <w:pStyle w:val="Normlnweb"/>
        <w:numPr>
          <w:ilvl w:val="0"/>
          <w:numId w:val="184"/>
        </w:numPr>
        <w:spacing w:before="0" w:beforeAutospacing="0" w:after="0" w:afterAutospacing="0"/>
        <w:ind w:left="0"/>
        <w:jc w:val="both"/>
        <w:rPr>
          <w:sz w:val="22"/>
          <w:szCs w:val="22"/>
        </w:rPr>
      </w:pPr>
      <w:r w:rsidRPr="00036FF4">
        <w:rPr>
          <w:sz w:val="22"/>
          <w:szCs w:val="22"/>
        </w:rPr>
        <w:t>koordinaci s územním plánem – přípustnost dopravní infrastruktury je zde potvrzena jako slučitelná s hlavním využitím plochy.</w:t>
      </w:r>
    </w:p>
    <w:p w14:paraId="2C9362C0" w14:textId="2748E67F" w:rsidR="00685E9F" w:rsidRPr="00036FF4" w:rsidRDefault="00685E9F" w:rsidP="003D2290">
      <w:pPr>
        <w:pStyle w:val="Normlnweb"/>
        <w:spacing w:before="0" w:beforeAutospacing="0" w:after="0" w:afterAutospacing="0"/>
        <w:jc w:val="both"/>
        <w:rPr>
          <w:sz w:val="22"/>
          <w:szCs w:val="22"/>
        </w:rPr>
      </w:pPr>
      <w:r w:rsidRPr="00036FF4">
        <w:rPr>
          <w:sz w:val="22"/>
          <w:szCs w:val="22"/>
        </w:rPr>
        <w:t xml:space="preserve">Historický návrh parkoviště může sloužit pouze jako </w:t>
      </w:r>
      <w:r w:rsidRPr="00036FF4">
        <w:rPr>
          <w:rStyle w:val="Siln"/>
          <w:sz w:val="22"/>
          <w:szCs w:val="22"/>
        </w:rPr>
        <w:t>nezávazná inspirace</w:t>
      </w:r>
      <w:r w:rsidRPr="00036FF4">
        <w:rPr>
          <w:sz w:val="22"/>
          <w:szCs w:val="22"/>
        </w:rPr>
        <w:t>; není podkladem pro řešení technických kolizí.</w:t>
      </w:r>
      <w:r w:rsidR="00C9355B" w:rsidRPr="00036FF4">
        <w:rPr>
          <w:sz w:val="22"/>
          <w:szCs w:val="22"/>
        </w:rPr>
        <w:t xml:space="preserve"> Vody z parkoviště a jeho okolí je možné zaústit do </w:t>
      </w:r>
      <w:r w:rsidR="00CF4F0E" w:rsidRPr="00036FF4">
        <w:rPr>
          <w:sz w:val="22"/>
          <w:szCs w:val="22"/>
        </w:rPr>
        <w:t>výše popsané dešťové kanalizace, které není v tomto návrhu zakreslena a dešťové vody řeší jiným způsobem. Počet parkovacích stání v tomto návrhu není závazný, závazné jsou normové počty stání pro potřeby mateřské školky.</w:t>
      </w:r>
    </w:p>
    <w:p w14:paraId="2D402369" w14:textId="77777777" w:rsidR="00B97DA7" w:rsidRPr="00036FF4" w:rsidRDefault="00B97DA7" w:rsidP="003D2290">
      <w:pPr>
        <w:pStyle w:val="Nadpis4"/>
        <w:spacing w:before="0"/>
        <w:jc w:val="both"/>
        <w:rPr>
          <w:rFonts w:ascii="Times New Roman" w:hAnsi="Times New Roman" w:cs="Times New Roman"/>
        </w:rPr>
      </w:pPr>
    </w:p>
    <w:p w14:paraId="109B4DD0" w14:textId="77777777" w:rsidR="00685E9F" w:rsidRPr="00036FF4" w:rsidRDefault="00685E9F"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Varianta B – podélné stání podél komunikace SÚS PK</w:t>
      </w:r>
    </w:p>
    <w:p w14:paraId="3104CFCC" w14:textId="77777777" w:rsidR="00B97DA7" w:rsidRPr="00036FF4" w:rsidRDefault="00685E9F" w:rsidP="003D2290">
      <w:pPr>
        <w:pStyle w:val="Normlnweb"/>
        <w:spacing w:before="0" w:beforeAutospacing="0" w:after="0" w:afterAutospacing="0"/>
        <w:jc w:val="both"/>
        <w:rPr>
          <w:sz w:val="22"/>
          <w:szCs w:val="22"/>
        </w:rPr>
      </w:pPr>
      <w:r w:rsidRPr="00036FF4">
        <w:rPr>
          <w:sz w:val="22"/>
          <w:szCs w:val="22"/>
        </w:rPr>
        <w:t xml:space="preserve">Uvažováno je </w:t>
      </w:r>
      <w:r w:rsidRPr="00036FF4">
        <w:rPr>
          <w:rStyle w:val="Siln"/>
          <w:sz w:val="22"/>
          <w:szCs w:val="22"/>
        </w:rPr>
        <w:t>podélné parkování v prostoru komunikace ve správě SÚS PK</w:t>
      </w:r>
      <w:r w:rsidRPr="00036FF4">
        <w:rPr>
          <w:sz w:val="22"/>
          <w:szCs w:val="22"/>
        </w:rPr>
        <w:t xml:space="preserve"> (pozemek </w:t>
      </w:r>
      <w:proofErr w:type="spellStart"/>
      <w:r w:rsidRPr="00036FF4">
        <w:rPr>
          <w:sz w:val="22"/>
          <w:szCs w:val="22"/>
        </w:rPr>
        <w:t>p.č</w:t>
      </w:r>
      <w:proofErr w:type="spellEnd"/>
      <w:r w:rsidRPr="00036FF4">
        <w:rPr>
          <w:sz w:val="22"/>
          <w:szCs w:val="22"/>
        </w:rPr>
        <w:t>. 371/1), případně s dílč</w:t>
      </w:r>
      <w:r w:rsidR="00B97DA7" w:rsidRPr="00036FF4">
        <w:rPr>
          <w:sz w:val="22"/>
          <w:szCs w:val="22"/>
        </w:rPr>
        <w:t>ími přesahy na sousední pozemky, podél oplocení parku.</w:t>
      </w:r>
    </w:p>
    <w:p w14:paraId="20A49788" w14:textId="77777777" w:rsidR="00B97DA7" w:rsidRPr="00036FF4" w:rsidRDefault="00B97DA7" w:rsidP="003D2290">
      <w:pPr>
        <w:pStyle w:val="Normlnweb"/>
        <w:spacing w:before="0" w:beforeAutospacing="0" w:after="0" w:afterAutospacing="0"/>
        <w:jc w:val="both"/>
        <w:rPr>
          <w:sz w:val="22"/>
          <w:szCs w:val="22"/>
        </w:rPr>
      </w:pPr>
    </w:p>
    <w:p w14:paraId="65560EC0" w14:textId="77777777" w:rsidR="00685E9F" w:rsidRPr="00036FF4" w:rsidRDefault="00685E9F" w:rsidP="003D2290">
      <w:pPr>
        <w:pStyle w:val="Normlnweb"/>
        <w:spacing w:before="0" w:beforeAutospacing="0" w:after="0" w:afterAutospacing="0"/>
        <w:jc w:val="both"/>
        <w:rPr>
          <w:sz w:val="22"/>
          <w:szCs w:val="22"/>
        </w:rPr>
      </w:pPr>
      <w:r w:rsidRPr="00036FF4">
        <w:rPr>
          <w:sz w:val="22"/>
          <w:szCs w:val="22"/>
        </w:rPr>
        <w:t>Tato varianta je zatížena:</w:t>
      </w:r>
    </w:p>
    <w:p w14:paraId="3180CD7E" w14:textId="77777777" w:rsidR="00685E9F" w:rsidRPr="00036FF4" w:rsidRDefault="00685E9F" w:rsidP="00E53982">
      <w:pPr>
        <w:pStyle w:val="Normlnweb"/>
        <w:numPr>
          <w:ilvl w:val="0"/>
          <w:numId w:val="185"/>
        </w:numPr>
        <w:spacing w:before="0" w:beforeAutospacing="0" w:after="0" w:afterAutospacing="0"/>
        <w:ind w:left="0"/>
        <w:jc w:val="both"/>
        <w:rPr>
          <w:sz w:val="22"/>
          <w:szCs w:val="22"/>
        </w:rPr>
      </w:pPr>
      <w:r w:rsidRPr="00036FF4">
        <w:rPr>
          <w:sz w:val="22"/>
          <w:szCs w:val="22"/>
        </w:rPr>
        <w:t>složitějšími majetkoprávními a smluvními vztahy,</w:t>
      </w:r>
    </w:p>
    <w:p w14:paraId="35582A46" w14:textId="77777777" w:rsidR="00685E9F" w:rsidRPr="00036FF4" w:rsidRDefault="00685E9F" w:rsidP="00E53982">
      <w:pPr>
        <w:pStyle w:val="Normlnweb"/>
        <w:numPr>
          <w:ilvl w:val="0"/>
          <w:numId w:val="185"/>
        </w:numPr>
        <w:spacing w:before="0" w:beforeAutospacing="0" w:after="0" w:afterAutospacing="0"/>
        <w:ind w:left="0"/>
        <w:jc w:val="both"/>
        <w:rPr>
          <w:sz w:val="22"/>
          <w:szCs w:val="22"/>
        </w:rPr>
      </w:pPr>
      <w:r w:rsidRPr="00036FF4">
        <w:rPr>
          <w:sz w:val="22"/>
          <w:szCs w:val="22"/>
        </w:rPr>
        <w:t>vyššími nároky na projednání se správcem komunikace,</w:t>
      </w:r>
    </w:p>
    <w:p w14:paraId="125A8E8F" w14:textId="77777777" w:rsidR="00685E9F" w:rsidRPr="00036FF4" w:rsidRDefault="00685E9F" w:rsidP="00E53982">
      <w:pPr>
        <w:pStyle w:val="Normlnweb"/>
        <w:numPr>
          <w:ilvl w:val="0"/>
          <w:numId w:val="185"/>
        </w:numPr>
        <w:spacing w:before="0" w:beforeAutospacing="0" w:after="0" w:afterAutospacing="0"/>
        <w:ind w:left="0"/>
        <w:jc w:val="both"/>
        <w:rPr>
          <w:sz w:val="22"/>
          <w:szCs w:val="22"/>
        </w:rPr>
      </w:pPr>
      <w:r w:rsidRPr="00036FF4">
        <w:rPr>
          <w:sz w:val="22"/>
          <w:szCs w:val="22"/>
        </w:rPr>
        <w:t xml:space="preserve">problematickým řešením </w:t>
      </w:r>
      <w:r w:rsidRPr="00036FF4">
        <w:rPr>
          <w:rStyle w:val="Siln"/>
          <w:b w:val="0"/>
          <w:sz w:val="22"/>
          <w:szCs w:val="22"/>
        </w:rPr>
        <w:t>bezpečné pěší vazby</w:t>
      </w:r>
      <w:r w:rsidRPr="00036FF4">
        <w:rPr>
          <w:sz w:val="22"/>
          <w:szCs w:val="22"/>
        </w:rPr>
        <w:t xml:space="preserve"> do areálu parku.</w:t>
      </w:r>
    </w:p>
    <w:p w14:paraId="371BB03C" w14:textId="77777777" w:rsidR="00685E9F" w:rsidRPr="00036FF4" w:rsidRDefault="00685E9F" w:rsidP="003D2290">
      <w:pPr>
        <w:pStyle w:val="Normlnweb"/>
        <w:spacing w:before="0" w:beforeAutospacing="0" w:after="0" w:afterAutospacing="0"/>
        <w:jc w:val="both"/>
        <w:rPr>
          <w:sz w:val="22"/>
          <w:szCs w:val="22"/>
        </w:rPr>
      </w:pPr>
      <w:r w:rsidRPr="00036FF4">
        <w:rPr>
          <w:sz w:val="22"/>
          <w:szCs w:val="22"/>
        </w:rPr>
        <w:t>Varianta je považována za technicky možnou, avšak procesně a provozně rizikovější.</w:t>
      </w:r>
    </w:p>
    <w:p w14:paraId="3C44AEAF" w14:textId="77777777" w:rsidR="00B97DA7" w:rsidRPr="00036FF4" w:rsidRDefault="00B97DA7" w:rsidP="003D2290">
      <w:pPr>
        <w:pStyle w:val="Normlnweb"/>
        <w:spacing w:before="0" w:beforeAutospacing="0" w:after="0" w:afterAutospacing="0"/>
        <w:jc w:val="both"/>
        <w:rPr>
          <w:sz w:val="22"/>
          <w:szCs w:val="22"/>
        </w:rPr>
      </w:pPr>
    </w:p>
    <w:p w14:paraId="31EE54F4" w14:textId="77777777" w:rsidR="00685E9F" w:rsidRPr="00036FF4" w:rsidRDefault="00685E9F" w:rsidP="003D2290">
      <w:pPr>
        <w:pStyle w:val="Nadpis4"/>
        <w:spacing w:before="0"/>
        <w:jc w:val="both"/>
        <w:rPr>
          <w:rFonts w:ascii="Times New Roman" w:hAnsi="Times New Roman" w:cs="Times New Roman"/>
          <w:b/>
          <w:i w:val="0"/>
          <w:color w:val="auto"/>
        </w:rPr>
      </w:pPr>
      <w:r w:rsidRPr="00036FF4">
        <w:rPr>
          <w:rFonts w:ascii="Times New Roman" w:hAnsi="Times New Roman" w:cs="Times New Roman"/>
          <w:b/>
          <w:i w:val="0"/>
          <w:color w:val="auto"/>
        </w:rPr>
        <w:t xml:space="preserve">Varianta C – pozemek </w:t>
      </w:r>
      <w:proofErr w:type="spellStart"/>
      <w:r w:rsidRPr="00036FF4">
        <w:rPr>
          <w:rFonts w:ascii="Times New Roman" w:hAnsi="Times New Roman" w:cs="Times New Roman"/>
          <w:b/>
          <w:i w:val="0"/>
          <w:color w:val="auto"/>
        </w:rPr>
        <w:t>p.č</w:t>
      </w:r>
      <w:proofErr w:type="spellEnd"/>
      <w:r w:rsidRPr="00036FF4">
        <w:rPr>
          <w:rFonts w:ascii="Times New Roman" w:hAnsi="Times New Roman" w:cs="Times New Roman"/>
          <w:b/>
          <w:i w:val="0"/>
          <w:color w:val="auto"/>
        </w:rPr>
        <w:t>. 215/1 (manipulační plocha)</w:t>
      </w:r>
    </w:p>
    <w:p w14:paraId="16D42384" w14:textId="77777777" w:rsidR="002B1656" w:rsidRDefault="00685E9F" w:rsidP="003D2290">
      <w:pPr>
        <w:pStyle w:val="Normlnweb"/>
        <w:spacing w:before="0" w:beforeAutospacing="0" w:after="0" w:afterAutospacing="0"/>
        <w:jc w:val="both"/>
        <w:rPr>
          <w:sz w:val="22"/>
          <w:szCs w:val="22"/>
        </w:rPr>
      </w:pPr>
      <w:r w:rsidRPr="00036FF4">
        <w:rPr>
          <w:sz w:val="22"/>
          <w:szCs w:val="22"/>
        </w:rPr>
        <w:t>Tato varianta využívá vzdálenější pozemek, vedený v KN jako manipulační plocha.</w:t>
      </w:r>
    </w:p>
    <w:p w14:paraId="1F3DE544" w14:textId="63634E4D" w:rsidR="00B97DA7" w:rsidRPr="00036FF4" w:rsidRDefault="00B97DA7" w:rsidP="003D2290">
      <w:pPr>
        <w:pStyle w:val="Normlnweb"/>
        <w:spacing w:before="0" w:beforeAutospacing="0" w:after="0" w:afterAutospacing="0"/>
        <w:jc w:val="both"/>
        <w:rPr>
          <w:sz w:val="22"/>
          <w:szCs w:val="22"/>
        </w:rPr>
      </w:pPr>
    </w:p>
    <w:p w14:paraId="24912644" w14:textId="77777777" w:rsidR="00685E9F" w:rsidRPr="00036FF4" w:rsidRDefault="00685E9F" w:rsidP="003D2290">
      <w:pPr>
        <w:pStyle w:val="Normlnweb"/>
        <w:spacing w:before="0" w:beforeAutospacing="0" w:after="0" w:afterAutospacing="0"/>
        <w:jc w:val="both"/>
        <w:rPr>
          <w:sz w:val="22"/>
          <w:szCs w:val="22"/>
        </w:rPr>
      </w:pPr>
      <w:r w:rsidRPr="00036FF4">
        <w:rPr>
          <w:sz w:val="22"/>
          <w:szCs w:val="22"/>
        </w:rPr>
        <w:t>Specifika varianty:</w:t>
      </w:r>
    </w:p>
    <w:p w14:paraId="6F75B9E5" w14:textId="77777777" w:rsidR="00685E9F" w:rsidRPr="00036FF4" w:rsidRDefault="00685E9F" w:rsidP="00E53982">
      <w:pPr>
        <w:pStyle w:val="Normlnweb"/>
        <w:numPr>
          <w:ilvl w:val="0"/>
          <w:numId w:val="186"/>
        </w:numPr>
        <w:spacing w:before="0" w:beforeAutospacing="0" w:after="0" w:afterAutospacing="0"/>
        <w:ind w:left="0"/>
        <w:jc w:val="both"/>
        <w:rPr>
          <w:sz w:val="22"/>
          <w:szCs w:val="22"/>
        </w:rPr>
      </w:pPr>
      <w:r w:rsidRPr="00036FF4">
        <w:rPr>
          <w:sz w:val="22"/>
          <w:szCs w:val="22"/>
        </w:rPr>
        <w:t>delší pěší docházková vzdálenost k MŠ,</w:t>
      </w:r>
    </w:p>
    <w:p w14:paraId="12697311" w14:textId="77777777" w:rsidR="00685E9F" w:rsidRPr="00036FF4" w:rsidRDefault="00685E9F" w:rsidP="00E53982">
      <w:pPr>
        <w:pStyle w:val="Normlnweb"/>
        <w:numPr>
          <w:ilvl w:val="0"/>
          <w:numId w:val="186"/>
        </w:numPr>
        <w:spacing w:before="0" w:beforeAutospacing="0" w:after="0" w:afterAutospacing="0"/>
        <w:ind w:left="0"/>
        <w:jc w:val="both"/>
        <w:rPr>
          <w:sz w:val="22"/>
          <w:szCs w:val="22"/>
        </w:rPr>
      </w:pPr>
      <w:r w:rsidRPr="00036FF4">
        <w:rPr>
          <w:sz w:val="22"/>
          <w:szCs w:val="22"/>
        </w:rPr>
        <w:t xml:space="preserve">nutnost </w:t>
      </w:r>
      <w:r w:rsidRPr="00036FF4">
        <w:rPr>
          <w:rStyle w:val="Siln"/>
          <w:sz w:val="22"/>
          <w:szCs w:val="22"/>
        </w:rPr>
        <w:t>nového pěšího napojení do areálu parku</w:t>
      </w:r>
      <w:r w:rsidRPr="00036FF4">
        <w:rPr>
          <w:sz w:val="22"/>
          <w:szCs w:val="22"/>
        </w:rPr>
        <w:t xml:space="preserve"> (např. brankou v</w:t>
      </w:r>
      <w:r w:rsidR="00B97DA7" w:rsidRPr="00036FF4">
        <w:rPr>
          <w:sz w:val="22"/>
          <w:szCs w:val="22"/>
        </w:rPr>
        <w:t> </w:t>
      </w:r>
      <w:r w:rsidRPr="00036FF4">
        <w:rPr>
          <w:sz w:val="22"/>
          <w:szCs w:val="22"/>
        </w:rPr>
        <w:t>oplocení</w:t>
      </w:r>
      <w:r w:rsidR="00B97DA7" w:rsidRPr="00036FF4">
        <w:rPr>
          <w:sz w:val="22"/>
          <w:szCs w:val="22"/>
        </w:rPr>
        <w:t xml:space="preserve"> přímo z pozemku </w:t>
      </w:r>
      <w:proofErr w:type="spellStart"/>
      <w:r w:rsidR="00B97DA7" w:rsidRPr="00036FF4">
        <w:rPr>
          <w:sz w:val="22"/>
          <w:szCs w:val="22"/>
        </w:rPr>
        <w:t>p.č</w:t>
      </w:r>
      <w:proofErr w:type="spellEnd"/>
      <w:r w:rsidR="00B97DA7" w:rsidRPr="00036FF4">
        <w:rPr>
          <w:sz w:val="22"/>
          <w:szCs w:val="22"/>
        </w:rPr>
        <w:t>. 215/1; je možné, že toto řešení si vyžádá i doplnění / rozšíření veřejného osvětlení – v takovém případě by se technicky řešilo stejně, jako je popsáno poblíž školky</w:t>
      </w:r>
      <w:r w:rsidRPr="00036FF4">
        <w:rPr>
          <w:sz w:val="22"/>
          <w:szCs w:val="22"/>
        </w:rPr>
        <w:t>),</w:t>
      </w:r>
    </w:p>
    <w:p w14:paraId="727003CD" w14:textId="0E945548" w:rsidR="00685E9F" w:rsidRPr="00036FF4" w:rsidRDefault="00685E9F" w:rsidP="00E53982">
      <w:pPr>
        <w:pStyle w:val="Normlnweb"/>
        <w:numPr>
          <w:ilvl w:val="0"/>
          <w:numId w:val="186"/>
        </w:numPr>
        <w:spacing w:before="0" w:beforeAutospacing="0" w:after="0" w:afterAutospacing="0"/>
        <w:ind w:left="0"/>
        <w:jc w:val="both"/>
        <w:rPr>
          <w:sz w:val="22"/>
          <w:szCs w:val="22"/>
        </w:rPr>
      </w:pPr>
      <w:r w:rsidRPr="00036FF4">
        <w:rPr>
          <w:sz w:val="22"/>
          <w:szCs w:val="22"/>
        </w:rPr>
        <w:t>zachování průjezdu těžké techniky do dalších částí pozemku</w:t>
      </w:r>
      <w:r w:rsidR="00B97DA7" w:rsidRPr="00036FF4">
        <w:rPr>
          <w:sz w:val="22"/>
          <w:szCs w:val="22"/>
        </w:rPr>
        <w:t xml:space="preserve"> a v budoucnu pravděpodobně i do parku</w:t>
      </w:r>
      <w:r w:rsidRPr="00036FF4">
        <w:rPr>
          <w:sz w:val="22"/>
          <w:szCs w:val="22"/>
        </w:rPr>
        <w:t>; parkovací plocha může být dimenzována na nižší zatížení</w:t>
      </w:r>
      <w:r w:rsidR="00B97DA7" w:rsidRPr="00036FF4">
        <w:rPr>
          <w:sz w:val="22"/>
          <w:szCs w:val="22"/>
        </w:rPr>
        <w:t xml:space="preserve"> (pokud bude stranou průjezdu těžkou technikou</w:t>
      </w:r>
      <w:r w:rsidR="00CF4F0E" w:rsidRPr="00036FF4">
        <w:rPr>
          <w:sz w:val="22"/>
          <w:szCs w:val="22"/>
        </w:rPr>
        <w:t xml:space="preserve">; minimálně však stále ve </w:t>
      </w:r>
      <w:r w:rsidR="00CF4F0E" w:rsidRPr="00036FF4">
        <w:rPr>
          <w:rStyle w:val="Siln"/>
          <w:b w:val="0"/>
          <w:sz w:val="22"/>
          <w:szCs w:val="22"/>
        </w:rPr>
        <w:t>standardu třídy dopravního zatížení IV dle TP 146</w:t>
      </w:r>
      <w:r w:rsidR="00B97DA7" w:rsidRPr="00036FF4">
        <w:rPr>
          <w:sz w:val="22"/>
          <w:szCs w:val="22"/>
        </w:rPr>
        <w:t>)</w:t>
      </w:r>
      <w:r w:rsidRPr="00036FF4">
        <w:rPr>
          <w:sz w:val="22"/>
          <w:szCs w:val="22"/>
        </w:rPr>
        <w:t>, avšak příjezd musí respektovat vyšší třídu zatížení</w:t>
      </w:r>
      <w:r w:rsidR="00CF4F0E" w:rsidRPr="00036FF4">
        <w:rPr>
          <w:sz w:val="22"/>
          <w:szCs w:val="22"/>
        </w:rPr>
        <w:t xml:space="preserve"> - </w:t>
      </w:r>
      <w:r w:rsidR="00CF4F0E" w:rsidRPr="00036FF4">
        <w:rPr>
          <w:sz w:val="22"/>
          <w:szCs w:val="22"/>
        </w:rPr>
        <w:t xml:space="preserve">minimálně ve </w:t>
      </w:r>
      <w:r w:rsidR="00CF4F0E" w:rsidRPr="00036FF4">
        <w:rPr>
          <w:rStyle w:val="Siln"/>
          <w:b w:val="0"/>
          <w:sz w:val="22"/>
          <w:szCs w:val="22"/>
        </w:rPr>
        <w:t>standardu třídy dopravního zatížení I</w:t>
      </w:r>
      <w:r w:rsidR="00CF4F0E" w:rsidRPr="00036FF4">
        <w:rPr>
          <w:rStyle w:val="Siln"/>
          <w:b w:val="0"/>
          <w:sz w:val="22"/>
          <w:szCs w:val="22"/>
        </w:rPr>
        <w:t>II</w:t>
      </w:r>
      <w:r w:rsidR="00CF4F0E" w:rsidRPr="00036FF4">
        <w:rPr>
          <w:rStyle w:val="Siln"/>
          <w:b w:val="0"/>
          <w:sz w:val="22"/>
          <w:szCs w:val="22"/>
        </w:rPr>
        <w:t xml:space="preserve"> dle TP 146</w:t>
      </w:r>
      <w:r w:rsidRPr="00036FF4">
        <w:rPr>
          <w:sz w:val="22"/>
          <w:szCs w:val="22"/>
        </w:rPr>
        <w:t>.</w:t>
      </w:r>
    </w:p>
    <w:p w14:paraId="4E4ECB41" w14:textId="77777777" w:rsidR="00B97DA7" w:rsidRPr="00036FF4" w:rsidRDefault="00B97DA7" w:rsidP="003D2290">
      <w:pPr>
        <w:pStyle w:val="Nadpis3"/>
        <w:spacing w:before="0" w:beforeAutospacing="0" w:after="0" w:afterAutospacing="0"/>
        <w:jc w:val="both"/>
        <w:rPr>
          <w:sz w:val="22"/>
          <w:szCs w:val="22"/>
        </w:rPr>
      </w:pPr>
    </w:p>
    <w:p w14:paraId="3FD85926" w14:textId="77777777" w:rsidR="00685E9F" w:rsidRPr="00036FF4" w:rsidRDefault="00685E9F" w:rsidP="003D2290">
      <w:pPr>
        <w:pStyle w:val="Nadpis3"/>
        <w:spacing w:before="0" w:beforeAutospacing="0" w:after="0" w:afterAutospacing="0"/>
        <w:jc w:val="both"/>
        <w:rPr>
          <w:sz w:val="22"/>
          <w:szCs w:val="22"/>
        </w:rPr>
      </w:pPr>
      <w:r w:rsidRPr="00036FF4">
        <w:rPr>
          <w:sz w:val="22"/>
          <w:szCs w:val="22"/>
        </w:rPr>
        <w:t>Princip výběru umístění parkoviště</w:t>
      </w:r>
    </w:p>
    <w:p w14:paraId="69E0ED28" w14:textId="77777777" w:rsidR="00B97DA7" w:rsidRPr="00036FF4" w:rsidRDefault="00685E9F" w:rsidP="00B97DA7">
      <w:pPr>
        <w:pStyle w:val="Normlnweb"/>
        <w:spacing w:before="0" w:beforeAutospacing="0" w:after="0" w:afterAutospacing="0"/>
        <w:jc w:val="both"/>
        <w:rPr>
          <w:sz w:val="22"/>
          <w:szCs w:val="22"/>
        </w:rPr>
      </w:pPr>
      <w:r w:rsidRPr="00036FF4">
        <w:rPr>
          <w:sz w:val="22"/>
          <w:szCs w:val="22"/>
        </w:rPr>
        <w:t xml:space="preserve">Zhotovitel je </w:t>
      </w:r>
      <w:r w:rsidR="00B97DA7" w:rsidRPr="00036FF4">
        <w:rPr>
          <w:sz w:val="22"/>
          <w:szCs w:val="22"/>
        </w:rPr>
        <w:t>povinen přednostně prověřit řešitelnost varianty A</w:t>
      </w:r>
    </w:p>
    <w:p w14:paraId="74F6F603" w14:textId="77777777" w:rsidR="00B97DA7" w:rsidRPr="00036FF4" w:rsidRDefault="00B97DA7" w:rsidP="00B97DA7">
      <w:pPr>
        <w:pStyle w:val="Normlnweb"/>
        <w:spacing w:before="0" w:beforeAutospacing="0" w:after="0" w:afterAutospacing="0"/>
        <w:jc w:val="both"/>
        <w:rPr>
          <w:sz w:val="22"/>
          <w:szCs w:val="22"/>
        </w:rPr>
      </w:pPr>
    </w:p>
    <w:p w14:paraId="4148D32A" w14:textId="77777777" w:rsidR="00685E9F" w:rsidRPr="00036FF4" w:rsidRDefault="00B97DA7" w:rsidP="00B97DA7">
      <w:pPr>
        <w:pStyle w:val="Normlnweb"/>
        <w:spacing w:before="0" w:beforeAutospacing="0" w:after="0" w:afterAutospacing="0"/>
        <w:jc w:val="both"/>
        <w:rPr>
          <w:sz w:val="22"/>
          <w:szCs w:val="22"/>
        </w:rPr>
      </w:pPr>
      <w:r w:rsidRPr="00036FF4">
        <w:rPr>
          <w:sz w:val="22"/>
          <w:szCs w:val="22"/>
        </w:rPr>
        <w:t xml:space="preserve">Pouze v případě, že varianta A nebude řešitelná, může zhotovitel využít jiných navržených varianta, nebo i </w:t>
      </w:r>
      <w:r w:rsidR="00685E9F" w:rsidRPr="00036FF4">
        <w:rPr>
          <w:rStyle w:val="Siln"/>
          <w:b w:val="0"/>
          <w:sz w:val="22"/>
          <w:szCs w:val="22"/>
        </w:rPr>
        <w:t>kombinaci více variant</w:t>
      </w:r>
      <w:r w:rsidR="00685E9F" w:rsidRPr="00036FF4">
        <w:rPr>
          <w:sz w:val="22"/>
          <w:szCs w:val="22"/>
        </w:rPr>
        <w:t>, pokud to bude z hlediska provozu, bezpečnosti, majetkoprávních vztahů</w:t>
      </w:r>
      <w:r w:rsidRPr="00036FF4">
        <w:rPr>
          <w:sz w:val="22"/>
          <w:szCs w:val="22"/>
        </w:rPr>
        <w:t xml:space="preserve"> a</w:t>
      </w:r>
      <w:r w:rsidR="00685E9F" w:rsidRPr="00036FF4">
        <w:rPr>
          <w:sz w:val="22"/>
          <w:szCs w:val="22"/>
        </w:rPr>
        <w:t xml:space="preserve"> povolovacích procesů nejvhodnější řešení.</w:t>
      </w:r>
    </w:p>
    <w:p w14:paraId="21D9D8B0" w14:textId="77777777" w:rsidR="00B97DA7" w:rsidRPr="00036FF4" w:rsidRDefault="00B97DA7" w:rsidP="003D2290">
      <w:pPr>
        <w:pStyle w:val="Normlnweb"/>
        <w:spacing w:before="0" w:beforeAutospacing="0" w:after="0" w:afterAutospacing="0"/>
        <w:jc w:val="both"/>
        <w:rPr>
          <w:sz w:val="22"/>
          <w:szCs w:val="22"/>
        </w:rPr>
      </w:pPr>
    </w:p>
    <w:p w14:paraId="3D5A9707" w14:textId="77777777" w:rsidR="00685E9F" w:rsidRPr="00036FF4" w:rsidRDefault="00685E9F" w:rsidP="003D2290">
      <w:pPr>
        <w:pStyle w:val="Normlnweb"/>
        <w:spacing w:before="0" w:beforeAutospacing="0" w:after="0" w:afterAutospacing="0"/>
        <w:jc w:val="both"/>
        <w:rPr>
          <w:sz w:val="22"/>
          <w:szCs w:val="22"/>
        </w:rPr>
      </w:pPr>
      <w:r w:rsidRPr="00036FF4">
        <w:rPr>
          <w:sz w:val="22"/>
          <w:szCs w:val="22"/>
        </w:rPr>
        <w:t>Navržené řešení (včetně případné kombinace variant) musí:</w:t>
      </w:r>
    </w:p>
    <w:p w14:paraId="5760BF22" w14:textId="77777777" w:rsidR="00685E9F" w:rsidRPr="00036FF4" w:rsidRDefault="00685E9F" w:rsidP="00E53982">
      <w:pPr>
        <w:pStyle w:val="Normlnweb"/>
        <w:numPr>
          <w:ilvl w:val="0"/>
          <w:numId w:val="189"/>
        </w:numPr>
        <w:spacing w:before="0" w:beforeAutospacing="0" w:after="0" w:afterAutospacing="0"/>
        <w:ind w:left="0"/>
        <w:jc w:val="both"/>
        <w:rPr>
          <w:sz w:val="22"/>
          <w:szCs w:val="22"/>
        </w:rPr>
      </w:pPr>
      <w:r w:rsidRPr="00036FF4">
        <w:rPr>
          <w:sz w:val="22"/>
          <w:szCs w:val="22"/>
        </w:rPr>
        <w:t>umožnit povolení stavby mateřské školy včetně navýšení její kapacity,</w:t>
      </w:r>
    </w:p>
    <w:p w14:paraId="35916227" w14:textId="77777777" w:rsidR="00685E9F" w:rsidRPr="00036FF4" w:rsidRDefault="00685E9F" w:rsidP="00E53982">
      <w:pPr>
        <w:pStyle w:val="Normlnweb"/>
        <w:numPr>
          <w:ilvl w:val="0"/>
          <w:numId w:val="189"/>
        </w:numPr>
        <w:spacing w:before="0" w:beforeAutospacing="0" w:after="0" w:afterAutospacing="0"/>
        <w:ind w:left="0"/>
        <w:jc w:val="both"/>
        <w:rPr>
          <w:sz w:val="22"/>
          <w:szCs w:val="22"/>
        </w:rPr>
      </w:pPr>
      <w:r w:rsidRPr="00036FF4">
        <w:rPr>
          <w:sz w:val="22"/>
          <w:szCs w:val="22"/>
        </w:rPr>
        <w:t>splnit požadavky příslušných právních předpisů, technických norem a stanovisek dotčených orgánů, zejména v oblasti dopravy,</w:t>
      </w:r>
    </w:p>
    <w:p w14:paraId="256F541A" w14:textId="77777777" w:rsidR="00685E9F" w:rsidRPr="00036FF4" w:rsidRDefault="00685E9F" w:rsidP="00E53982">
      <w:pPr>
        <w:pStyle w:val="Normlnweb"/>
        <w:numPr>
          <w:ilvl w:val="0"/>
          <w:numId w:val="189"/>
        </w:numPr>
        <w:spacing w:before="0" w:beforeAutospacing="0" w:after="0" w:afterAutospacing="0"/>
        <w:ind w:left="0"/>
        <w:jc w:val="both"/>
        <w:rPr>
          <w:sz w:val="22"/>
          <w:szCs w:val="22"/>
        </w:rPr>
      </w:pPr>
      <w:r w:rsidRPr="00036FF4">
        <w:rPr>
          <w:sz w:val="22"/>
          <w:szCs w:val="22"/>
        </w:rPr>
        <w:t>být technicky realizovatelné v rámci dostupných pozemků a podmínek jejich správců,</w:t>
      </w:r>
    </w:p>
    <w:p w14:paraId="3AFA2C6F" w14:textId="77777777" w:rsidR="00685E9F" w:rsidRPr="00036FF4" w:rsidRDefault="00685E9F" w:rsidP="00E53982">
      <w:pPr>
        <w:pStyle w:val="Normlnweb"/>
        <w:numPr>
          <w:ilvl w:val="0"/>
          <w:numId w:val="189"/>
        </w:numPr>
        <w:spacing w:before="0" w:beforeAutospacing="0" w:after="0" w:afterAutospacing="0"/>
        <w:ind w:left="0"/>
        <w:jc w:val="both"/>
        <w:rPr>
          <w:sz w:val="22"/>
          <w:szCs w:val="22"/>
        </w:rPr>
      </w:pPr>
      <w:r w:rsidRPr="00036FF4">
        <w:rPr>
          <w:sz w:val="22"/>
          <w:szCs w:val="22"/>
        </w:rPr>
        <w:t>být provozně funkční, bezpečné pro pěší i automobilovou dopravu a dlouhodobě udržitelné,</w:t>
      </w:r>
    </w:p>
    <w:p w14:paraId="2A8760A3" w14:textId="77777777" w:rsidR="00685E9F" w:rsidRPr="00036FF4" w:rsidRDefault="00685E9F" w:rsidP="00E53982">
      <w:pPr>
        <w:pStyle w:val="Normlnweb"/>
        <w:numPr>
          <w:ilvl w:val="0"/>
          <w:numId w:val="189"/>
        </w:numPr>
        <w:spacing w:before="0" w:beforeAutospacing="0" w:after="0" w:afterAutospacing="0"/>
        <w:ind w:left="0"/>
        <w:jc w:val="both"/>
        <w:rPr>
          <w:sz w:val="22"/>
          <w:szCs w:val="22"/>
        </w:rPr>
      </w:pPr>
      <w:r w:rsidRPr="00036FF4">
        <w:rPr>
          <w:sz w:val="22"/>
          <w:szCs w:val="22"/>
        </w:rPr>
        <w:t>respektovat zásady uvedené v této kapitole a v dalších souvisejících částech zadání.</w:t>
      </w:r>
    </w:p>
    <w:p w14:paraId="26931D8A" w14:textId="77777777" w:rsidR="00B97DA7" w:rsidRPr="00036FF4" w:rsidRDefault="00B97DA7" w:rsidP="003D2290">
      <w:pPr>
        <w:pStyle w:val="Normlnweb"/>
        <w:spacing w:before="0" w:beforeAutospacing="0" w:after="0" w:afterAutospacing="0"/>
        <w:jc w:val="both"/>
        <w:rPr>
          <w:sz w:val="22"/>
          <w:szCs w:val="22"/>
        </w:rPr>
      </w:pPr>
    </w:p>
    <w:p w14:paraId="74E1062E" w14:textId="1EF8DC90" w:rsidR="00685E9F" w:rsidRPr="00036FF4" w:rsidRDefault="00685E9F" w:rsidP="003D2290">
      <w:pPr>
        <w:pStyle w:val="Normlnweb"/>
        <w:spacing w:before="0" w:beforeAutospacing="0" w:after="0" w:afterAutospacing="0"/>
        <w:jc w:val="both"/>
        <w:rPr>
          <w:sz w:val="22"/>
          <w:szCs w:val="22"/>
        </w:rPr>
      </w:pPr>
      <w:r w:rsidRPr="00036FF4">
        <w:rPr>
          <w:sz w:val="22"/>
          <w:szCs w:val="22"/>
        </w:rPr>
        <w:t>Zhotovitel je povinen v projektové dokumentaci:</w:t>
      </w:r>
    </w:p>
    <w:p w14:paraId="77B704C0" w14:textId="77777777" w:rsidR="00685E9F" w:rsidRPr="00036FF4" w:rsidRDefault="00685E9F" w:rsidP="00E53982">
      <w:pPr>
        <w:pStyle w:val="Normlnweb"/>
        <w:numPr>
          <w:ilvl w:val="0"/>
          <w:numId w:val="190"/>
        </w:numPr>
        <w:spacing w:before="0" w:beforeAutospacing="0" w:after="0" w:afterAutospacing="0"/>
        <w:ind w:left="0"/>
        <w:jc w:val="both"/>
        <w:rPr>
          <w:sz w:val="22"/>
          <w:szCs w:val="22"/>
        </w:rPr>
      </w:pPr>
      <w:r w:rsidRPr="00036FF4">
        <w:rPr>
          <w:sz w:val="22"/>
          <w:szCs w:val="22"/>
        </w:rPr>
        <w:t>jednoznačně popsat zvolené řešení (včetně případné kombinace variant),</w:t>
      </w:r>
    </w:p>
    <w:p w14:paraId="433E2546" w14:textId="77777777" w:rsidR="00685E9F" w:rsidRPr="00036FF4" w:rsidRDefault="00685E9F" w:rsidP="00E53982">
      <w:pPr>
        <w:pStyle w:val="Normlnweb"/>
        <w:numPr>
          <w:ilvl w:val="0"/>
          <w:numId w:val="190"/>
        </w:numPr>
        <w:spacing w:before="0" w:beforeAutospacing="0" w:after="0" w:afterAutospacing="0"/>
        <w:ind w:left="0"/>
        <w:jc w:val="both"/>
        <w:rPr>
          <w:sz w:val="22"/>
          <w:szCs w:val="22"/>
        </w:rPr>
      </w:pPr>
      <w:r w:rsidRPr="00036FF4">
        <w:rPr>
          <w:sz w:val="22"/>
          <w:szCs w:val="22"/>
        </w:rPr>
        <w:t>stručně a věcně odůvodnit jeho volbu</w:t>
      </w:r>
      <w:r w:rsidR="00B97DA7" w:rsidRPr="00036FF4">
        <w:rPr>
          <w:sz w:val="22"/>
          <w:szCs w:val="22"/>
        </w:rPr>
        <w:t xml:space="preserve"> (pokud bude varianta A neproveditelná)</w:t>
      </w:r>
      <w:r w:rsidRPr="00036FF4">
        <w:rPr>
          <w:sz w:val="22"/>
          <w:szCs w:val="22"/>
        </w:rPr>
        <w:t>,</w:t>
      </w:r>
    </w:p>
    <w:p w14:paraId="4228BB15" w14:textId="77777777" w:rsidR="00685E9F" w:rsidRPr="00036FF4" w:rsidRDefault="00685E9F" w:rsidP="00E53982">
      <w:pPr>
        <w:pStyle w:val="Normlnweb"/>
        <w:numPr>
          <w:ilvl w:val="0"/>
          <w:numId w:val="190"/>
        </w:numPr>
        <w:spacing w:before="0" w:beforeAutospacing="0" w:after="0" w:afterAutospacing="0"/>
        <w:ind w:left="0"/>
        <w:jc w:val="both"/>
        <w:rPr>
          <w:sz w:val="22"/>
          <w:szCs w:val="22"/>
        </w:rPr>
      </w:pPr>
      <w:r w:rsidRPr="00036FF4">
        <w:rPr>
          <w:sz w:val="22"/>
          <w:szCs w:val="22"/>
        </w:rPr>
        <w:t>doložit, že navržené řešení splňuje normové, technické a povolovací požadavky a je realizovatelné v rámci navrženého stavebního objektu samostatného parkoviště.</w:t>
      </w:r>
    </w:p>
    <w:p w14:paraId="2F9DE780" w14:textId="77777777" w:rsidR="00B97DA7" w:rsidRPr="00036FF4" w:rsidRDefault="00B97DA7" w:rsidP="003D2290">
      <w:pPr>
        <w:pStyle w:val="Nadpis3"/>
        <w:spacing w:before="0" w:beforeAutospacing="0" w:after="0" w:afterAutospacing="0"/>
        <w:jc w:val="both"/>
        <w:rPr>
          <w:sz w:val="22"/>
          <w:szCs w:val="22"/>
        </w:rPr>
      </w:pPr>
    </w:p>
    <w:p w14:paraId="57C6EF4B" w14:textId="77777777" w:rsidR="00685E9F" w:rsidRPr="00036FF4" w:rsidRDefault="00685E9F" w:rsidP="003D2290">
      <w:pPr>
        <w:pStyle w:val="Nadpis3"/>
        <w:spacing w:before="0" w:beforeAutospacing="0" w:after="0" w:afterAutospacing="0"/>
        <w:jc w:val="both"/>
        <w:rPr>
          <w:sz w:val="22"/>
          <w:szCs w:val="22"/>
        </w:rPr>
      </w:pPr>
      <w:r w:rsidRPr="00036FF4">
        <w:rPr>
          <w:sz w:val="22"/>
          <w:szCs w:val="22"/>
        </w:rPr>
        <w:t>9.9.3 Samostatný stavební objekt a rozpočtové zásady</w:t>
      </w:r>
    </w:p>
    <w:p w14:paraId="05D6E944" w14:textId="77777777" w:rsidR="00685E9F" w:rsidRPr="00036FF4" w:rsidRDefault="00685E9F" w:rsidP="003D2290">
      <w:pPr>
        <w:pStyle w:val="Normlnweb"/>
        <w:spacing w:before="0" w:beforeAutospacing="0" w:after="0" w:afterAutospacing="0"/>
        <w:jc w:val="both"/>
        <w:rPr>
          <w:sz w:val="22"/>
          <w:szCs w:val="22"/>
        </w:rPr>
      </w:pPr>
      <w:r w:rsidRPr="00036FF4">
        <w:rPr>
          <w:sz w:val="22"/>
          <w:szCs w:val="22"/>
        </w:rPr>
        <w:t xml:space="preserve">Parkoviště pro rodiče bude řešeno jako </w:t>
      </w:r>
      <w:r w:rsidRPr="00036FF4">
        <w:rPr>
          <w:rStyle w:val="Siln"/>
          <w:sz w:val="22"/>
          <w:szCs w:val="22"/>
        </w:rPr>
        <w:t>samostatný stavební objekt (SO)</w:t>
      </w:r>
      <w:r w:rsidRPr="00036FF4">
        <w:rPr>
          <w:sz w:val="22"/>
          <w:szCs w:val="22"/>
        </w:rPr>
        <w:t xml:space="preserve"> s vlastním:</w:t>
      </w:r>
    </w:p>
    <w:p w14:paraId="20BF8117" w14:textId="77777777" w:rsidR="00685E9F" w:rsidRPr="00036FF4" w:rsidRDefault="00685E9F" w:rsidP="00E53982">
      <w:pPr>
        <w:pStyle w:val="Normlnweb"/>
        <w:numPr>
          <w:ilvl w:val="0"/>
          <w:numId w:val="187"/>
        </w:numPr>
        <w:spacing w:before="0" w:beforeAutospacing="0" w:after="0" w:afterAutospacing="0"/>
        <w:ind w:left="0"/>
        <w:jc w:val="both"/>
        <w:rPr>
          <w:sz w:val="22"/>
          <w:szCs w:val="22"/>
        </w:rPr>
      </w:pPr>
      <w:r w:rsidRPr="00036FF4">
        <w:rPr>
          <w:sz w:val="22"/>
          <w:szCs w:val="22"/>
        </w:rPr>
        <w:t>výkazem výměr,</w:t>
      </w:r>
    </w:p>
    <w:p w14:paraId="6DC80959" w14:textId="77777777" w:rsidR="00685E9F" w:rsidRPr="00036FF4" w:rsidRDefault="00685E9F" w:rsidP="00E53982">
      <w:pPr>
        <w:pStyle w:val="Normlnweb"/>
        <w:numPr>
          <w:ilvl w:val="0"/>
          <w:numId w:val="187"/>
        </w:numPr>
        <w:spacing w:before="0" w:beforeAutospacing="0" w:after="0" w:afterAutospacing="0"/>
        <w:ind w:left="0"/>
        <w:jc w:val="both"/>
        <w:rPr>
          <w:sz w:val="22"/>
          <w:szCs w:val="22"/>
        </w:rPr>
      </w:pPr>
      <w:r w:rsidRPr="00036FF4">
        <w:rPr>
          <w:sz w:val="22"/>
          <w:szCs w:val="22"/>
        </w:rPr>
        <w:t>rozpočtem,</w:t>
      </w:r>
    </w:p>
    <w:p w14:paraId="2E1B8BCD" w14:textId="77777777" w:rsidR="00685E9F" w:rsidRPr="00036FF4" w:rsidRDefault="00685E9F" w:rsidP="00E53982">
      <w:pPr>
        <w:pStyle w:val="Normlnweb"/>
        <w:numPr>
          <w:ilvl w:val="0"/>
          <w:numId w:val="187"/>
        </w:numPr>
        <w:spacing w:before="0" w:beforeAutospacing="0" w:after="0" w:afterAutospacing="0"/>
        <w:ind w:left="0"/>
        <w:jc w:val="both"/>
        <w:rPr>
          <w:sz w:val="22"/>
          <w:szCs w:val="22"/>
        </w:rPr>
      </w:pPr>
      <w:r w:rsidRPr="00036FF4">
        <w:rPr>
          <w:sz w:val="22"/>
          <w:szCs w:val="22"/>
        </w:rPr>
        <w:t>celkovou cenou stavebního objektu.</w:t>
      </w:r>
    </w:p>
    <w:p w14:paraId="71CF03AC" w14:textId="77777777" w:rsidR="00B97DA7" w:rsidRPr="00036FF4" w:rsidRDefault="00B97DA7" w:rsidP="003D2290">
      <w:pPr>
        <w:pStyle w:val="Normlnweb"/>
        <w:spacing w:before="0" w:beforeAutospacing="0" w:after="0" w:afterAutospacing="0"/>
        <w:jc w:val="both"/>
        <w:rPr>
          <w:sz w:val="22"/>
          <w:szCs w:val="22"/>
        </w:rPr>
      </w:pPr>
    </w:p>
    <w:p w14:paraId="2DCCD346" w14:textId="77777777" w:rsidR="00685E9F" w:rsidRPr="00036FF4" w:rsidRDefault="00685E9F" w:rsidP="003D2290">
      <w:pPr>
        <w:pStyle w:val="Normlnweb"/>
        <w:spacing w:before="0" w:beforeAutospacing="0" w:after="0" w:afterAutospacing="0"/>
        <w:jc w:val="both"/>
        <w:rPr>
          <w:sz w:val="22"/>
          <w:szCs w:val="22"/>
        </w:rPr>
      </w:pPr>
      <w:r w:rsidRPr="00036FF4">
        <w:rPr>
          <w:sz w:val="22"/>
          <w:szCs w:val="22"/>
        </w:rPr>
        <w:t>Rozpočet tohoto SO musí být zpracován:</w:t>
      </w:r>
    </w:p>
    <w:p w14:paraId="25D1EC96" w14:textId="77777777" w:rsidR="00685E9F" w:rsidRPr="00036FF4" w:rsidRDefault="00685E9F" w:rsidP="00E53982">
      <w:pPr>
        <w:pStyle w:val="Normlnweb"/>
        <w:numPr>
          <w:ilvl w:val="0"/>
          <w:numId w:val="188"/>
        </w:numPr>
        <w:spacing w:before="0" w:beforeAutospacing="0" w:after="0" w:afterAutospacing="0"/>
        <w:ind w:left="0"/>
        <w:jc w:val="both"/>
        <w:rPr>
          <w:b/>
          <w:sz w:val="22"/>
          <w:szCs w:val="22"/>
        </w:rPr>
      </w:pPr>
      <w:r w:rsidRPr="00036FF4">
        <w:rPr>
          <w:b/>
          <w:sz w:val="22"/>
          <w:szCs w:val="22"/>
        </w:rPr>
        <w:t>v souladu se zásadami zákona o zadávání veřejných zakázek,</w:t>
      </w:r>
    </w:p>
    <w:p w14:paraId="016E0D43" w14:textId="77777777" w:rsidR="00685E9F" w:rsidRPr="00036FF4" w:rsidRDefault="00685E9F" w:rsidP="00E53982">
      <w:pPr>
        <w:pStyle w:val="Normlnweb"/>
        <w:numPr>
          <w:ilvl w:val="0"/>
          <w:numId w:val="188"/>
        </w:numPr>
        <w:spacing w:before="0" w:beforeAutospacing="0" w:after="0" w:afterAutospacing="0"/>
        <w:ind w:left="0"/>
        <w:jc w:val="both"/>
        <w:rPr>
          <w:sz w:val="22"/>
          <w:szCs w:val="22"/>
        </w:rPr>
      </w:pPr>
      <w:r w:rsidRPr="00036FF4">
        <w:rPr>
          <w:rStyle w:val="Siln"/>
          <w:sz w:val="22"/>
          <w:szCs w:val="22"/>
        </w:rPr>
        <w:t>bez uvádění konkrétních výrobků, obchodních názvů nebo patentovaných řešení</w:t>
      </w:r>
      <w:r w:rsidRPr="00036FF4">
        <w:rPr>
          <w:sz w:val="22"/>
          <w:szCs w:val="22"/>
        </w:rPr>
        <w:t>,</w:t>
      </w:r>
    </w:p>
    <w:p w14:paraId="75FF83DA" w14:textId="77777777" w:rsidR="00685E9F" w:rsidRPr="00036FF4" w:rsidRDefault="00685E9F" w:rsidP="00E53982">
      <w:pPr>
        <w:pStyle w:val="Normlnweb"/>
        <w:numPr>
          <w:ilvl w:val="0"/>
          <w:numId w:val="188"/>
        </w:numPr>
        <w:spacing w:before="0" w:beforeAutospacing="0" w:after="0" w:afterAutospacing="0"/>
        <w:ind w:left="0"/>
        <w:jc w:val="both"/>
        <w:rPr>
          <w:sz w:val="22"/>
          <w:szCs w:val="22"/>
        </w:rPr>
      </w:pPr>
      <w:r w:rsidRPr="00036FF4">
        <w:rPr>
          <w:sz w:val="22"/>
          <w:szCs w:val="22"/>
        </w:rPr>
        <w:t>s dostatečnou podrobností umožňující samostatné posouzení nákladů.</w:t>
      </w:r>
    </w:p>
    <w:p w14:paraId="66722B18" w14:textId="77777777" w:rsidR="00B97DA7" w:rsidRPr="00036FF4" w:rsidRDefault="00B97DA7" w:rsidP="003D2290">
      <w:pPr>
        <w:pStyle w:val="Normlnweb"/>
        <w:spacing w:before="0" w:beforeAutospacing="0" w:after="0" w:afterAutospacing="0"/>
        <w:jc w:val="both"/>
        <w:rPr>
          <w:sz w:val="22"/>
          <w:szCs w:val="22"/>
        </w:rPr>
      </w:pPr>
    </w:p>
    <w:p w14:paraId="44EC287C" w14:textId="77777777" w:rsidR="00685E9F" w:rsidRPr="00036FF4" w:rsidRDefault="00685E9F" w:rsidP="003D2290">
      <w:pPr>
        <w:pStyle w:val="Normlnweb"/>
        <w:spacing w:before="0" w:beforeAutospacing="0" w:after="0" w:afterAutospacing="0"/>
        <w:jc w:val="both"/>
        <w:rPr>
          <w:sz w:val="22"/>
          <w:szCs w:val="22"/>
        </w:rPr>
      </w:pPr>
      <w:r w:rsidRPr="00036FF4">
        <w:rPr>
          <w:sz w:val="22"/>
          <w:szCs w:val="22"/>
        </w:rPr>
        <w:t xml:space="preserve">I když je projekt realizován formou Design &amp; </w:t>
      </w:r>
      <w:proofErr w:type="spellStart"/>
      <w:r w:rsidRPr="00036FF4">
        <w:rPr>
          <w:sz w:val="22"/>
          <w:szCs w:val="22"/>
        </w:rPr>
        <w:t>Build</w:t>
      </w:r>
      <w:proofErr w:type="spellEnd"/>
      <w:r w:rsidRPr="00036FF4">
        <w:rPr>
          <w:sz w:val="22"/>
          <w:szCs w:val="22"/>
        </w:rPr>
        <w:t xml:space="preserve">, </w:t>
      </w:r>
      <w:r w:rsidRPr="00036FF4">
        <w:rPr>
          <w:rStyle w:val="Siln"/>
          <w:b w:val="0"/>
          <w:sz w:val="22"/>
          <w:szCs w:val="22"/>
        </w:rPr>
        <w:t>u tohoto stavebního objektu se požaduje samostatná a transparentní rozpočtová struktura</w:t>
      </w:r>
      <w:r w:rsidRPr="00036FF4">
        <w:rPr>
          <w:sz w:val="22"/>
          <w:szCs w:val="22"/>
        </w:rPr>
        <w:t xml:space="preserve">, neboť se předpokládá možnost </w:t>
      </w:r>
      <w:r w:rsidRPr="00036FF4">
        <w:rPr>
          <w:rStyle w:val="Siln"/>
          <w:b w:val="0"/>
          <w:sz w:val="22"/>
          <w:szCs w:val="22"/>
        </w:rPr>
        <w:t>dodatečného dotačního financování</w:t>
      </w:r>
      <w:r w:rsidRPr="00036FF4">
        <w:rPr>
          <w:sz w:val="22"/>
          <w:szCs w:val="22"/>
        </w:rPr>
        <w:t>. Rozpočet nemusí být vyčerpávající do poslední položky, ale musí umožnit jednoznačné stanovení celkové ceny SO</w:t>
      </w:r>
      <w:r w:rsidR="00B97DA7" w:rsidRPr="00036FF4">
        <w:rPr>
          <w:sz w:val="22"/>
          <w:szCs w:val="22"/>
        </w:rPr>
        <w:t xml:space="preserve"> a běžnou kontrolovatelnost </w:t>
      </w:r>
      <w:proofErr w:type="spellStart"/>
      <w:r w:rsidR="00B97DA7" w:rsidRPr="00036FF4">
        <w:rPr>
          <w:sz w:val="22"/>
          <w:szCs w:val="22"/>
        </w:rPr>
        <w:t>prostavěnosti</w:t>
      </w:r>
      <w:proofErr w:type="spellEnd"/>
      <w:r w:rsidR="00B97DA7" w:rsidRPr="00036FF4">
        <w:rPr>
          <w:sz w:val="22"/>
          <w:szCs w:val="22"/>
        </w:rPr>
        <w:t xml:space="preserve"> ze strany dotačních orgánů, vč. např. nakládání s odpady</w:t>
      </w:r>
      <w:r w:rsidRPr="00036FF4">
        <w:rPr>
          <w:sz w:val="22"/>
          <w:szCs w:val="22"/>
        </w:rPr>
        <w:t>.</w:t>
      </w:r>
    </w:p>
    <w:p w14:paraId="32DA050C" w14:textId="77777777" w:rsidR="00B97DA7" w:rsidRPr="00036FF4" w:rsidRDefault="00B97DA7" w:rsidP="003D2290">
      <w:pPr>
        <w:pStyle w:val="Nadpis3"/>
        <w:spacing w:before="0" w:beforeAutospacing="0" w:after="0" w:afterAutospacing="0"/>
        <w:jc w:val="both"/>
        <w:rPr>
          <w:sz w:val="22"/>
          <w:szCs w:val="22"/>
        </w:rPr>
      </w:pPr>
    </w:p>
    <w:p w14:paraId="71007BB1" w14:textId="77777777" w:rsidR="007E5F66" w:rsidRPr="00036FF4" w:rsidRDefault="00685E9F" w:rsidP="003D2290">
      <w:pPr>
        <w:pStyle w:val="Nadpis3"/>
        <w:spacing w:before="0" w:beforeAutospacing="0" w:after="0" w:afterAutospacing="0"/>
        <w:jc w:val="both"/>
        <w:rPr>
          <w:sz w:val="22"/>
          <w:szCs w:val="22"/>
        </w:rPr>
      </w:pPr>
      <w:r w:rsidRPr="00036FF4">
        <w:rPr>
          <w:sz w:val="22"/>
          <w:szCs w:val="22"/>
        </w:rPr>
        <w:t>9</w:t>
      </w:r>
      <w:r w:rsidR="007E5F66" w:rsidRPr="00036FF4">
        <w:rPr>
          <w:sz w:val="22"/>
          <w:szCs w:val="22"/>
        </w:rPr>
        <w:t>.</w:t>
      </w:r>
      <w:r w:rsidRPr="00036FF4">
        <w:rPr>
          <w:sz w:val="22"/>
          <w:szCs w:val="22"/>
        </w:rPr>
        <w:t>10</w:t>
      </w:r>
      <w:r w:rsidR="007E5F66" w:rsidRPr="00036FF4">
        <w:rPr>
          <w:sz w:val="22"/>
          <w:szCs w:val="22"/>
        </w:rPr>
        <w:t xml:space="preserve"> Odpadové hospodářství</w:t>
      </w:r>
    </w:p>
    <w:p w14:paraId="3A962971" w14:textId="77777777" w:rsidR="007E5F66" w:rsidRPr="00036FF4" w:rsidRDefault="007E5F66" w:rsidP="003D2290">
      <w:pPr>
        <w:pStyle w:val="Normlnweb"/>
        <w:spacing w:before="0" w:beforeAutospacing="0" w:after="0" w:afterAutospacing="0"/>
        <w:jc w:val="both"/>
        <w:rPr>
          <w:sz w:val="22"/>
          <w:szCs w:val="22"/>
        </w:rPr>
      </w:pPr>
      <w:r w:rsidRPr="00036FF4">
        <w:rPr>
          <w:sz w:val="22"/>
          <w:szCs w:val="22"/>
        </w:rPr>
        <w:t xml:space="preserve">V objektu mateřské školy budou vznikat běžné komunální odpady a odpad související s provozem stravování (včetně </w:t>
      </w:r>
      <w:proofErr w:type="spellStart"/>
      <w:r w:rsidRPr="00036FF4">
        <w:rPr>
          <w:sz w:val="22"/>
          <w:szCs w:val="22"/>
        </w:rPr>
        <w:t>gastroodpadu</w:t>
      </w:r>
      <w:proofErr w:type="spellEnd"/>
      <w:r w:rsidRPr="00036FF4">
        <w:rPr>
          <w:sz w:val="22"/>
          <w:szCs w:val="22"/>
        </w:rPr>
        <w:t xml:space="preserve"> dle provozního režimu). Návrh musí umožnit plnění povinností dle zákona č. 541/2020 Sb., o odpadech, a souvisejících předpisů. Mateřská škola je původcem odpadu a zajišťuje si svoz prostřednictvím smluvního partnera; návrh proto musí umožnit spolehlivý svoz mimo „domácnostní“ režim.</w:t>
      </w:r>
    </w:p>
    <w:p w14:paraId="2DC09C82" w14:textId="77777777" w:rsidR="00B977CF" w:rsidRPr="00036FF4" w:rsidRDefault="00B977CF" w:rsidP="003D2290">
      <w:pPr>
        <w:pStyle w:val="Normlnweb"/>
        <w:spacing w:before="0" w:beforeAutospacing="0" w:after="0" w:afterAutospacing="0"/>
        <w:jc w:val="both"/>
        <w:rPr>
          <w:sz w:val="22"/>
          <w:szCs w:val="22"/>
        </w:rPr>
      </w:pPr>
    </w:p>
    <w:p w14:paraId="5140F381" w14:textId="77777777" w:rsidR="007E5F66" w:rsidRPr="00036FF4" w:rsidRDefault="007E5F66" w:rsidP="003D2290">
      <w:pPr>
        <w:pStyle w:val="Normlnweb"/>
        <w:spacing w:before="0" w:beforeAutospacing="0" w:after="0" w:afterAutospacing="0"/>
        <w:jc w:val="both"/>
        <w:rPr>
          <w:sz w:val="22"/>
          <w:szCs w:val="22"/>
        </w:rPr>
      </w:pPr>
      <w:r w:rsidRPr="00036FF4">
        <w:rPr>
          <w:sz w:val="22"/>
          <w:szCs w:val="22"/>
        </w:rPr>
        <w:t>Řešení musí zajistit:</w:t>
      </w:r>
    </w:p>
    <w:p w14:paraId="43CA7241" w14:textId="77777777" w:rsidR="007E5F66" w:rsidRPr="00036FF4" w:rsidRDefault="007E5F66" w:rsidP="00E53982">
      <w:pPr>
        <w:pStyle w:val="Normlnweb"/>
        <w:numPr>
          <w:ilvl w:val="0"/>
          <w:numId w:val="180"/>
        </w:numPr>
        <w:spacing w:before="0" w:beforeAutospacing="0" w:after="0" w:afterAutospacing="0"/>
        <w:ind w:left="0"/>
        <w:jc w:val="both"/>
        <w:rPr>
          <w:sz w:val="22"/>
          <w:szCs w:val="22"/>
        </w:rPr>
      </w:pPr>
      <w:r w:rsidRPr="00036FF4">
        <w:rPr>
          <w:rStyle w:val="Siln"/>
          <w:sz w:val="22"/>
          <w:szCs w:val="22"/>
        </w:rPr>
        <w:t>oddělené shromažďování</w:t>
      </w:r>
      <w:r w:rsidRPr="00036FF4">
        <w:rPr>
          <w:sz w:val="22"/>
          <w:szCs w:val="22"/>
        </w:rPr>
        <w:t xml:space="preserve"> směsného odpadu a tříděných složek (min. papír, plast; případně další frakce dle nastavení provozu),</w:t>
      </w:r>
    </w:p>
    <w:p w14:paraId="488E1203" w14:textId="77777777" w:rsidR="007E5F66" w:rsidRPr="00036FF4" w:rsidRDefault="007E5F66" w:rsidP="00E53982">
      <w:pPr>
        <w:pStyle w:val="Normlnweb"/>
        <w:numPr>
          <w:ilvl w:val="0"/>
          <w:numId w:val="180"/>
        </w:numPr>
        <w:spacing w:before="0" w:beforeAutospacing="0" w:after="0" w:afterAutospacing="0"/>
        <w:ind w:left="0"/>
        <w:jc w:val="both"/>
        <w:rPr>
          <w:sz w:val="22"/>
          <w:szCs w:val="22"/>
        </w:rPr>
      </w:pPr>
      <w:r w:rsidRPr="00036FF4">
        <w:rPr>
          <w:rStyle w:val="Siln"/>
          <w:sz w:val="22"/>
          <w:szCs w:val="22"/>
        </w:rPr>
        <w:t xml:space="preserve">oddělené shromažďování </w:t>
      </w:r>
      <w:proofErr w:type="spellStart"/>
      <w:r w:rsidRPr="00036FF4">
        <w:rPr>
          <w:rStyle w:val="Siln"/>
          <w:sz w:val="22"/>
          <w:szCs w:val="22"/>
        </w:rPr>
        <w:t>gastroodpadu</w:t>
      </w:r>
      <w:proofErr w:type="spellEnd"/>
      <w:r w:rsidRPr="00036FF4">
        <w:rPr>
          <w:sz w:val="22"/>
          <w:szCs w:val="22"/>
        </w:rPr>
        <w:t xml:space="preserve"> hygienickým způsobem (uzavíratelné nádoby, snadno čistitelné prostředí, krátkodobé skladování),</w:t>
      </w:r>
    </w:p>
    <w:p w14:paraId="0D55D43C" w14:textId="77777777" w:rsidR="007E5F66" w:rsidRPr="00036FF4" w:rsidRDefault="007E5F66" w:rsidP="00E53982">
      <w:pPr>
        <w:pStyle w:val="Normlnweb"/>
        <w:numPr>
          <w:ilvl w:val="0"/>
          <w:numId w:val="180"/>
        </w:numPr>
        <w:spacing w:before="0" w:beforeAutospacing="0" w:after="0" w:afterAutospacing="0"/>
        <w:ind w:left="0"/>
        <w:jc w:val="both"/>
        <w:rPr>
          <w:sz w:val="22"/>
          <w:szCs w:val="22"/>
        </w:rPr>
      </w:pPr>
      <w:r w:rsidRPr="00036FF4">
        <w:rPr>
          <w:rStyle w:val="Siln"/>
          <w:sz w:val="22"/>
          <w:szCs w:val="22"/>
        </w:rPr>
        <w:t>bezpečné a hygienické krátkodobé uložení</w:t>
      </w:r>
      <w:r w:rsidRPr="00036FF4">
        <w:rPr>
          <w:sz w:val="22"/>
          <w:szCs w:val="22"/>
        </w:rPr>
        <w:t xml:space="preserve"> odpadů v určeném prostoru (vnitřním nebo vyhrazeném venkovním),</w:t>
      </w:r>
    </w:p>
    <w:p w14:paraId="30BBBECA" w14:textId="77777777" w:rsidR="007E5F66" w:rsidRPr="00036FF4" w:rsidRDefault="007E5F66" w:rsidP="00E53982">
      <w:pPr>
        <w:pStyle w:val="Normlnweb"/>
        <w:numPr>
          <w:ilvl w:val="0"/>
          <w:numId w:val="180"/>
        </w:numPr>
        <w:spacing w:before="0" w:beforeAutospacing="0" w:after="0" w:afterAutospacing="0"/>
        <w:ind w:left="0"/>
        <w:jc w:val="both"/>
        <w:rPr>
          <w:sz w:val="22"/>
          <w:szCs w:val="22"/>
        </w:rPr>
      </w:pPr>
      <w:r w:rsidRPr="00036FF4">
        <w:rPr>
          <w:rStyle w:val="Siln"/>
          <w:sz w:val="22"/>
          <w:szCs w:val="22"/>
        </w:rPr>
        <w:t>přímý a bezpečný přístup pro svozovou službu</w:t>
      </w:r>
      <w:r w:rsidRPr="00036FF4">
        <w:rPr>
          <w:sz w:val="22"/>
          <w:szCs w:val="22"/>
        </w:rPr>
        <w:t>, bez kolize s trasami dětí.</w:t>
      </w:r>
    </w:p>
    <w:p w14:paraId="2D931FAE" w14:textId="77777777" w:rsidR="007E5F66" w:rsidRPr="00036FF4" w:rsidRDefault="007E5F66" w:rsidP="003D2290">
      <w:pPr>
        <w:pStyle w:val="Normlnweb"/>
        <w:spacing w:before="0" w:beforeAutospacing="0" w:after="0" w:afterAutospacing="0"/>
        <w:jc w:val="both"/>
        <w:rPr>
          <w:sz w:val="22"/>
          <w:szCs w:val="22"/>
        </w:rPr>
      </w:pPr>
      <w:r w:rsidRPr="00036FF4">
        <w:rPr>
          <w:sz w:val="22"/>
          <w:szCs w:val="22"/>
        </w:rPr>
        <w:t>Nepožadují se nadstandardní technologie nad rámec zákonných povinností; požaduje se však, aby prostorové a provozní řešení bylo praktické, hygienické a dlouhodobě udržitelné.</w:t>
      </w:r>
    </w:p>
    <w:p w14:paraId="003316F4" w14:textId="77777777" w:rsidR="000F1D15" w:rsidRPr="00036FF4" w:rsidRDefault="007D543C" w:rsidP="003D2290">
      <w:pPr>
        <w:pStyle w:val="Nadpis3"/>
        <w:spacing w:before="0" w:beforeAutospacing="0" w:after="0" w:afterAutospacing="0"/>
        <w:jc w:val="both"/>
        <w:rPr>
          <w:b w:val="0"/>
          <w:sz w:val="22"/>
          <w:szCs w:val="22"/>
        </w:rPr>
      </w:pPr>
      <w:r w:rsidRPr="00036FF4">
        <w:rPr>
          <w:b w:val="0"/>
          <w:sz w:val="22"/>
          <w:szCs w:val="22"/>
        </w:rPr>
        <w:t>Řešení musí zohlednit estetiku, s ohledem na konkrétní umístění, omezení šíření zápachu a hluku, a to vhodným umístěním, konstrukčním řešením a volbou prvků.</w:t>
      </w:r>
    </w:p>
    <w:p w14:paraId="43043FB8" w14:textId="77777777" w:rsidR="00B977CF" w:rsidRPr="00036FF4" w:rsidRDefault="00B977CF" w:rsidP="003D2290">
      <w:pPr>
        <w:pStyle w:val="Nadpis3"/>
        <w:spacing w:before="0" w:beforeAutospacing="0" w:after="0" w:afterAutospacing="0"/>
        <w:jc w:val="both"/>
        <w:rPr>
          <w:sz w:val="22"/>
          <w:szCs w:val="22"/>
        </w:rPr>
      </w:pPr>
    </w:p>
    <w:p w14:paraId="31C43709" w14:textId="77777777" w:rsidR="00495389" w:rsidRDefault="00495389" w:rsidP="003D2290">
      <w:pPr>
        <w:pStyle w:val="Nadpis3"/>
        <w:spacing w:before="0" w:beforeAutospacing="0" w:after="0" w:afterAutospacing="0"/>
        <w:jc w:val="both"/>
        <w:rPr>
          <w:sz w:val="22"/>
          <w:szCs w:val="22"/>
        </w:rPr>
      </w:pPr>
    </w:p>
    <w:p w14:paraId="7F178C26" w14:textId="77777777" w:rsidR="00495389" w:rsidRDefault="00495389" w:rsidP="003D2290">
      <w:pPr>
        <w:pStyle w:val="Nadpis3"/>
        <w:spacing w:before="0" w:beforeAutospacing="0" w:after="0" w:afterAutospacing="0"/>
        <w:jc w:val="both"/>
        <w:rPr>
          <w:sz w:val="22"/>
          <w:szCs w:val="22"/>
        </w:rPr>
      </w:pPr>
    </w:p>
    <w:p w14:paraId="150D4EB7" w14:textId="4F8010F6" w:rsidR="007E5F66" w:rsidRPr="00036FF4" w:rsidRDefault="00685E9F" w:rsidP="003D2290">
      <w:pPr>
        <w:pStyle w:val="Nadpis3"/>
        <w:spacing w:before="0" w:beforeAutospacing="0" w:after="0" w:afterAutospacing="0"/>
        <w:jc w:val="both"/>
        <w:rPr>
          <w:sz w:val="22"/>
          <w:szCs w:val="22"/>
        </w:rPr>
      </w:pPr>
      <w:r w:rsidRPr="00036FF4">
        <w:rPr>
          <w:sz w:val="22"/>
          <w:szCs w:val="22"/>
        </w:rPr>
        <w:t>9</w:t>
      </w:r>
      <w:r w:rsidR="007E5F66" w:rsidRPr="00036FF4">
        <w:rPr>
          <w:sz w:val="22"/>
          <w:szCs w:val="22"/>
        </w:rPr>
        <w:t>.1</w:t>
      </w:r>
      <w:r w:rsidRPr="00036FF4">
        <w:rPr>
          <w:sz w:val="22"/>
          <w:szCs w:val="22"/>
        </w:rPr>
        <w:t>1</w:t>
      </w:r>
      <w:r w:rsidR="007E5F66" w:rsidRPr="00036FF4">
        <w:rPr>
          <w:sz w:val="22"/>
          <w:szCs w:val="22"/>
        </w:rPr>
        <w:t xml:space="preserve"> Odvodnění zpevněných ploch (vazba na hospodaření s dešťovými vodami)</w:t>
      </w:r>
    </w:p>
    <w:p w14:paraId="3A916E50" w14:textId="77777777" w:rsidR="007E5F66" w:rsidRPr="00036FF4" w:rsidRDefault="007E5F66" w:rsidP="003D2290">
      <w:pPr>
        <w:pStyle w:val="Normlnweb"/>
        <w:spacing w:before="0" w:beforeAutospacing="0" w:after="0" w:afterAutospacing="0"/>
        <w:jc w:val="both"/>
        <w:rPr>
          <w:sz w:val="22"/>
          <w:szCs w:val="22"/>
        </w:rPr>
      </w:pPr>
      <w:r w:rsidRPr="00036FF4">
        <w:rPr>
          <w:sz w:val="22"/>
          <w:szCs w:val="22"/>
        </w:rPr>
        <w:t xml:space="preserve">Odvodnění zpevněných ploch komunikací, chodníků a manipulačních ploch musí být navrženo v přímé vazbě na koncepci hospodaření s dešťovými vodami. Návrh musí zajistit, aby dešťové vody ze zpevněných ploch byly přednostně </w:t>
      </w:r>
      <w:r w:rsidRPr="00036FF4">
        <w:rPr>
          <w:rStyle w:val="Siln"/>
          <w:sz w:val="22"/>
          <w:szCs w:val="22"/>
        </w:rPr>
        <w:t>řízeně zasakovány nebo zadrženy na pozemku</w:t>
      </w:r>
      <w:r w:rsidRPr="00036FF4">
        <w:rPr>
          <w:sz w:val="22"/>
          <w:szCs w:val="22"/>
        </w:rPr>
        <w:t>, pokud to umožní hydrogeologické a provozní podmínky.</w:t>
      </w:r>
    </w:p>
    <w:p w14:paraId="7841D6DD" w14:textId="77777777" w:rsidR="004E72CF" w:rsidRPr="00036FF4" w:rsidRDefault="004E72CF" w:rsidP="003D2290">
      <w:pPr>
        <w:pStyle w:val="Normlnweb"/>
        <w:spacing w:before="0" w:beforeAutospacing="0" w:after="0" w:afterAutospacing="0"/>
        <w:jc w:val="both"/>
        <w:rPr>
          <w:sz w:val="22"/>
          <w:szCs w:val="22"/>
        </w:rPr>
      </w:pPr>
    </w:p>
    <w:p w14:paraId="10DCDA65" w14:textId="77777777" w:rsidR="007E5F66" w:rsidRPr="00036FF4" w:rsidRDefault="007E5F66" w:rsidP="003D2290">
      <w:pPr>
        <w:pStyle w:val="Normlnweb"/>
        <w:spacing w:before="0" w:beforeAutospacing="0" w:after="0" w:afterAutospacing="0"/>
        <w:jc w:val="both"/>
        <w:rPr>
          <w:sz w:val="22"/>
          <w:szCs w:val="22"/>
        </w:rPr>
      </w:pPr>
      <w:r w:rsidRPr="00036FF4">
        <w:rPr>
          <w:sz w:val="22"/>
          <w:szCs w:val="22"/>
        </w:rPr>
        <w:t>Povrchové odvodnění musí být řešeno tak, aby:</w:t>
      </w:r>
    </w:p>
    <w:p w14:paraId="03B2FCC8" w14:textId="77777777" w:rsidR="007E5F66" w:rsidRPr="00036FF4" w:rsidRDefault="007E5F66" w:rsidP="00E53982">
      <w:pPr>
        <w:pStyle w:val="Normlnweb"/>
        <w:numPr>
          <w:ilvl w:val="0"/>
          <w:numId w:val="181"/>
        </w:numPr>
        <w:spacing w:before="0" w:beforeAutospacing="0" w:after="0" w:afterAutospacing="0"/>
        <w:ind w:left="0"/>
        <w:jc w:val="both"/>
        <w:rPr>
          <w:sz w:val="22"/>
          <w:szCs w:val="22"/>
        </w:rPr>
      </w:pPr>
      <w:r w:rsidRPr="00036FF4">
        <w:rPr>
          <w:sz w:val="22"/>
          <w:szCs w:val="22"/>
        </w:rPr>
        <w:t>nedocházelo k nekontrolovanému stékání vody k objektu MŠ ani k historickým konstrukcím zámku,</w:t>
      </w:r>
    </w:p>
    <w:p w14:paraId="04983EF4" w14:textId="77777777" w:rsidR="007E5F66" w:rsidRPr="00036FF4" w:rsidRDefault="007E5F66" w:rsidP="00E53982">
      <w:pPr>
        <w:pStyle w:val="Normlnweb"/>
        <w:numPr>
          <w:ilvl w:val="0"/>
          <w:numId w:val="181"/>
        </w:numPr>
        <w:spacing w:before="0" w:beforeAutospacing="0" w:after="0" w:afterAutospacing="0"/>
        <w:ind w:left="0"/>
        <w:jc w:val="both"/>
        <w:rPr>
          <w:sz w:val="22"/>
          <w:szCs w:val="22"/>
        </w:rPr>
      </w:pPr>
      <w:r w:rsidRPr="00036FF4">
        <w:rPr>
          <w:sz w:val="22"/>
          <w:szCs w:val="22"/>
        </w:rPr>
        <w:t>nevznikala místa s dlouhodobým zamokřením, náledím nebo zanášením nečistot,</w:t>
      </w:r>
    </w:p>
    <w:p w14:paraId="5FB3D641" w14:textId="77777777" w:rsidR="007E5F66" w:rsidRPr="00036FF4" w:rsidRDefault="007E5F66" w:rsidP="00E53982">
      <w:pPr>
        <w:pStyle w:val="Normlnweb"/>
        <w:numPr>
          <w:ilvl w:val="0"/>
          <w:numId w:val="181"/>
        </w:numPr>
        <w:spacing w:before="0" w:beforeAutospacing="0" w:after="0" w:afterAutospacing="0"/>
        <w:ind w:left="0"/>
        <w:jc w:val="both"/>
        <w:rPr>
          <w:sz w:val="22"/>
          <w:szCs w:val="22"/>
        </w:rPr>
      </w:pPr>
      <w:r w:rsidRPr="00036FF4">
        <w:rPr>
          <w:sz w:val="22"/>
          <w:szCs w:val="22"/>
        </w:rPr>
        <w:t>bylo minimalizováno riziko zanášení vsakovacích prvků jemnými splaveninami.</w:t>
      </w:r>
    </w:p>
    <w:p w14:paraId="112F5D9F" w14:textId="77777777" w:rsidR="007E5F66" w:rsidRPr="00036FF4" w:rsidRDefault="007E5F66" w:rsidP="003D2290">
      <w:pPr>
        <w:pStyle w:val="Normlnweb"/>
        <w:spacing w:before="0" w:beforeAutospacing="0" w:after="0" w:afterAutospacing="0"/>
        <w:jc w:val="both"/>
        <w:rPr>
          <w:sz w:val="22"/>
          <w:szCs w:val="22"/>
        </w:rPr>
      </w:pPr>
      <w:r w:rsidRPr="00036FF4">
        <w:rPr>
          <w:sz w:val="22"/>
          <w:szCs w:val="22"/>
        </w:rPr>
        <w:t>V případě, že část dešťových vod ze zpevněných ploch nebude možné zasakovat, musí být jejich odvod řešen řízeně do systému dešťových vod, včetně případného přečerpávání. Přímé</w:t>
      </w:r>
      <w:r w:rsidR="004E72CF" w:rsidRPr="00036FF4">
        <w:rPr>
          <w:sz w:val="22"/>
          <w:szCs w:val="22"/>
        </w:rPr>
        <w:t xml:space="preserve"> i nepřímé</w:t>
      </w:r>
      <w:r w:rsidRPr="00036FF4">
        <w:rPr>
          <w:sz w:val="22"/>
          <w:szCs w:val="22"/>
        </w:rPr>
        <w:t xml:space="preserve"> napojení zpevněných ploch na splaškovou kanalizaci se nepřipouští.</w:t>
      </w:r>
    </w:p>
    <w:p w14:paraId="612766B7" w14:textId="77777777" w:rsidR="004E72CF" w:rsidRPr="00036FF4" w:rsidRDefault="004E72CF" w:rsidP="003D2290">
      <w:pPr>
        <w:pStyle w:val="Normlnweb"/>
        <w:spacing w:before="0" w:beforeAutospacing="0" w:after="0" w:afterAutospacing="0"/>
        <w:jc w:val="both"/>
        <w:rPr>
          <w:sz w:val="22"/>
          <w:szCs w:val="22"/>
        </w:rPr>
      </w:pPr>
    </w:p>
    <w:p w14:paraId="3F9C5F09" w14:textId="77777777" w:rsidR="00CD3D9E" w:rsidRPr="00036FF4" w:rsidRDefault="00CD3D9E"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10. DEMOLICE STÁVAJÍCÍCH OBJEKTŮ A ÚPRAVA ÚZEMÍ PO DEMOLICI</w:t>
      </w:r>
    </w:p>
    <w:p w14:paraId="6CF6ACF7" w14:textId="77777777" w:rsidR="004E72CF" w:rsidRPr="00036FF4" w:rsidRDefault="004E72CF" w:rsidP="003D2290">
      <w:pPr>
        <w:pStyle w:val="Nadpis3"/>
        <w:spacing w:before="0" w:beforeAutospacing="0" w:after="0" w:afterAutospacing="0"/>
        <w:jc w:val="both"/>
        <w:rPr>
          <w:b w:val="0"/>
          <w:sz w:val="22"/>
          <w:szCs w:val="22"/>
        </w:rPr>
      </w:pPr>
    </w:p>
    <w:p w14:paraId="4E56719F" w14:textId="77777777" w:rsidR="00CD3D9E" w:rsidRPr="00036FF4" w:rsidRDefault="00CD3D9E" w:rsidP="003D2290">
      <w:pPr>
        <w:pStyle w:val="Nadpis3"/>
        <w:spacing w:before="0" w:beforeAutospacing="0" w:after="0" w:afterAutospacing="0"/>
        <w:jc w:val="both"/>
        <w:rPr>
          <w:sz w:val="22"/>
          <w:szCs w:val="22"/>
        </w:rPr>
      </w:pPr>
      <w:r w:rsidRPr="00036FF4">
        <w:rPr>
          <w:sz w:val="22"/>
          <w:szCs w:val="22"/>
        </w:rPr>
        <w:t xml:space="preserve">Střešní krytiny z vlnitého eternitu je nutné považovat za materiál s obsahem azbestu; jejich odstranění, manipulace, doprava a likvidace musí být provedena v souladu s platnými právními předpisy a je součástí ceny </w:t>
      </w:r>
      <w:r w:rsidR="00911563" w:rsidRPr="00036FF4">
        <w:rPr>
          <w:sz w:val="22"/>
          <w:szCs w:val="22"/>
        </w:rPr>
        <w:t>D</w:t>
      </w:r>
      <w:r w:rsidRPr="00036FF4">
        <w:rPr>
          <w:sz w:val="22"/>
          <w:szCs w:val="22"/>
        </w:rPr>
        <w:t>íla.</w:t>
      </w:r>
    </w:p>
    <w:p w14:paraId="6551BE32" w14:textId="77777777" w:rsidR="004E72CF" w:rsidRPr="00036FF4" w:rsidRDefault="004E72CF" w:rsidP="003D2290">
      <w:pPr>
        <w:pStyle w:val="Nadpis3"/>
        <w:spacing w:before="0" w:beforeAutospacing="0" w:after="0" w:afterAutospacing="0"/>
        <w:jc w:val="both"/>
        <w:rPr>
          <w:b w:val="0"/>
          <w:sz w:val="22"/>
          <w:szCs w:val="22"/>
        </w:rPr>
      </w:pPr>
    </w:p>
    <w:p w14:paraId="0BFA716A" w14:textId="77777777" w:rsidR="00CD3D9E" w:rsidRPr="00036FF4" w:rsidRDefault="00CD3D9E" w:rsidP="003D2290">
      <w:pPr>
        <w:pStyle w:val="Nadpis3"/>
        <w:spacing w:before="0" w:beforeAutospacing="0" w:after="0" w:afterAutospacing="0"/>
        <w:jc w:val="both"/>
        <w:rPr>
          <w:sz w:val="22"/>
          <w:szCs w:val="22"/>
        </w:rPr>
      </w:pPr>
      <w:r w:rsidRPr="00036FF4">
        <w:rPr>
          <w:sz w:val="22"/>
          <w:szCs w:val="22"/>
        </w:rPr>
        <w:t>10.1 Rozsah zakázky a obecné vymezení</w:t>
      </w:r>
    </w:p>
    <w:p w14:paraId="21DD9C8B" w14:textId="77777777" w:rsidR="00CD3D9E" w:rsidRPr="00036FF4" w:rsidRDefault="00CD3D9E" w:rsidP="003D2290">
      <w:pPr>
        <w:pStyle w:val="Normlnweb"/>
        <w:spacing w:before="0" w:beforeAutospacing="0" w:after="0" w:afterAutospacing="0"/>
        <w:jc w:val="both"/>
        <w:rPr>
          <w:sz w:val="22"/>
          <w:szCs w:val="22"/>
        </w:rPr>
      </w:pPr>
      <w:r w:rsidRPr="00036FF4">
        <w:rPr>
          <w:sz w:val="22"/>
          <w:szCs w:val="22"/>
        </w:rPr>
        <w:t xml:space="preserve">Součástí zakázky Design &amp; </w:t>
      </w:r>
      <w:proofErr w:type="spellStart"/>
      <w:r w:rsidRPr="00036FF4">
        <w:rPr>
          <w:sz w:val="22"/>
          <w:szCs w:val="22"/>
        </w:rPr>
        <w:t>Build</w:t>
      </w:r>
      <w:proofErr w:type="spellEnd"/>
      <w:r w:rsidRPr="00036FF4">
        <w:rPr>
          <w:sz w:val="22"/>
          <w:szCs w:val="22"/>
        </w:rPr>
        <w:t xml:space="preserve"> je zajištění veškerých nezbytných povolení, ohlášení a souvisejících administrativních kroků, dále provedení demolic stávajících objektů včetně likvidace vzniklých odpadů a následné základní úpravy dotčených ploch.</w:t>
      </w:r>
    </w:p>
    <w:p w14:paraId="4DCB3A57" w14:textId="77777777" w:rsidR="00CD3D9E" w:rsidRPr="00036FF4" w:rsidRDefault="00CD3D9E" w:rsidP="003D2290">
      <w:pPr>
        <w:pStyle w:val="Normlnweb"/>
        <w:spacing w:before="0" w:beforeAutospacing="0" w:after="0" w:afterAutospacing="0"/>
        <w:jc w:val="both"/>
        <w:rPr>
          <w:sz w:val="22"/>
          <w:szCs w:val="22"/>
        </w:rPr>
      </w:pPr>
      <w:r w:rsidRPr="00036FF4">
        <w:rPr>
          <w:sz w:val="22"/>
          <w:szCs w:val="22"/>
        </w:rPr>
        <w:t>Demolice se týkají stávajících objektů a drobné architektury nacházejících se na dotčených parcelách v lokalitě budoucí mateřské školy v Medlešicích. Zhotovitel je povinen zahrnout demolice do harmonogramu i do ceny zakázky a provést je v souladu s platnou legislativou, zejména stavebním zákonem, zákonem o odpadech a souvisejícími předpisy.</w:t>
      </w:r>
    </w:p>
    <w:p w14:paraId="0889FE24" w14:textId="4EDEE025" w:rsidR="00CD3D9E" w:rsidRPr="00036FF4" w:rsidRDefault="00CD3D9E" w:rsidP="003D2290">
      <w:pPr>
        <w:pStyle w:val="Normlnweb"/>
        <w:spacing w:before="0" w:beforeAutospacing="0" w:after="0" w:afterAutospacing="0"/>
        <w:jc w:val="both"/>
        <w:rPr>
          <w:sz w:val="22"/>
          <w:szCs w:val="22"/>
        </w:rPr>
      </w:pPr>
      <w:r w:rsidRPr="00036FF4">
        <w:rPr>
          <w:sz w:val="22"/>
          <w:szCs w:val="22"/>
        </w:rPr>
        <w:t xml:space="preserve">Veškeré drobné objekty na parcele st. p. č. 2/1 v k. </w:t>
      </w:r>
      <w:proofErr w:type="spellStart"/>
      <w:r w:rsidRPr="00036FF4">
        <w:rPr>
          <w:sz w:val="22"/>
          <w:szCs w:val="22"/>
        </w:rPr>
        <w:t>ú.</w:t>
      </w:r>
      <w:proofErr w:type="spellEnd"/>
      <w:r w:rsidRPr="00036FF4">
        <w:rPr>
          <w:sz w:val="22"/>
          <w:szCs w:val="22"/>
        </w:rPr>
        <w:t xml:space="preserve"> Medlešice budou do </w:t>
      </w:r>
      <w:r w:rsidR="000E6218" w:rsidRPr="00036FF4">
        <w:rPr>
          <w:sz w:val="22"/>
          <w:szCs w:val="22"/>
        </w:rPr>
        <w:t>13.7.</w:t>
      </w:r>
      <w:r w:rsidRPr="00036FF4">
        <w:rPr>
          <w:sz w:val="22"/>
          <w:szCs w:val="22"/>
        </w:rPr>
        <w:t>2026 vyklizeny objednatelem (prostřednictvím OSM ve spolupráci s nájemcem) a budou připraveny k demolici v rámci této zakázky.</w:t>
      </w:r>
    </w:p>
    <w:p w14:paraId="30E75916" w14:textId="77777777" w:rsidR="00072330" w:rsidRPr="00036FF4" w:rsidRDefault="00072330" w:rsidP="003D2290">
      <w:pPr>
        <w:pStyle w:val="Nadpis3"/>
        <w:spacing w:before="0" w:beforeAutospacing="0" w:after="0" w:afterAutospacing="0"/>
        <w:jc w:val="both"/>
        <w:rPr>
          <w:rStyle w:val="Siln"/>
          <w:b/>
          <w:bCs/>
          <w:sz w:val="22"/>
          <w:szCs w:val="22"/>
        </w:rPr>
      </w:pPr>
    </w:p>
    <w:p w14:paraId="365168B3" w14:textId="77777777" w:rsidR="00CD3D9E" w:rsidRPr="00036FF4" w:rsidRDefault="00CD3D9E" w:rsidP="003D2290">
      <w:pPr>
        <w:pStyle w:val="Nadpis3"/>
        <w:spacing w:before="0" w:beforeAutospacing="0" w:after="0" w:afterAutospacing="0"/>
        <w:jc w:val="both"/>
        <w:rPr>
          <w:sz w:val="22"/>
          <w:szCs w:val="22"/>
        </w:rPr>
      </w:pPr>
      <w:r w:rsidRPr="00036FF4">
        <w:rPr>
          <w:rStyle w:val="Siln"/>
          <w:b/>
          <w:bCs/>
          <w:sz w:val="22"/>
          <w:szCs w:val="22"/>
        </w:rPr>
        <w:t>10.2 Přehled demolovaných staveb a objektů</w:t>
      </w:r>
    </w:p>
    <w:p w14:paraId="6C2A6E58" w14:textId="77777777" w:rsidR="00CD3D9E" w:rsidRPr="00036FF4" w:rsidRDefault="00CD3D9E" w:rsidP="003D2290">
      <w:pPr>
        <w:pStyle w:val="Normlnweb"/>
        <w:spacing w:before="0" w:beforeAutospacing="0" w:after="0" w:afterAutospacing="0"/>
        <w:jc w:val="both"/>
        <w:rPr>
          <w:sz w:val="22"/>
          <w:szCs w:val="22"/>
        </w:rPr>
      </w:pPr>
      <w:r w:rsidRPr="00036FF4">
        <w:rPr>
          <w:sz w:val="22"/>
          <w:szCs w:val="22"/>
        </w:rPr>
        <w:t xml:space="preserve">Demolice se týkají zejména níže uvedených staveb a objektů. Uvedené rozměry a popisy jsou </w:t>
      </w:r>
      <w:r w:rsidRPr="00036FF4">
        <w:rPr>
          <w:rStyle w:val="Siln"/>
          <w:b w:val="0"/>
          <w:sz w:val="22"/>
          <w:szCs w:val="22"/>
        </w:rPr>
        <w:t>orientační</w:t>
      </w:r>
      <w:r w:rsidRPr="00036FF4">
        <w:rPr>
          <w:sz w:val="22"/>
          <w:szCs w:val="22"/>
        </w:rPr>
        <w:t xml:space="preserve">, slouží pro </w:t>
      </w:r>
      <w:r w:rsidRPr="00036FF4">
        <w:rPr>
          <w:rStyle w:val="Siln"/>
          <w:b w:val="0"/>
          <w:sz w:val="22"/>
          <w:szCs w:val="22"/>
        </w:rPr>
        <w:t>cenové a technologické posouzení</w:t>
      </w:r>
      <w:r w:rsidRPr="00036FF4">
        <w:rPr>
          <w:sz w:val="22"/>
          <w:szCs w:val="22"/>
        </w:rPr>
        <w:t xml:space="preserve"> a vycházejí z dostupných podkladů a fotodokumentace. Přesné geometrické zaměření objektů se v rámci podání nabídky nepožaduje; případné odchylky v řádu jednotek až desítek centimetrů musí být považovány za běžné a zahrnuté v nabídkové ceně.</w:t>
      </w:r>
    </w:p>
    <w:p w14:paraId="32D82593" w14:textId="77777777" w:rsidR="00072330" w:rsidRPr="00036FF4" w:rsidRDefault="00CD3D9E" w:rsidP="00E53982">
      <w:pPr>
        <w:pStyle w:val="Normlnweb"/>
        <w:numPr>
          <w:ilvl w:val="0"/>
          <w:numId w:val="238"/>
        </w:numPr>
        <w:spacing w:before="0" w:beforeAutospacing="0" w:after="0" w:afterAutospacing="0"/>
        <w:ind w:left="0"/>
        <w:jc w:val="both"/>
        <w:rPr>
          <w:rStyle w:val="Siln"/>
          <w:b w:val="0"/>
          <w:bCs w:val="0"/>
          <w:sz w:val="22"/>
          <w:szCs w:val="22"/>
        </w:rPr>
      </w:pPr>
      <w:r w:rsidRPr="00036FF4">
        <w:rPr>
          <w:rStyle w:val="Siln"/>
          <w:sz w:val="22"/>
          <w:szCs w:val="22"/>
        </w:rPr>
        <w:t>Přízemní objekt z</w:t>
      </w:r>
      <w:r w:rsidR="00072330" w:rsidRPr="00036FF4">
        <w:rPr>
          <w:rStyle w:val="Siln"/>
          <w:sz w:val="22"/>
          <w:szCs w:val="22"/>
        </w:rPr>
        <w:t> </w:t>
      </w:r>
      <w:r w:rsidRPr="00036FF4">
        <w:rPr>
          <w:rStyle w:val="Siln"/>
          <w:sz w:val="22"/>
          <w:szCs w:val="22"/>
        </w:rPr>
        <w:t>plynosilikátu</w:t>
      </w:r>
    </w:p>
    <w:p w14:paraId="292638C4" w14:textId="77777777" w:rsidR="00072330" w:rsidRPr="00036FF4" w:rsidRDefault="00CD3D9E" w:rsidP="00072330">
      <w:pPr>
        <w:pStyle w:val="Normlnweb"/>
        <w:spacing w:before="0" w:beforeAutospacing="0" w:after="0" w:afterAutospacing="0"/>
        <w:jc w:val="both"/>
        <w:rPr>
          <w:sz w:val="22"/>
          <w:szCs w:val="22"/>
        </w:rPr>
      </w:pPr>
      <w:r w:rsidRPr="00036FF4">
        <w:rPr>
          <w:sz w:val="22"/>
          <w:szCs w:val="22"/>
        </w:rPr>
        <w:t xml:space="preserve">Přízemní stavba vyzděná převážně z </w:t>
      </w:r>
      <w:proofErr w:type="spellStart"/>
      <w:r w:rsidRPr="00036FF4">
        <w:rPr>
          <w:sz w:val="22"/>
          <w:szCs w:val="22"/>
        </w:rPr>
        <w:t>plynosilikátových</w:t>
      </w:r>
      <w:proofErr w:type="spellEnd"/>
      <w:r w:rsidRPr="00036FF4">
        <w:rPr>
          <w:sz w:val="22"/>
          <w:szCs w:val="22"/>
        </w:rPr>
        <w:t xml:space="preserve"> tvárnic, s tloušťkou nosného zdiva cca 300 mm.</w:t>
      </w:r>
      <w:r w:rsidR="00072330" w:rsidRPr="00036FF4">
        <w:rPr>
          <w:sz w:val="22"/>
          <w:szCs w:val="22"/>
        </w:rPr>
        <w:t xml:space="preserve"> V příčném směru jsou realizovány dvě dělící stěny ze zdiva cca 300 mm.</w:t>
      </w:r>
    </w:p>
    <w:p w14:paraId="3A5C922B" w14:textId="77777777" w:rsidR="00072330" w:rsidRPr="00036FF4" w:rsidRDefault="00CD3D9E" w:rsidP="00072330">
      <w:pPr>
        <w:pStyle w:val="Normlnweb"/>
        <w:spacing w:before="0" w:beforeAutospacing="0" w:after="0" w:afterAutospacing="0"/>
        <w:jc w:val="both"/>
        <w:rPr>
          <w:sz w:val="22"/>
          <w:szCs w:val="22"/>
        </w:rPr>
      </w:pPr>
      <w:r w:rsidRPr="00036FF4">
        <w:rPr>
          <w:sz w:val="22"/>
          <w:szCs w:val="22"/>
        </w:rPr>
        <w:t>Půdorysné rozměry přibližně 17,4 × 3,6 m.</w:t>
      </w:r>
    </w:p>
    <w:p w14:paraId="0C6042BB" w14:textId="77777777" w:rsidR="00072330" w:rsidRPr="00036FF4" w:rsidRDefault="00CD3D9E" w:rsidP="00072330">
      <w:pPr>
        <w:pStyle w:val="Normlnweb"/>
        <w:spacing w:before="0" w:beforeAutospacing="0" w:after="0" w:afterAutospacing="0"/>
        <w:jc w:val="both"/>
        <w:rPr>
          <w:sz w:val="22"/>
          <w:szCs w:val="22"/>
        </w:rPr>
      </w:pPr>
      <w:r w:rsidRPr="00036FF4">
        <w:rPr>
          <w:sz w:val="22"/>
          <w:szCs w:val="22"/>
        </w:rPr>
        <w:t>Střecha pultová s přesahem, krytina z vlnitého eternitu.</w:t>
      </w:r>
    </w:p>
    <w:p w14:paraId="63ECC1DE" w14:textId="77777777" w:rsidR="00CD3D9E" w:rsidRPr="00036FF4" w:rsidRDefault="00CD3D9E" w:rsidP="00072330">
      <w:pPr>
        <w:pStyle w:val="Normlnweb"/>
        <w:spacing w:before="0" w:beforeAutospacing="0" w:after="0" w:afterAutospacing="0"/>
        <w:jc w:val="both"/>
        <w:rPr>
          <w:sz w:val="22"/>
          <w:szCs w:val="22"/>
        </w:rPr>
      </w:pPr>
      <w:r w:rsidRPr="00036FF4">
        <w:rPr>
          <w:sz w:val="22"/>
          <w:szCs w:val="22"/>
        </w:rPr>
        <w:t>Přibližná výška objektu cca 3,0 m na vyšší straně a cca 2,4 m na nižší straně.</w:t>
      </w:r>
    </w:p>
    <w:p w14:paraId="0CD65BDC" w14:textId="77777777" w:rsidR="00072330" w:rsidRPr="00036FF4" w:rsidRDefault="00CD3D9E" w:rsidP="00E53982">
      <w:pPr>
        <w:pStyle w:val="Normlnweb"/>
        <w:numPr>
          <w:ilvl w:val="0"/>
          <w:numId w:val="238"/>
        </w:numPr>
        <w:spacing w:before="0" w:beforeAutospacing="0" w:after="0" w:afterAutospacing="0"/>
        <w:ind w:left="0"/>
        <w:jc w:val="both"/>
        <w:rPr>
          <w:rStyle w:val="Siln"/>
          <w:b w:val="0"/>
          <w:bCs w:val="0"/>
          <w:sz w:val="22"/>
          <w:szCs w:val="22"/>
        </w:rPr>
      </w:pPr>
      <w:r w:rsidRPr="00036FF4">
        <w:rPr>
          <w:rStyle w:val="Siln"/>
          <w:sz w:val="22"/>
          <w:szCs w:val="22"/>
        </w:rPr>
        <w:t>Přízemní objekt z děrovaných cihel (typ CD)</w:t>
      </w:r>
    </w:p>
    <w:p w14:paraId="168EC437" w14:textId="77777777" w:rsidR="00072330" w:rsidRPr="00036FF4" w:rsidRDefault="00CD3D9E" w:rsidP="00072330">
      <w:pPr>
        <w:pStyle w:val="Normlnweb"/>
        <w:spacing w:before="0" w:beforeAutospacing="0" w:after="0" w:afterAutospacing="0"/>
        <w:jc w:val="both"/>
        <w:rPr>
          <w:sz w:val="22"/>
          <w:szCs w:val="22"/>
        </w:rPr>
      </w:pPr>
      <w:r w:rsidRPr="00036FF4">
        <w:rPr>
          <w:sz w:val="22"/>
          <w:szCs w:val="22"/>
        </w:rPr>
        <w:t>Zděný přízemní objekt z děrovaných cihel, tloušťka zdiva cca 300 mm.</w:t>
      </w:r>
    </w:p>
    <w:p w14:paraId="7E0A3BC8" w14:textId="77777777" w:rsidR="00072330" w:rsidRPr="00036FF4" w:rsidRDefault="00CD3D9E" w:rsidP="00072330">
      <w:pPr>
        <w:pStyle w:val="Normlnweb"/>
        <w:spacing w:before="0" w:beforeAutospacing="0" w:after="0" w:afterAutospacing="0"/>
        <w:jc w:val="both"/>
        <w:rPr>
          <w:sz w:val="22"/>
          <w:szCs w:val="22"/>
        </w:rPr>
      </w:pPr>
      <w:r w:rsidRPr="00036FF4">
        <w:rPr>
          <w:sz w:val="22"/>
          <w:szCs w:val="22"/>
        </w:rPr>
        <w:t>Půdorysné rozměry přibližně 12,5 × 5,85 m.</w:t>
      </w:r>
    </w:p>
    <w:p w14:paraId="69A464A2" w14:textId="77777777" w:rsidR="00072330" w:rsidRPr="00036FF4" w:rsidRDefault="00CD3D9E" w:rsidP="00072330">
      <w:pPr>
        <w:pStyle w:val="Normlnweb"/>
        <w:spacing w:before="0" w:beforeAutospacing="0" w:after="0" w:afterAutospacing="0"/>
        <w:jc w:val="both"/>
        <w:rPr>
          <w:sz w:val="22"/>
          <w:szCs w:val="22"/>
        </w:rPr>
      </w:pPr>
      <w:r w:rsidRPr="00036FF4">
        <w:rPr>
          <w:sz w:val="22"/>
          <w:szCs w:val="22"/>
        </w:rPr>
        <w:t>Střecha pultová s přesahem, krytina z vlnitého eternitu.</w:t>
      </w:r>
    </w:p>
    <w:p w14:paraId="62B59A27" w14:textId="77777777" w:rsidR="00CD3D9E" w:rsidRPr="00036FF4" w:rsidRDefault="00CD3D9E" w:rsidP="00072330">
      <w:pPr>
        <w:pStyle w:val="Normlnweb"/>
        <w:spacing w:before="0" w:beforeAutospacing="0" w:after="0" w:afterAutospacing="0"/>
        <w:jc w:val="both"/>
        <w:rPr>
          <w:sz w:val="22"/>
          <w:szCs w:val="22"/>
        </w:rPr>
      </w:pPr>
      <w:r w:rsidRPr="00036FF4">
        <w:rPr>
          <w:sz w:val="22"/>
          <w:szCs w:val="22"/>
        </w:rPr>
        <w:t>Přibližná výška objektu cca 4,0 m na vyšší straně a cca 2,0 m na nižší straně.</w:t>
      </w:r>
    </w:p>
    <w:p w14:paraId="6BE7BB4F" w14:textId="77777777" w:rsidR="00072330" w:rsidRPr="00036FF4" w:rsidRDefault="00CD3D9E" w:rsidP="00E53982">
      <w:pPr>
        <w:pStyle w:val="Normlnweb"/>
        <w:numPr>
          <w:ilvl w:val="0"/>
          <w:numId w:val="238"/>
        </w:numPr>
        <w:spacing w:before="0" w:beforeAutospacing="0" w:after="0" w:afterAutospacing="0"/>
        <w:ind w:left="0"/>
        <w:jc w:val="both"/>
        <w:rPr>
          <w:rStyle w:val="Siln"/>
          <w:b w:val="0"/>
          <w:bCs w:val="0"/>
          <w:sz w:val="22"/>
          <w:szCs w:val="22"/>
        </w:rPr>
      </w:pPr>
      <w:r w:rsidRPr="00036FF4">
        <w:rPr>
          <w:rStyle w:val="Siln"/>
          <w:sz w:val="22"/>
          <w:szCs w:val="22"/>
        </w:rPr>
        <w:t>Dřevěný holubník s kůlnou a kurníkem s přístřeškem (tvar L)</w:t>
      </w:r>
    </w:p>
    <w:p w14:paraId="3409AA2E" w14:textId="77777777" w:rsidR="00072330" w:rsidRPr="00036FF4" w:rsidRDefault="00CD3D9E" w:rsidP="00072330">
      <w:pPr>
        <w:pStyle w:val="Normlnweb"/>
        <w:spacing w:before="0" w:beforeAutospacing="0" w:after="0" w:afterAutospacing="0"/>
        <w:jc w:val="both"/>
        <w:rPr>
          <w:sz w:val="22"/>
          <w:szCs w:val="22"/>
        </w:rPr>
      </w:pPr>
      <w:r w:rsidRPr="00036FF4">
        <w:rPr>
          <w:sz w:val="22"/>
          <w:szCs w:val="22"/>
        </w:rPr>
        <w:t>Dřevěná stavba s kombinací uzavřených a otevřených částí.</w:t>
      </w:r>
    </w:p>
    <w:p w14:paraId="71D27083" w14:textId="77777777" w:rsidR="00072330" w:rsidRPr="00036FF4" w:rsidRDefault="00CD3D9E" w:rsidP="00072330">
      <w:pPr>
        <w:pStyle w:val="Normlnweb"/>
        <w:spacing w:before="0" w:beforeAutospacing="0" w:after="0" w:afterAutospacing="0"/>
        <w:jc w:val="both"/>
        <w:rPr>
          <w:sz w:val="22"/>
          <w:szCs w:val="22"/>
        </w:rPr>
      </w:pPr>
      <w:r w:rsidRPr="00036FF4">
        <w:rPr>
          <w:sz w:val="22"/>
          <w:szCs w:val="22"/>
        </w:rPr>
        <w:t>Půdorys hlavní části přibližně 5,1 × 9,7 m, navazující přístavek cca 3,5 × 2,9 m.</w:t>
      </w:r>
    </w:p>
    <w:p w14:paraId="31334E92" w14:textId="77777777" w:rsidR="00072330" w:rsidRPr="00036FF4" w:rsidRDefault="00CD3D9E" w:rsidP="00072330">
      <w:pPr>
        <w:pStyle w:val="Normlnweb"/>
        <w:spacing w:before="0" w:beforeAutospacing="0" w:after="0" w:afterAutospacing="0"/>
        <w:jc w:val="both"/>
        <w:rPr>
          <w:sz w:val="22"/>
          <w:szCs w:val="22"/>
        </w:rPr>
      </w:pPr>
      <w:r w:rsidRPr="00036FF4">
        <w:rPr>
          <w:sz w:val="22"/>
          <w:szCs w:val="22"/>
        </w:rPr>
        <w:t>Hlavní část se sedlovou střechou, hřeben cca 3,0 m, okapové hrany cca 2,0 m.</w:t>
      </w:r>
    </w:p>
    <w:p w14:paraId="185A0FFB" w14:textId="77777777" w:rsidR="00072330" w:rsidRPr="00036FF4" w:rsidRDefault="00CD3D9E" w:rsidP="00072330">
      <w:pPr>
        <w:pStyle w:val="Normlnweb"/>
        <w:spacing w:before="0" w:beforeAutospacing="0" w:after="0" w:afterAutospacing="0"/>
        <w:jc w:val="both"/>
        <w:rPr>
          <w:sz w:val="22"/>
          <w:szCs w:val="22"/>
        </w:rPr>
      </w:pPr>
      <w:r w:rsidRPr="00036FF4">
        <w:rPr>
          <w:sz w:val="22"/>
          <w:szCs w:val="22"/>
        </w:rPr>
        <w:t>Přístavek výšky cca 2,3 m / 1,8 m.</w:t>
      </w:r>
    </w:p>
    <w:p w14:paraId="5223DAF6" w14:textId="77777777" w:rsidR="00CD3D9E" w:rsidRPr="00036FF4" w:rsidRDefault="00CD3D9E" w:rsidP="00072330">
      <w:pPr>
        <w:pStyle w:val="Normlnweb"/>
        <w:spacing w:before="0" w:beforeAutospacing="0" w:after="0" w:afterAutospacing="0"/>
        <w:jc w:val="both"/>
        <w:rPr>
          <w:sz w:val="22"/>
          <w:szCs w:val="22"/>
        </w:rPr>
      </w:pPr>
      <w:r w:rsidRPr="00036FF4">
        <w:rPr>
          <w:sz w:val="22"/>
          <w:szCs w:val="22"/>
        </w:rPr>
        <w:t>Střešní krytina kombinovaná – přibližně z poloviny plechová nebo hliníková, z druhé poloviny vlnitý eternit.</w:t>
      </w:r>
    </w:p>
    <w:p w14:paraId="4493F3D9" w14:textId="77777777" w:rsidR="00072330" w:rsidRPr="00036FF4" w:rsidRDefault="00CD3D9E" w:rsidP="00E53982">
      <w:pPr>
        <w:pStyle w:val="Normlnweb"/>
        <w:numPr>
          <w:ilvl w:val="0"/>
          <w:numId w:val="238"/>
        </w:numPr>
        <w:spacing w:before="0" w:beforeAutospacing="0" w:after="0" w:afterAutospacing="0"/>
        <w:ind w:left="0"/>
        <w:jc w:val="both"/>
        <w:rPr>
          <w:rStyle w:val="Siln"/>
          <w:b w:val="0"/>
          <w:bCs w:val="0"/>
          <w:sz w:val="22"/>
          <w:szCs w:val="22"/>
        </w:rPr>
      </w:pPr>
      <w:r w:rsidRPr="00036FF4">
        <w:rPr>
          <w:rStyle w:val="Siln"/>
          <w:sz w:val="22"/>
          <w:szCs w:val="22"/>
        </w:rPr>
        <w:t>Drobná architektura a další objekty</w:t>
      </w:r>
    </w:p>
    <w:p w14:paraId="7AFE958F" w14:textId="77777777" w:rsidR="00072330" w:rsidRPr="00036FF4" w:rsidRDefault="00CD3D9E" w:rsidP="00072330">
      <w:pPr>
        <w:pStyle w:val="Normlnweb"/>
        <w:spacing w:before="0" w:beforeAutospacing="0" w:after="0" w:afterAutospacing="0"/>
        <w:jc w:val="both"/>
        <w:rPr>
          <w:sz w:val="22"/>
          <w:szCs w:val="22"/>
        </w:rPr>
      </w:pPr>
      <w:r w:rsidRPr="00036FF4">
        <w:rPr>
          <w:sz w:val="22"/>
          <w:szCs w:val="22"/>
        </w:rPr>
        <w:t>Součástí demolice je rovněž odstranění drobných staveb a zařízení nacházejících se na dotčené parcele, zejména:</w:t>
      </w:r>
    </w:p>
    <w:p w14:paraId="13BC84F7" w14:textId="77777777" w:rsidR="00072330" w:rsidRPr="00036FF4" w:rsidRDefault="00CD3D9E" w:rsidP="00072330">
      <w:pPr>
        <w:pStyle w:val="Normlnweb"/>
        <w:spacing w:before="0" w:beforeAutospacing="0" w:after="0" w:afterAutospacing="0"/>
        <w:rPr>
          <w:sz w:val="22"/>
          <w:szCs w:val="22"/>
        </w:rPr>
      </w:pPr>
      <w:r w:rsidRPr="00036FF4">
        <w:rPr>
          <w:sz w:val="22"/>
          <w:szCs w:val="22"/>
        </w:rPr>
        <w:t>– venkovní bazén,</w:t>
      </w:r>
      <w:r w:rsidRPr="00036FF4">
        <w:rPr>
          <w:sz w:val="22"/>
          <w:szCs w:val="22"/>
        </w:rPr>
        <w:br/>
        <w:t>– fóliový skleník,</w:t>
      </w:r>
      <w:r w:rsidRPr="00036FF4">
        <w:rPr>
          <w:sz w:val="22"/>
          <w:szCs w:val="22"/>
        </w:rPr>
        <w:br/>
        <w:t>– soukromé dětské hřiště,</w:t>
      </w:r>
    </w:p>
    <w:p w14:paraId="4245AE81" w14:textId="77777777" w:rsidR="00072330" w:rsidRPr="00036FF4" w:rsidRDefault="00CD3D9E" w:rsidP="00072330">
      <w:pPr>
        <w:pStyle w:val="Normlnweb"/>
        <w:spacing w:before="0" w:beforeAutospacing="0" w:after="0" w:afterAutospacing="0"/>
        <w:rPr>
          <w:sz w:val="22"/>
          <w:szCs w:val="22"/>
        </w:rPr>
      </w:pPr>
      <w:r w:rsidRPr="00036FF4">
        <w:rPr>
          <w:sz w:val="22"/>
          <w:szCs w:val="22"/>
        </w:rPr>
        <w:t>– přístřešky a drobné pomocné konstrukce</w:t>
      </w:r>
    </w:p>
    <w:p w14:paraId="06445C3D" w14:textId="77777777" w:rsidR="00072330" w:rsidRPr="00036FF4" w:rsidRDefault="00072330" w:rsidP="00072330">
      <w:pPr>
        <w:pStyle w:val="Normlnweb"/>
        <w:spacing w:before="0" w:beforeAutospacing="0" w:after="0" w:afterAutospacing="0"/>
        <w:rPr>
          <w:sz w:val="22"/>
          <w:szCs w:val="22"/>
        </w:rPr>
      </w:pPr>
      <w:r w:rsidRPr="00036FF4">
        <w:rPr>
          <w:sz w:val="22"/>
          <w:szCs w:val="22"/>
        </w:rPr>
        <w:t>– další drobný přístřešek půdorysných rozměrů cca 6,5 x 3,5 m s plechovou krytinou (směrem k hřišti)</w:t>
      </w:r>
    </w:p>
    <w:p w14:paraId="07934DAE" w14:textId="77777777" w:rsidR="00CD3D9E" w:rsidRPr="00036FF4" w:rsidRDefault="00072330" w:rsidP="00072330">
      <w:pPr>
        <w:pStyle w:val="Normlnweb"/>
        <w:spacing w:before="0" w:beforeAutospacing="0" w:after="0" w:afterAutospacing="0"/>
        <w:rPr>
          <w:sz w:val="22"/>
          <w:szCs w:val="22"/>
        </w:rPr>
      </w:pPr>
      <w:r w:rsidRPr="00036FF4">
        <w:rPr>
          <w:sz w:val="22"/>
          <w:szCs w:val="22"/>
        </w:rPr>
        <w:t>– další přístřešky a drobné pomocné konstrukce.</w:t>
      </w:r>
    </w:p>
    <w:p w14:paraId="3917C48F" w14:textId="77777777" w:rsidR="00072330" w:rsidRPr="00036FF4" w:rsidRDefault="00072330" w:rsidP="003D2290">
      <w:pPr>
        <w:pStyle w:val="Normlnweb"/>
        <w:spacing w:before="0" w:beforeAutospacing="0" w:after="0" w:afterAutospacing="0"/>
        <w:jc w:val="both"/>
        <w:rPr>
          <w:sz w:val="22"/>
          <w:szCs w:val="22"/>
        </w:rPr>
      </w:pPr>
    </w:p>
    <w:p w14:paraId="5FDC6C34" w14:textId="77777777" w:rsidR="00CD3D9E" w:rsidRPr="00036FF4" w:rsidRDefault="00CD3D9E" w:rsidP="003D2290">
      <w:pPr>
        <w:pStyle w:val="Normlnweb"/>
        <w:spacing w:before="0" w:beforeAutospacing="0" w:after="0" w:afterAutospacing="0"/>
        <w:jc w:val="both"/>
        <w:rPr>
          <w:sz w:val="22"/>
          <w:szCs w:val="22"/>
        </w:rPr>
      </w:pPr>
      <w:r w:rsidRPr="00036FF4">
        <w:rPr>
          <w:sz w:val="22"/>
          <w:szCs w:val="22"/>
        </w:rPr>
        <w:t>Rozsah drobných objektů je patrný z přiložené fotodokumentace, která je součástí zadávací dokumentace a slouží jako podklad pro ocenění. Uchazeč je povinen s tímto rozsahem počítat při zpracování nabídky; odstranění těchto objektů je součástí zakázky.</w:t>
      </w:r>
    </w:p>
    <w:p w14:paraId="262FE0F5" w14:textId="77777777" w:rsidR="00072330" w:rsidRPr="00036FF4" w:rsidRDefault="00072330" w:rsidP="003D2290">
      <w:pPr>
        <w:pStyle w:val="Normlnweb"/>
        <w:spacing w:before="0" w:beforeAutospacing="0" w:after="0" w:afterAutospacing="0"/>
        <w:jc w:val="both"/>
        <w:rPr>
          <w:sz w:val="22"/>
          <w:szCs w:val="22"/>
        </w:rPr>
      </w:pPr>
    </w:p>
    <w:p w14:paraId="15D5D738" w14:textId="7C788E71" w:rsidR="00072330" w:rsidRPr="00036FF4" w:rsidRDefault="00072330" w:rsidP="003D2290">
      <w:pPr>
        <w:pStyle w:val="Normlnweb"/>
        <w:spacing w:before="0" w:beforeAutospacing="0" w:after="0" w:afterAutospacing="0"/>
        <w:jc w:val="both"/>
        <w:rPr>
          <w:sz w:val="22"/>
          <w:szCs w:val="22"/>
        </w:rPr>
      </w:pPr>
      <w:r w:rsidRPr="00036FF4">
        <w:rPr>
          <w:sz w:val="22"/>
          <w:szCs w:val="22"/>
        </w:rPr>
        <w:t xml:space="preserve">Objekty jsou napojeny na elektrickou energii </w:t>
      </w:r>
      <w:proofErr w:type="spellStart"/>
      <w:r w:rsidRPr="00036FF4">
        <w:rPr>
          <w:sz w:val="22"/>
          <w:szCs w:val="22"/>
        </w:rPr>
        <w:t>převěsem</w:t>
      </w:r>
      <w:proofErr w:type="spellEnd"/>
      <w:r w:rsidRPr="00036FF4">
        <w:rPr>
          <w:sz w:val="22"/>
          <w:szCs w:val="22"/>
        </w:rPr>
        <w:t xml:space="preserve"> od přístavby zámku, kde dojde k odbornému odpojení. Elektrorozvody z demolovaných objektů budou ekologicky zlikvidovány, vč. podzemního </w:t>
      </w:r>
      <w:proofErr w:type="spellStart"/>
      <w:r w:rsidRPr="00036FF4">
        <w:rPr>
          <w:sz w:val="22"/>
          <w:szCs w:val="22"/>
        </w:rPr>
        <w:t>propoje</w:t>
      </w:r>
      <w:proofErr w:type="spellEnd"/>
      <w:r w:rsidRPr="00036FF4">
        <w:rPr>
          <w:sz w:val="22"/>
          <w:szCs w:val="22"/>
        </w:rPr>
        <w:t xml:space="preserve"> objektů (do délky 5m).</w:t>
      </w:r>
      <w:r w:rsidR="002A26E9" w:rsidRPr="00036FF4">
        <w:rPr>
          <w:sz w:val="22"/>
          <w:szCs w:val="22"/>
        </w:rPr>
        <w:t xml:space="preserve"> Napojení objektů na další sítě se nepředpokládá.</w:t>
      </w:r>
    </w:p>
    <w:p w14:paraId="47AE4C5F" w14:textId="77777777" w:rsidR="00072330" w:rsidRPr="00036FF4" w:rsidRDefault="00072330" w:rsidP="003D2290">
      <w:pPr>
        <w:pStyle w:val="Nadpis3"/>
        <w:spacing w:before="0" w:beforeAutospacing="0" w:after="0" w:afterAutospacing="0"/>
        <w:jc w:val="both"/>
        <w:rPr>
          <w:sz w:val="22"/>
          <w:szCs w:val="22"/>
        </w:rPr>
      </w:pPr>
    </w:p>
    <w:p w14:paraId="04B4A7DD" w14:textId="77777777" w:rsidR="00CD3D9E" w:rsidRPr="00036FF4" w:rsidRDefault="00CD3D9E" w:rsidP="003D2290">
      <w:pPr>
        <w:pStyle w:val="Nadpis3"/>
        <w:spacing w:before="0" w:beforeAutospacing="0" w:after="0" w:afterAutospacing="0"/>
        <w:jc w:val="both"/>
        <w:rPr>
          <w:sz w:val="22"/>
          <w:szCs w:val="22"/>
        </w:rPr>
      </w:pPr>
      <w:r w:rsidRPr="00036FF4">
        <w:rPr>
          <w:sz w:val="22"/>
          <w:szCs w:val="22"/>
        </w:rPr>
        <w:t>10.3 Nakládání s odpady a azbestem</w:t>
      </w:r>
    </w:p>
    <w:p w14:paraId="21988A7A" w14:textId="77777777" w:rsidR="00CD3D9E" w:rsidRPr="00036FF4" w:rsidRDefault="00CD3D9E" w:rsidP="003D2290">
      <w:pPr>
        <w:pStyle w:val="Normlnweb"/>
        <w:spacing w:before="0" w:beforeAutospacing="0" w:after="0" w:afterAutospacing="0"/>
        <w:jc w:val="both"/>
        <w:rPr>
          <w:sz w:val="22"/>
          <w:szCs w:val="22"/>
        </w:rPr>
      </w:pPr>
      <w:r w:rsidRPr="00036FF4">
        <w:rPr>
          <w:sz w:val="22"/>
          <w:szCs w:val="22"/>
        </w:rPr>
        <w:t xml:space="preserve">Součástí demolovaných objektů jsou konstrukce se </w:t>
      </w:r>
      <w:r w:rsidRPr="00036FF4">
        <w:rPr>
          <w:rStyle w:val="Siln"/>
          <w:sz w:val="22"/>
          <w:szCs w:val="22"/>
        </w:rPr>
        <w:t>střešní krytinou z vlnitého eternitu</w:t>
      </w:r>
      <w:r w:rsidRPr="00036FF4">
        <w:rPr>
          <w:sz w:val="22"/>
          <w:szCs w:val="22"/>
        </w:rPr>
        <w:t>, u níž se předpokládá obsah azbestu.</w:t>
      </w:r>
    </w:p>
    <w:p w14:paraId="74051ED8" w14:textId="77777777" w:rsidR="00072330" w:rsidRPr="00036FF4" w:rsidRDefault="00072330" w:rsidP="003D2290">
      <w:pPr>
        <w:pStyle w:val="Normlnweb"/>
        <w:spacing w:before="0" w:beforeAutospacing="0" w:after="0" w:afterAutospacing="0"/>
        <w:jc w:val="both"/>
        <w:rPr>
          <w:sz w:val="22"/>
          <w:szCs w:val="22"/>
        </w:rPr>
      </w:pPr>
    </w:p>
    <w:p w14:paraId="037D2AFA" w14:textId="77777777" w:rsidR="00CD3D9E" w:rsidRPr="00036FF4" w:rsidRDefault="00CD3D9E" w:rsidP="003D2290">
      <w:pPr>
        <w:pStyle w:val="Normlnweb"/>
        <w:spacing w:before="0" w:beforeAutospacing="0" w:after="0" w:afterAutospacing="0"/>
        <w:jc w:val="both"/>
        <w:rPr>
          <w:sz w:val="22"/>
          <w:szCs w:val="22"/>
        </w:rPr>
      </w:pPr>
      <w:r w:rsidRPr="00036FF4">
        <w:rPr>
          <w:sz w:val="22"/>
          <w:szCs w:val="22"/>
        </w:rPr>
        <w:t>Zhotovitel je povinen:</w:t>
      </w:r>
    </w:p>
    <w:p w14:paraId="73E65883" w14:textId="77777777" w:rsidR="00CD3D9E" w:rsidRPr="00036FF4" w:rsidRDefault="00CD3D9E" w:rsidP="00E53982">
      <w:pPr>
        <w:pStyle w:val="Normlnweb"/>
        <w:numPr>
          <w:ilvl w:val="0"/>
          <w:numId w:val="234"/>
        </w:numPr>
        <w:spacing w:before="0" w:beforeAutospacing="0" w:after="0" w:afterAutospacing="0"/>
        <w:ind w:left="0"/>
        <w:jc w:val="both"/>
        <w:rPr>
          <w:sz w:val="22"/>
          <w:szCs w:val="22"/>
        </w:rPr>
      </w:pPr>
      <w:r w:rsidRPr="00036FF4">
        <w:rPr>
          <w:sz w:val="22"/>
          <w:szCs w:val="22"/>
        </w:rPr>
        <w:t>provést identifikaci a kategorizaci nebezpečného odpadu,</w:t>
      </w:r>
    </w:p>
    <w:p w14:paraId="66DE936C" w14:textId="77777777" w:rsidR="00CD3D9E" w:rsidRPr="00036FF4" w:rsidRDefault="00CD3D9E" w:rsidP="00E53982">
      <w:pPr>
        <w:pStyle w:val="Normlnweb"/>
        <w:numPr>
          <w:ilvl w:val="0"/>
          <w:numId w:val="234"/>
        </w:numPr>
        <w:spacing w:before="0" w:beforeAutospacing="0" w:after="0" w:afterAutospacing="0"/>
        <w:ind w:left="0"/>
        <w:jc w:val="both"/>
        <w:rPr>
          <w:sz w:val="22"/>
          <w:szCs w:val="22"/>
        </w:rPr>
      </w:pPr>
      <w:r w:rsidRPr="00036FF4">
        <w:rPr>
          <w:sz w:val="22"/>
          <w:szCs w:val="22"/>
        </w:rPr>
        <w:t>zajistit odborné odstranění azbestových materiálů oprávněnou osobou,</w:t>
      </w:r>
    </w:p>
    <w:p w14:paraId="03CA7D91" w14:textId="77777777" w:rsidR="00CD3D9E" w:rsidRPr="00036FF4" w:rsidRDefault="00CD3D9E" w:rsidP="00E53982">
      <w:pPr>
        <w:pStyle w:val="Normlnweb"/>
        <w:numPr>
          <w:ilvl w:val="0"/>
          <w:numId w:val="234"/>
        </w:numPr>
        <w:spacing w:before="0" w:beforeAutospacing="0" w:after="0" w:afterAutospacing="0"/>
        <w:ind w:left="0"/>
        <w:jc w:val="both"/>
        <w:rPr>
          <w:sz w:val="22"/>
          <w:szCs w:val="22"/>
        </w:rPr>
      </w:pPr>
      <w:r w:rsidRPr="00036FF4">
        <w:rPr>
          <w:sz w:val="22"/>
          <w:szCs w:val="22"/>
        </w:rPr>
        <w:t>dodržet veškeré požadavky na ochranu zdraví při práci, ochranu životního prostředí a okolních staveb,</w:t>
      </w:r>
    </w:p>
    <w:p w14:paraId="0A3FC34D" w14:textId="77777777" w:rsidR="00CD3D9E" w:rsidRPr="00036FF4" w:rsidRDefault="00CD3D9E" w:rsidP="00E53982">
      <w:pPr>
        <w:pStyle w:val="Normlnweb"/>
        <w:numPr>
          <w:ilvl w:val="0"/>
          <w:numId w:val="234"/>
        </w:numPr>
        <w:spacing w:before="0" w:beforeAutospacing="0" w:after="0" w:afterAutospacing="0"/>
        <w:ind w:left="0"/>
        <w:jc w:val="both"/>
        <w:rPr>
          <w:sz w:val="22"/>
          <w:szCs w:val="22"/>
        </w:rPr>
      </w:pPr>
      <w:r w:rsidRPr="00036FF4">
        <w:rPr>
          <w:sz w:val="22"/>
          <w:szCs w:val="22"/>
        </w:rPr>
        <w:t>zajistit oddělený sběr, balení, dopravu a likvidaci azbestu na schválené skládce,</w:t>
      </w:r>
    </w:p>
    <w:p w14:paraId="4B34071C" w14:textId="77777777" w:rsidR="00CD3D9E" w:rsidRPr="00036FF4" w:rsidRDefault="00CD3D9E" w:rsidP="00E53982">
      <w:pPr>
        <w:pStyle w:val="Normlnweb"/>
        <w:numPr>
          <w:ilvl w:val="0"/>
          <w:numId w:val="234"/>
        </w:numPr>
        <w:spacing w:before="0" w:beforeAutospacing="0" w:after="0" w:afterAutospacing="0"/>
        <w:ind w:left="0"/>
        <w:jc w:val="both"/>
        <w:rPr>
          <w:sz w:val="22"/>
          <w:szCs w:val="22"/>
        </w:rPr>
      </w:pPr>
      <w:r w:rsidRPr="00036FF4">
        <w:rPr>
          <w:sz w:val="22"/>
          <w:szCs w:val="22"/>
        </w:rPr>
        <w:t>doložit protokoly o nakládání s nebezpečným odpadem.</w:t>
      </w:r>
    </w:p>
    <w:p w14:paraId="2601A879" w14:textId="77777777" w:rsidR="00CD3D9E" w:rsidRPr="00036FF4" w:rsidRDefault="00CD3D9E" w:rsidP="003D2290">
      <w:pPr>
        <w:pStyle w:val="Normlnweb"/>
        <w:spacing w:before="0" w:beforeAutospacing="0" w:after="0" w:afterAutospacing="0"/>
        <w:jc w:val="both"/>
        <w:rPr>
          <w:sz w:val="22"/>
          <w:szCs w:val="22"/>
        </w:rPr>
      </w:pPr>
      <w:r w:rsidRPr="00036FF4">
        <w:rPr>
          <w:sz w:val="22"/>
          <w:szCs w:val="22"/>
        </w:rPr>
        <w:t>Není přípustné mechanické drcení, řezání nebo jiné neodborné nakládání s materiály obsahujícími azbest. Veškeré náklady spojené s azbestem musí být zahrnuty v nabídkové ceně.</w:t>
      </w:r>
    </w:p>
    <w:p w14:paraId="28A8E1A1" w14:textId="77777777" w:rsidR="00072330" w:rsidRPr="00036FF4" w:rsidRDefault="00072330" w:rsidP="003D2290">
      <w:pPr>
        <w:pStyle w:val="Nadpis3"/>
        <w:spacing w:before="0" w:beforeAutospacing="0" w:after="0" w:afterAutospacing="0"/>
        <w:jc w:val="both"/>
        <w:rPr>
          <w:sz w:val="22"/>
          <w:szCs w:val="22"/>
        </w:rPr>
      </w:pPr>
    </w:p>
    <w:p w14:paraId="71E4B5C0" w14:textId="77777777" w:rsidR="00CD3D9E" w:rsidRPr="00036FF4" w:rsidRDefault="00CD3D9E" w:rsidP="003D2290">
      <w:pPr>
        <w:pStyle w:val="Nadpis3"/>
        <w:spacing w:before="0" w:beforeAutospacing="0" w:after="0" w:afterAutospacing="0"/>
        <w:jc w:val="both"/>
        <w:rPr>
          <w:sz w:val="22"/>
          <w:szCs w:val="22"/>
        </w:rPr>
      </w:pPr>
      <w:r w:rsidRPr="00036FF4">
        <w:rPr>
          <w:sz w:val="22"/>
          <w:szCs w:val="22"/>
        </w:rPr>
        <w:t>10.4 Technologie demolice a ochrana okolí</w:t>
      </w:r>
    </w:p>
    <w:p w14:paraId="6E1D85E7" w14:textId="77777777" w:rsidR="00CD3D9E" w:rsidRPr="00036FF4" w:rsidRDefault="00CD3D9E" w:rsidP="003D2290">
      <w:pPr>
        <w:pStyle w:val="Normlnweb"/>
        <w:spacing w:before="0" w:beforeAutospacing="0" w:after="0" w:afterAutospacing="0"/>
        <w:jc w:val="both"/>
        <w:rPr>
          <w:sz w:val="22"/>
          <w:szCs w:val="22"/>
        </w:rPr>
      </w:pPr>
      <w:r w:rsidRPr="00036FF4">
        <w:rPr>
          <w:sz w:val="22"/>
          <w:szCs w:val="22"/>
        </w:rPr>
        <w:t>Demolice musí být provedeny tak, aby:</w:t>
      </w:r>
    </w:p>
    <w:p w14:paraId="7DA6D232" w14:textId="77777777" w:rsidR="00CD3D9E" w:rsidRPr="00036FF4" w:rsidRDefault="00CD3D9E" w:rsidP="00E53982">
      <w:pPr>
        <w:pStyle w:val="Normlnweb"/>
        <w:numPr>
          <w:ilvl w:val="0"/>
          <w:numId w:val="235"/>
        </w:numPr>
        <w:spacing w:before="0" w:beforeAutospacing="0" w:after="0" w:afterAutospacing="0"/>
        <w:ind w:left="0"/>
        <w:jc w:val="both"/>
        <w:rPr>
          <w:sz w:val="22"/>
          <w:szCs w:val="22"/>
        </w:rPr>
      </w:pPr>
      <w:r w:rsidRPr="00036FF4">
        <w:rPr>
          <w:sz w:val="22"/>
          <w:szCs w:val="22"/>
        </w:rPr>
        <w:t>nedošlo k ohrožení okolních staveb, komunikací, inženýrských sítí a vzrostlé zeleně,</w:t>
      </w:r>
    </w:p>
    <w:p w14:paraId="03DABBEF" w14:textId="77777777" w:rsidR="00CD3D9E" w:rsidRPr="00036FF4" w:rsidRDefault="00CD3D9E" w:rsidP="00E53982">
      <w:pPr>
        <w:pStyle w:val="Normlnweb"/>
        <w:numPr>
          <w:ilvl w:val="0"/>
          <w:numId w:val="235"/>
        </w:numPr>
        <w:spacing w:before="0" w:beforeAutospacing="0" w:after="0" w:afterAutospacing="0"/>
        <w:ind w:left="0"/>
        <w:jc w:val="both"/>
        <w:rPr>
          <w:sz w:val="22"/>
          <w:szCs w:val="22"/>
        </w:rPr>
      </w:pPr>
      <w:r w:rsidRPr="00036FF4">
        <w:rPr>
          <w:sz w:val="22"/>
          <w:szCs w:val="22"/>
        </w:rPr>
        <w:t>byly minimalizovány prašnost, hluk a vibrace,</w:t>
      </w:r>
    </w:p>
    <w:p w14:paraId="7968655C" w14:textId="77777777" w:rsidR="00CD3D9E" w:rsidRPr="00036FF4" w:rsidRDefault="00CD3D9E" w:rsidP="00E53982">
      <w:pPr>
        <w:pStyle w:val="Normlnweb"/>
        <w:numPr>
          <w:ilvl w:val="0"/>
          <w:numId w:val="235"/>
        </w:numPr>
        <w:spacing w:before="0" w:beforeAutospacing="0" w:after="0" w:afterAutospacing="0"/>
        <w:ind w:left="0"/>
        <w:jc w:val="both"/>
        <w:rPr>
          <w:sz w:val="22"/>
          <w:szCs w:val="22"/>
        </w:rPr>
      </w:pPr>
      <w:r w:rsidRPr="00036FF4">
        <w:rPr>
          <w:sz w:val="22"/>
          <w:szCs w:val="22"/>
        </w:rPr>
        <w:t>byl zajištěn bezpečný provoz v okolí stavby.</w:t>
      </w:r>
    </w:p>
    <w:p w14:paraId="35057AB3" w14:textId="77777777" w:rsidR="00CD3D9E" w:rsidRPr="00036FF4" w:rsidRDefault="00CD3D9E" w:rsidP="003D2290">
      <w:pPr>
        <w:pStyle w:val="Normlnweb"/>
        <w:spacing w:before="0" w:beforeAutospacing="0" w:after="0" w:afterAutospacing="0"/>
        <w:jc w:val="both"/>
        <w:rPr>
          <w:sz w:val="22"/>
          <w:szCs w:val="22"/>
        </w:rPr>
      </w:pPr>
      <w:r w:rsidRPr="00036FF4">
        <w:rPr>
          <w:sz w:val="22"/>
          <w:szCs w:val="22"/>
        </w:rPr>
        <w:t>Zhotovitel odpovídá za případné škody vzniklé nevhodně zvoleným postupem demolice.</w:t>
      </w:r>
    </w:p>
    <w:p w14:paraId="2E40FDAB" w14:textId="12077615" w:rsidR="00CD3D9E" w:rsidRPr="00036FF4" w:rsidRDefault="00CD3D9E" w:rsidP="003D2290">
      <w:pPr>
        <w:pStyle w:val="Normlnweb"/>
        <w:spacing w:before="0" w:beforeAutospacing="0" w:after="0" w:afterAutospacing="0"/>
        <w:jc w:val="both"/>
        <w:rPr>
          <w:sz w:val="22"/>
          <w:szCs w:val="22"/>
        </w:rPr>
      </w:pPr>
      <w:r w:rsidRPr="00036FF4">
        <w:rPr>
          <w:sz w:val="22"/>
          <w:szCs w:val="22"/>
        </w:rPr>
        <w:t xml:space="preserve">Před zahájením demoličních prací je zhotovitel povinen ověřit existenci případných </w:t>
      </w:r>
      <w:r w:rsidR="00A35561" w:rsidRPr="00036FF4">
        <w:rPr>
          <w:sz w:val="22"/>
          <w:szCs w:val="22"/>
        </w:rPr>
        <w:t xml:space="preserve">dalších </w:t>
      </w:r>
      <w:r w:rsidRPr="00036FF4">
        <w:rPr>
          <w:sz w:val="22"/>
          <w:szCs w:val="22"/>
        </w:rPr>
        <w:t>stávajících inženýrských sítí napojených na demolované objekty</w:t>
      </w:r>
      <w:r w:rsidR="00A35561" w:rsidRPr="00036FF4">
        <w:rPr>
          <w:sz w:val="22"/>
          <w:szCs w:val="22"/>
        </w:rPr>
        <w:t xml:space="preserve"> (krom výše popsané </w:t>
      </w:r>
      <w:proofErr w:type="spellStart"/>
      <w:r w:rsidR="00A35561" w:rsidRPr="00036FF4">
        <w:rPr>
          <w:sz w:val="22"/>
          <w:szCs w:val="22"/>
        </w:rPr>
        <w:t>elektropřípojky</w:t>
      </w:r>
      <w:proofErr w:type="spellEnd"/>
      <w:r w:rsidR="00A35561" w:rsidRPr="00036FF4">
        <w:rPr>
          <w:sz w:val="22"/>
          <w:szCs w:val="22"/>
        </w:rPr>
        <w:t xml:space="preserve"> / propojení se nepředpokládá)</w:t>
      </w:r>
      <w:r w:rsidRPr="00036FF4">
        <w:rPr>
          <w:sz w:val="22"/>
          <w:szCs w:val="22"/>
        </w:rPr>
        <w:t>. V případě zjištění aktivních nebo historických přípojek je zhotovitel povinen zajistit jejich bezpečné odpojení, zaslepení nebo odstranění v souladu s požadavky příslušných správců sít</w:t>
      </w:r>
      <w:r w:rsidR="00A35561" w:rsidRPr="00036FF4">
        <w:rPr>
          <w:sz w:val="22"/>
          <w:szCs w:val="22"/>
        </w:rPr>
        <w:t>í a platnými právními předpisy</w:t>
      </w:r>
      <w:r w:rsidR="00FE6A52" w:rsidRPr="00036FF4">
        <w:rPr>
          <w:sz w:val="22"/>
          <w:szCs w:val="22"/>
        </w:rPr>
        <w:t xml:space="preserve"> – v tomto případě je oprávněn s objednatelem projednat </w:t>
      </w:r>
      <w:r w:rsidR="00E83FF7" w:rsidRPr="00036FF4">
        <w:rPr>
          <w:sz w:val="22"/>
          <w:szCs w:val="22"/>
        </w:rPr>
        <w:t>navýšení ceny díla, z důvodu nalezení dalších přípojek a sítí, jejich existence se nepředpokládala</w:t>
      </w:r>
      <w:r w:rsidR="00A35561" w:rsidRPr="00036FF4">
        <w:rPr>
          <w:sz w:val="22"/>
          <w:szCs w:val="22"/>
        </w:rPr>
        <w:t>.</w:t>
      </w:r>
    </w:p>
    <w:p w14:paraId="0E505E65" w14:textId="77777777" w:rsidR="00A35561" w:rsidRPr="00036FF4" w:rsidRDefault="00A35561" w:rsidP="003D2290">
      <w:pPr>
        <w:pStyle w:val="Nadpis3"/>
        <w:spacing w:before="0" w:beforeAutospacing="0" w:after="0" w:afterAutospacing="0"/>
        <w:jc w:val="both"/>
        <w:rPr>
          <w:sz w:val="22"/>
          <w:szCs w:val="22"/>
        </w:rPr>
      </w:pPr>
    </w:p>
    <w:p w14:paraId="3C41F0EE" w14:textId="77777777" w:rsidR="00CD3D9E" w:rsidRPr="00036FF4" w:rsidRDefault="00CD3D9E" w:rsidP="003D2290">
      <w:pPr>
        <w:pStyle w:val="Nadpis3"/>
        <w:spacing w:before="0" w:beforeAutospacing="0" w:after="0" w:afterAutospacing="0"/>
        <w:jc w:val="both"/>
        <w:rPr>
          <w:sz w:val="22"/>
          <w:szCs w:val="22"/>
        </w:rPr>
      </w:pPr>
      <w:r w:rsidRPr="00036FF4">
        <w:rPr>
          <w:sz w:val="22"/>
          <w:szCs w:val="22"/>
        </w:rPr>
        <w:t>10.5 Úprava ploch po demolici</w:t>
      </w:r>
      <w:r w:rsidR="00666CF1" w:rsidRPr="00036FF4">
        <w:rPr>
          <w:sz w:val="22"/>
          <w:szCs w:val="22"/>
        </w:rPr>
        <w:t>, oplocení hranice</w:t>
      </w:r>
    </w:p>
    <w:p w14:paraId="48C4A2B1" w14:textId="77777777" w:rsidR="00CD3D9E" w:rsidRPr="00036FF4" w:rsidRDefault="00CD3D9E" w:rsidP="003D2290">
      <w:pPr>
        <w:pStyle w:val="Normlnweb"/>
        <w:spacing w:before="0" w:beforeAutospacing="0" w:after="0" w:afterAutospacing="0"/>
        <w:jc w:val="both"/>
        <w:rPr>
          <w:sz w:val="22"/>
          <w:szCs w:val="22"/>
        </w:rPr>
      </w:pPr>
      <w:r w:rsidRPr="00036FF4">
        <w:rPr>
          <w:sz w:val="22"/>
          <w:szCs w:val="22"/>
        </w:rPr>
        <w:t>Po dokončení demolic musí být území upraveno následovně:</w:t>
      </w:r>
    </w:p>
    <w:p w14:paraId="3AA23E09" w14:textId="77777777" w:rsidR="00CD3D9E" w:rsidRPr="00036FF4" w:rsidRDefault="00CD3D9E" w:rsidP="00E53982">
      <w:pPr>
        <w:pStyle w:val="Normlnweb"/>
        <w:numPr>
          <w:ilvl w:val="0"/>
          <w:numId w:val="236"/>
        </w:numPr>
        <w:spacing w:before="0" w:beforeAutospacing="0" w:after="0" w:afterAutospacing="0"/>
        <w:ind w:left="0"/>
        <w:jc w:val="both"/>
        <w:rPr>
          <w:sz w:val="22"/>
          <w:szCs w:val="22"/>
        </w:rPr>
      </w:pPr>
      <w:r w:rsidRPr="00036FF4">
        <w:rPr>
          <w:sz w:val="22"/>
          <w:szCs w:val="22"/>
        </w:rPr>
        <w:t>mimo plochy určené projektem pro zpevněné komunikace, chodníky a stavby bude terén srovnán a zatravněn,</w:t>
      </w:r>
    </w:p>
    <w:p w14:paraId="7D32C206" w14:textId="77777777" w:rsidR="00CD3D9E" w:rsidRPr="00036FF4" w:rsidRDefault="00CD3D9E" w:rsidP="00E53982">
      <w:pPr>
        <w:pStyle w:val="Normlnweb"/>
        <w:numPr>
          <w:ilvl w:val="0"/>
          <w:numId w:val="236"/>
        </w:numPr>
        <w:spacing w:before="0" w:beforeAutospacing="0" w:after="0" w:afterAutospacing="0"/>
        <w:ind w:left="0"/>
        <w:jc w:val="both"/>
        <w:rPr>
          <w:sz w:val="22"/>
          <w:szCs w:val="22"/>
        </w:rPr>
      </w:pPr>
      <w:r w:rsidRPr="00036FF4">
        <w:rPr>
          <w:sz w:val="22"/>
          <w:szCs w:val="22"/>
        </w:rPr>
        <w:t>stavební suť a přebytečné materiály budou zcela odstraněny</w:t>
      </w:r>
      <w:r w:rsidR="00666CF1" w:rsidRPr="00036FF4">
        <w:rPr>
          <w:sz w:val="22"/>
          <w:szCs w:val="22"/>
        </w:rPr>
        <w:t xml:space="preserve"> a ekologicky zlikvidovány</w:t>
      </w:r>
      <w:r w:rsidRPr="00036FF4">
        <w:rPr>
          <w:sz w:val="22"/>
          <w:szCs w:val="22"/>
        </w:rPr>
        <w:t>,</w:t>
      </w:r>
    </w:p>
    <w:p w14:paraId="1F4A4975" w14:textId="77777777" w:rsidR="00666CF1" w:rsidRPr="00036FF4" w:rsidRDefault="00666CF1" w:rsidP="00666CF1">
      <w:pPr>
        <w:pStyle w:val="Normlnweb"/>
        <w:spacing w:before="0" w:beforeAutospacing="0" w:after="0" w:afterAutospacing="0"/>
        <w:jc w:val="both"/>
        <w:rPr>
          <w:sz w:val="22"/>
          <w:szCs w:val="22"/>
        </w:rPr>
      </w:pPr>
    </w:p>
    <w:p w14:paraId="7FF0C8EB" w14:textId="0AD1D2B7" w:rsidR="00666CF1" w:rsidRPr="00036FF4" w:rsidRDefault="00666CF1" w:rsidP="00666CF1">
      <w:pPr>
        <w:pStyle w:val="Normlnweb"/>
        <w:spacing w:before="0" w:beforeAutospacing="0" w:after="0" w:afterAutospacing="0"/>
        <w:jc w:val="both"/>
        <w:rPr>
          <w:sz w:val="22"/>
          <w:szCs w:val="22"/>
        </w:rPr>
      </w:pPr>
      <w:r w:rsidRPr="00036FF4">
        <w:rPr>
          <w:sz w:val="22"/>
          <w:szCs w:val="22"/>
        </w:rPr>
        <w:t>H</w:t>
      </w:r>
      <w:r w:rsidR="00CD3D9E" w:rsidRPr="00036FF4">
        <w:rPr>
          <w:sz w:val="22"/>
          <w:szCs w:val="22"/>
        </w:rPr>
        <w:t>raniční řešení směrem k areálu zemědělského družstva</w:t>
      </w:r>
      <w:r w:rsidR="000D0C50" w:rsidRPr="00036FF4">
        <w:rPr>
          <w:sz w:val="22"/>
          <w:szCs w:val="22"/>
        </w:rPr>
        <w:t xml:space="preserve"> (mimo oplocený areál mateřské školky)</w:t>
      </w:r>
    </w:p>
    <w:p w14:paraId="5358E125" w14:textId="6A854B81" w:rsidR="00CD3D9E" w:rsidRPr="00036FF4" w:rsidRDefault="00CD3D9E" w:rsidP="00E53982">
      <w:pPr>
        <w:pStyle w:val="Normlnweb"/>
        <w:numPr>
          <w:ilvl w:val="0"/>
          <w:numId w:val="236"/>
        </w:numPr>
        <w:spacing w:before="0" w:beforeAutospacing="0" w:after="0" w:afterAutospacing="0"/>
        <w:ind w:left="0"/>
        <w:jc w:val="both"/>
        <w:rPr>
          <w:sz w:val="22"/>
          <w:szCs w:val="22"/>
        </w:rPr>
      </w:pPr>
      <w:r w:rsidRPr="00036FF4">
        <w:rPr>
          <w:sz w:val="22"/>
          <w:szCs w:val="22"/>
        </w:rPr>
        <w:t>v rámci této zakázky budou realizovány pouze nezbytné bezpečnostní prvky (např. provizorní oplocení, zabezpečení hranice</w:t>
      </w:r>
      <w:r w:rsidR="00666CF1" w:rsidRPr="00036FF4">
        <w:rPr>
          <w:sz w:val="22"/>
          <w:szCs w:val="22"/>
        </w:rPr>
        <w:t>; ponechané však i po dokončení stavby</w:t>
      </w:r>
      <w:r w:rsidR="000D0C50" w:rsidRPr="00036FF4">
        <w:rPr>
          <w:sz w:val="22"/>
          <w:szCs w:val="22"/>
        </w:rPr>
        <w:t>, s životností min. po dobu záruky</w:t>
      </w:r>
      <w:r w:rsidRPr="00036FF4">
        <w:rPr>
          <w:sz w:val="22"/>
          <w:szCs w:val="22"/>
        </w:rPr>
        <w:t>),</w:t>
      </w:r>
    </w:p>
    <w:p w14:paraId="13C2395D" w14:textId="77777777" w:rsidR="00CD3D9E" w:rsidRPr="00036FF4" w:rsidRDefault="00CD3D9E" w:rsidP="00E53982">
      <w:pPr>
        <w:pStyle w:val="Normlnweb"/>
        <w:numPr>
          <w:ilvl w:val="0"/>
          <w:numId w:val="236"/>
        </w:numPr>
        <w:spacing w:before="0" w:beforeAutospacing="0" w:after="0" w:afterAutospacing="0"/>
        <w:ind w:left="0"/>
        <w:jc w:val="both"/>
        <w:rPr>
          <w:sz w:val="22"/>
          <w:szCs w:val="22"/>
        </w:rPr>
      </w:pPr>
      <w:r w:rsidRPr="00036FF4">
        <w:rPr>
          <w:sz w:val="22"/>
          <w:szCs w:val="22"/>
        </w:rPr>
        <w:t>komplexní a finální řešení této hranice může být etapizováno do dalších investičních akcí.</w:t>
      </w:r>
    </w:p>
    <w:p w14:paraId="1D1F4E00" w14:textId="77777777" w:rsidR="00666CF1" w:rsidRPr="00036FF4" w:rsidRDefault="00666CF1" w:rsidP="003D2290">
      <w:pPr>
        <w:pStyle w:val="Nadpis3"/>
        <w:spacing w:before="0" w:beforeAutospacing="0" w:after="0" w:afterAutospacing="0"/>
        <w:jc w:val="both"/>
        <w:rPr>
          <w:sz w:val="22"/>
          <w:szCs w:val="22"/>
        </w:rPr>
      </w:pPr>
    </w:p>
    <w:p w14:paraId="550005BA" w14:textId="77777777" w:rsidR="00CD3D9E" w:rsidRPr="00036FF4" w:rsidRDefault="00CD3D9E" w:rsidP="003D2290">
      <w:pPr>
        <w:pStyle w:val="Nadpis3"/>
        <w:spacing w:before="0" w:beforeAutospacing="0" w:after="0" w:afterAutospacing="0"/>
        <w:jc w:val="both"/>
        <w:rPr>
          <w:sz w:val="22"/>
          <w:szCs w:val="22"/>
        </w:rPr>
      </w:pPr>
      <w:r w:rsidRPr="00036FF4">
        <w:rPr>
          <w:sz w:val="22"/>
          <w:szCs w:val="22"/>
        </w:rPr>
        <w:t>10.6 Povolení, odpovědnost a ocenění</w:t>
      </w:r>
    </w:p>
    <w:p w14:paraId="7CE8A574" w14:textId="77777777" w:rsidR="00CD3D9E" w:rsidRPr="00036FF4" w:rsidRDefault="00CD3D9E" w:rsidP="003D2290">
      <w:pPr>
        <w:pStyle w:val="Normlnweb"/>
        <w:spacing w:before="0" w:beforeAutospacing="0" w:after="0" w:afterAutospacing="0"/>
        <w:jc w:val="both"/>
        <w:rPr>
          <w:sz w:val="22"/>
          <w:szCs w:val="22"/>
        </w:rPr>
      </w:pPr>
      <w:r w:rsidRPr="00036FF4">
        <w:rPr>
          <w:sz w:val="22"/>
          <w:szCs w:val="22"/>
        </w:rPr>
        <w:t>Zhotovitel je odpovědný za:</w:t>
      </w:r>
    </w:p>
    <w:p w14:paraId="04206122" w14:textId="77777777" w:rsidR="00CD3D9E" w:rsidRPr="00036FF4" w:rsidRDefault="00CD3D9E" w:rsidP="00E53982">
      <w:pPr>
        <w:pStyle w:val="Normlnweb"/>
        <w:numPr>
          <w:ilvl w:val="0"/>
          <w:numId w:val="237"/>
        </w:numPr>
        <w:spacing w:before="0" w:beforeAutospacing="0" w:after="0" w:afterAutospacing="0"/>
        <w:ind w:left="0"/>
        <w:jc w:val="both"/>
        <w:rPr>
          <w:sz w:val="22"/>
          <w:szCs w:val="22"/>
        </w:rPr>
      </w:pPr>
      <w:r w:rsidRPr="00036FF4">
        <w:rPr>
          <w:sz w:val="22"/>
          <w:szCs w:val="22"/>
        </w:rPr>
        <w:t>zajištění všech potřebných povolení, ohlášení a vyjádření dotčených orgánů,</w:t>
      </w:r>
    </w:p>
    <w:p w14:paraId="693B10EB" w14:textId="77777777" w:rsidR="00CD3D9E" w:rsidRPr="00036FF4" w:rsidRDefault="00CD3D9E" w:rsidP="00E53982">
      <w:pPr>
        <w:pStyle w:val="Normlnweb"/>
        <w:numPr>
          <w:ilvl w:val="0"/>
          <w:numId w:val="237"/>
        </w:numPr>
        <w:spacing w:before="0" w:beforeAutospacing="0" w:after="0" w:afterAutospacing="0"/>
        <w:ind w:left="0"/>
        <w:jc w:val="both"/>
        <w:rPr>
          <w:sz w:val="22"/>
          <w:szCs w:val="22"/>
        </w:rPr>
      </w:pPr>
      <w:r w:rsidRPr="00036FF4">
        <w:rPr>
          <w:sz w:val="22"/>
          <w:szCs w:val="22"/>
        </w:rPr>
        <w:t>koordinaci demolic s ostatními částmi stavby,</w:t>
      </w:r>
    </w:p>
    <w:p w14:paraId="1A04F0B9" w14:textId="77777777" w:rsidR="00CD3D9E" w:rsidRPr="00036FF4" w:rsidRDefault="00CD3D9E" w:rsidP="00E53982">
      <w:pPr>
        <w:pStyle w:val="Normlnweb"/>
        <w:numPr>
          <w:ilvl w:val="0"/>
          <w:numId w:val="237"/>
        </w:numPr>
        <w:spacing w:before="0" w:beforeAutospacing="0" w:after="0" w:afterAutospacing="0"/>
        <w:ind w:left="0"/>
        <w:jc w:val="both"/>
        <w:rPr>
          <w:sz w:val="22"/>
          <w:szCs w:val="22"/>
        </w:rPr>
      </w:pPr>
      <w:r w:rsidRPr="00036FF4">
        <w:rPr>
          <w:sz w:val="22"/>
          <w:szCs w:val="22"/>
        </w:rPr>
        <w:t xml:space="preserve">úplnost ocenění demolic v rámci nabídky Design &amp; </w:t>
      </w:r>
      <w:proofErr w:type="spellStart"/>
      <w:r w:rsidRPr="00036FF4">
        <w:rPr>
          <w:sz w:val="22"/>
          <w:szCs w:val="22"/>
        </w:rPr>
        <w:t>Build</w:t>
      </w:r>
      <w:proofErr w:type="spellEnd"/>
      <w:r w:rsidRPr="00036FF4">
        <w:rPr>
          <w:sz w:val="22"/>
          <w:szCs w:val="22"/>
        </w:rPr>
        <w:t>.</w:t>
      </w:r>
    </w:p>
    <w:p w14:paraId="4A93AB85" w14:textId="48DE3B9B" w:rsidR="00CD3D9E" w:rsidRPr="00036FF4" w:rsidRDefault="00CD3D9E" w:rsidP="003D2290">
      <w:pPr>
        <w:pStyle w:val="Normlnweb"/>
        <w:spacing w:before="0" w:beforeAutospacing="0" w:after="0" w:afterAutospacing="0"/>
        <w:jc w:val="both"/>
        <w:rPr>
          <w:sz w:val="22"/>
          <w:szCs w:val="22"/>
        </w:rPr>
      </w:pPr>
      <w:r w:rsidRPr="00036FF4">
        <w:rPr>
          <w:sz w:val="22"/>
          <w:szCs w:val="22"/>
        </w:rPr>
        <w:t xml:space="preserve">Demolice musí být oceněny tak, aby zahrnovaly </w:t>
      </w:r>
      <w:r w:rsidRPr="00036FF4">
        <w:rPr>
          <w:rStyle w:val="Siln"/>
          <w:sz w:val="22"/>
          <w:szCs w:val="22"/>
        </w:rPr>
        <w:t>kompletní rozsah prací včetně azbestu, odpadů, dočasných opatření a úprav terénu</w:t>
      </w:r>
      <w:r w:rsidRPr="00036FF4">
        <w:rPr>
          <w:sz w:val="22"/>
          <w:szCs w:val="22"/>
        </w:rPr>
        <w:t>, bez nároků na dodatečné plnění z titulu „nepředvídatelnosti“</w:t>
      </w:r>
      <w:r w:rsidR="005D0B56" w:rsidRPr="00036FF4">
        <w:rPr>
          <w:sz w:val="22"/>
          <w:szCs w:val="22"/>
        </w:rPr>
        <w:t>, vyjma situací popsaných v tomto dokumentu</w:t>
      </w:r>
      <w:r w:rsidRPr="00036FF4">
        <w:rPr>
          <w:sz w:val="22"/>
          <w:szCs w:val="22"/>
        </w:rPr>
        <w:t>.</w:t>
      </w:r>
    </w:p>
    <w:p w14:paraId="1E27DDA4" w14:textId="77777777" w:rsidR="00666CF1" w:rsidRPr="00036FF4" w:rsidRDefault="00666CF1" w:rsidP="003D2290">
      <w:pPr>
        <w:pStyle w:val="Normlnweb"/>
        <w:spacing w:before="0" w:beforeAutospacing="0" w:after="0" w:afterAutospacing="0"/>
        <w:jc w:val="both"/>
        <w:rPr>
          <w:sz w:val="22"/>
          <w:szCs w:val="22"/>
        </w:rPr>
      </w:pPr>
    </w:p>
    <w:p w14:paraId="7A6EABA0" w14:textId="77777777" w:rsidR="00666CF1" w:rsidRPr="00036FF4" w:rsidRDefault="009533E1" w:rsidP="003D2290">
      <w:pPr>
        <w:pStyle w:val="Nadpis1"/>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1</w:t>
      </w:r>
      <w:r w:rsidR="00CD3D9E" w:rsidRPr="00036FF4">
        <w:rPr>
          <w:rFonts w:ascii="Times New Roman" w:hAnsi="Times New Roman" w:cs="Times New Roman"/>
          <w:b/>
          <w:color w:val="auto"/>
          <w:sz w:val="22"/>
          <w:szCs w:val="22"/>
        </w:rPr>
        <w:t>1</w:t>
      </w:r>
      <w:r w:rsidRPr="00036FF4">
        <w:rPr>
          <w:rFonts w:ascii="Times New Roman" w:hAnsi="Times New Roman" w:cs="Times New Roman"/>
          <w:b/>
          <w:color w:val="auto"/>
          <w:sz w:val="22"/>
          <w:szCs w:val="22"/>
        </w:rPr>
        <w:t>. VESTAVĚN</w:t>
      </w:r>
      <w:r w:rsidR="00666CF1" w:rsidRPr="00036FF4">
        <w:rPr>
          <w:rFonts w:ascii="Times New Roman" w:hAnsi="Times New Roman" w:cs="Times New Roman"/>
          <w:b/>
          <w:color w:val="auto"/>
          <w:sz w:val="22"/>
          <w:szCs w:val="22"/>
        </w:rPr>
        <w:t>Ý INTERIÉR JAKO SOUČÁST DODÁVKY</w:t>
      </w:r>
    </w:p>
    <w:p w14:paraId="02BB0B2C" w14:textId="77777777" w:rsidR="009533E1" w:rsidRPr="00036FF4" w:rsidRDefault="00666CF1" w:rsidP="00666CF1">
      <w:pPr>
        <w:pStyle w:val="Nadpis1"/>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 xml:space="preserve">      </w:t>
      </w:r>
      <w:r w:rsidR="009533E1" w:rsidRPr="00036FF4">
        <w:rPr>
          <w:rFonts w:ascii="Times New Roman" w:hAnsi="Times New Roman" w:cs="Times New Roman"/>
          <w:b/>
          <w:color w:val="auto"/>
          <w:sz w:val="22"/>
          <w:szCs w:val="22"/>
        </w:rPr>
        <w:t xml:space="preserve">Design &amp; </w:t>
      </w:r>
      <w:proofErr w:type="spellStart"/>
      <w:r w:rsidR="009533E1" w:rsidRPr="00036FF4">
        <w:rPr>
          <w:rFonts w:ascii="Times New Roman" w:hAnsi="Times New Roman" w:cs="Times New Roman"/>
          <w:b/>
          <w:color w:val="auto"/>
          <w:sz w:val="22"/>
          <w:szCs w:val="22"/>
        </w:rPr>
        <w:t>Build</w:t>
      </w:r>
      <w:proofErr w:type="spellEnd"/>
    </w:p>
    <w:p w14:paraId="5CA835C7" w14:textId="77777777" w:rsidR="00666CF1" w:rsidRPr="00036FF4" w:rsidRDefault="00666CF1" w:rsidP="003D2290">
      <w:pPr>
        <w:pStyle w:val="Nadpis2"/>
        <w:spacing w:before="0"/>
        <w:jc w:val="both"/>
        <w:rPr>
          <w:rFonts w:ascii="Times New Roman" w:hAnsi="Times New Roman" w:cs="Times New Roman"/>
          <w:b/>
          <w:color w:val="auto"/>
          <w:sz w:val="22"/>
          <w:szCs w:val="22"/>
        </w:rPr>
      </w:pPr>
    </w:p>
    <w:p w14:paraId="3C24063C" w14:textId="77777777" w:rsidR="009533E1" w:rsidRPr="00036FF4" w:rsidRDefault="009533E1"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1</w:t>
      </w:r>
      <w:r w:rsidR="00832560" w:rsidRPr="00036FF4">
        <w:rPr>
          <w:rFonts w:ascii="Times New Roman" w:hAnsi="Times New Roman" w:cs="Times New Roman"/>
          <w:b/>
          <w:color w:val="auto"/>
          <w:sz w:val="22"/>
          <w:szCs w:val="22"/>
        </w:rPr>
        <w:t>1</w:t>
      </w:r>
      <w:r w:rsidRPr="00036FF4">
        <w:rPr>
          <w:rFonts w:ascii="Times New Roman" w:hAnsi="Times New Roman" w:cs="Times New Roman"/>
          <w:b/>
          <w:color w:val="auto"/>
          <w:sz w:val="22"/>
          <w:szCs w:val="22"/>
        </w:rPr>
        <w:t>.1 Zásadní vymezení</w:t>
      </w:r>
    </w:p>
    <w:p w14:paraId="4D100EB4"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Objednatel požaduje, aby </w:t>
      </w:r>
      <w:r w:rsidRPr="00036FF4">
        <w:rPr>
          <w:rStyle w:val="Siln"/>
          <w:sz w:val="22"/>
          <w:szCs w:val="22"/>
        </w:rPr>
        <w:t>maximum interiérových prvků bylo řešeno jako vestavěné</w:t>
      </w:r>
      <w:r w:rsidRPr="00036FF4">
        <w:rPr>
          <w:sz w:val="22"/>
          <w:szCs w:val="22"/>
        </w:rPr>
        <w:t xml:space="preserve">, pevně spojené se stavbou, a bylo </w:t>
      </w:r>
      <w:r w:rsidRPr="00036FF4">
        <w:rPr>
          <w:rStyle w:val="Siln"/>
          <w:sz w:val="22"/>
          <w:szCs w:val="22"/>
        </w:rPr>
        <w:t xml:space="preserve">součástí dodávky v režimu Design &amp; </w:t>
      </w:r>
      <w:proofErr w:type="spellStart"/>
      <w:r w:rsidRPr="00036FF4">
        <w:rPr>
          <w:rStyle w:val="Siln"/>
          <w:sz w:val="22"/>
          <w:szCs w:val="22"/>
        </w:rPr>
        <w:t>Build</w:t>
      </w:r>
      <w:proofErr w:type="spellEnd"/>
      <w:r w:rsidRPr="00036FF4">
        <w:rPr>
          <w:sz w:val="22"/>
          <w:szCs w:val="22"/>
        </w:rPr>
        <w:t>.</w:t>
      </w:r>
    </w:p>
    <w:p w14:paraId="7C10E03C" w14:textId="7223B27C" w:rsidR="009533E1" w:rsidRDefault="009533E1" w:rsidP="003D2290">
      <w:pPr>
        <w:pStyle w:val="Normlnweb"/>
        <w:spacing w:before="0" w:beforeAutospacing="0" w:after="0" w:afterAutospacing="0"/>
        <w:jc w:val="both"/>
        <w:rPr>
          <w:sz w:val="22"/>
          <w:szCs w:val="22"/>
        </w:rPr>
      </w:pPr>
      <w:r w:rsidRPr="00036FF4">
        <w:rPr>
          <w:sz w:val="22"/>
          <w:szCs w:val="22"/>
        </w:rPr>
        <w:t>Vestavěné prvky nejsou považovány za mobiliář.</w:t>
      </w:r>
    </w:p>
    <w:p w14:paraId="5E834504" w14:textId="6CFBA1F6" w:rsidR="006E49B3" w:rsidRPr="00036FF4" w:rsidRDefault="006E49B3" w:rsidP="003D2290">
      <w:pPr>
        <w:pStyle w:val="Normlnweb"/>
        <w:spacing w:before="0" w:beforeAutospacing="0" w:after="0" w:afterAutospacing="0"/>
        <w:jc w:val="both"/>
        <w:rPr>
          <w:sz w:val="22"/>
          <w:szCs w:val="22"/>
        </w:rPr>
      </w:pPr>
      <w:r>
        <w:rPr>
          <w:sz w:val="22"/>
          <w:szCs w:val="22"/>
        </w:rPr>
        <w:t>Též veškeré vybavení, které je nutné pro řádnou kolaudaci díla, je Zhotovitel povinen provést jako pevně spojené se stavbou a jako součást díla.</w:t>
      </w:r>
      <w:bookmarkStart w:id="0" w:name="_GoBack"/>
      <w:bookmarkEnd w:id="0"/>
    </w:p>
    <w:p w14:paraId="2E775DA0" w14:textId="77777777" w:rsidR="00604921" w:rsidRPr="00036FF4" w:rsidRDefault="00604921" w:rsidP="003D2290">
      <w:pPr>
        <w:pStyle w:val="Nadpis2"/>
        <w:spacing w:before="0"/>
        <w:jc w:val="both"/>
        <w:rPr>
          <w:rFonts w:ascii="Times New Roman" w:hAnsi="Times New Roman" w:cs="Times New Roman"/>
          <w:sz w:val="22"/>
          <w:szCs w:val="22"/>
        </w:rPr>
      </w:pPr>
    </w:p>
    <w:p w14:paraId="344F9878" w14:textId="77777777" w:rsidR="009533E1" w:rsidRPr="00036FF4" w:rsidRDefault="009533E1"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1</w:t>
      </w:r>
      <w:r w:rsidR="00832560" w:rsidRPr="00036FF4">
        <w:rPr>
          <w:rFonts w:ascii="Times New Roman" w:hAnsi="Times New Roman" w:cs="Times New Roman"/>
          <w:b/>
          <w:color w:val="auto"/>
          <w:sz w:val="22"/>
          <w:szCs w:val="22"/>
        </w:rPr>
        <w:t>1</w:t>
      </w:r>
      <w:r w:rsidRPr="00036FF4">
        <w:rPr>
          <w:rFonts w:ascii="Times New Roman" w:hAnsi="Times New Roman" w:cs="Times New Roman"/>
          <w:b/>
          <w:color w:val="auto"/>
          <w:sz w:val="22"/>
          <w:szCs w:val="22"/>
        </w:rPr>
        <w:t>.2 Vestavěné prvky – povinný rozsah</w:t>
      </w:r>
    </w:p>
    <w:p w14:paraId="6C990929"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Za vestavěné prvky se považují zejména:</w:t>
      </w:r>
    </w:p>
    <w:p w14:paraId="4601545E" w14:textId="77777777" w:rsidR="009533E1" w:rsidRPr="00036FF4" w:rsidRDefault="009533E1" w:rsidP="00E53982">
      <w:pPr>
        <w:pStyle w:val="Normlnweb"/>
        <w:numPr>
          <w:ilvl w:val="0"/>
          <w:numId w:val="67"/>
        </w:numPr>
        <w:spacing w:before="0" w:beforeAutospacing="0" w:after="0" w:afterAutospacing="0"/>
        <w:ind w:left="0"/>
        <w:jc w:val="both"/>
        <w:rPr>
          <w:sz w:val="22"/>
          <w:szCs w:val="22"/>
        </w:rPr>
      </w:pPr>
      <w:r w:rsidRPr="00036FF4">
        <w:rPr>
          <w:sz w:val="22"/>
          <w:szCs w:val="22"/>
        </w:rPr>
        <w:t>šatní kóje a vestavěné skříňky,</w:t>
      </w:r>
    </w:p>
    <w:p w14:paraId="3C0E7855" w14:textId="19F2DC13" w:rsidR="009533E1" w:rsidRPr="00036FF4" w:rsidRDefault="009533E1" w:rsidP="00E53982">
      <w:pPr>
        <w:pStyle w:val="Normlnweb"/>
        <w:numPr>
          <w:ilvl w:val="0"/>
          <w:numId w:val="67"/>
        </w:numPr>
        <w:spacing w:before="0" w:beforeAutospacing="0" w:after="0" w:afterAutospacing="0"/>
        <w:ind w:left="0"/>
        <w:jc w:val="both"/>
        <w:rPr>
          <w:sz w:val="22"/>
          <w:szCs w:val="22"/>
        </w:rPr>
      </w:pPr>
      <w:r w:rsidRPr="00036FF4">
        <w:rPr>
          <w:sz w:val="22"/>
          <w:szCs w:val="22"/>
        </w:rPr>
        <w:t>vestavěné regály a úložné systémy v</w:t>
      </w:r>
      <w:r w:rsidR="001226D3" w:rsidRPr="00036FF4">
        <w:rPr>
          <w:sz w:val="22"/>
          <w:szCs w:val="22"/>
        </w:rPr>
        <w:t>e</w:t>
      </w:r>
      <w:r w:rsidRPr="00036FF4">
        <w:rPr>
          <w:sz w:val="22"/>
          <w:szCs w:val="22"/>
        </w:rPr>
        <w:t xml:space="preserve"> třídách,</w:t>
      </w:r>
    </w:p>
    <w:p w14:paraId="122B3B16" w14:textId="77777777" w:rsidR="009533E1" w:rsidRPr="00036FF4" w:rsidRDefault="009533E1" w:rsidP="00E53982">
      <w:pPr>
        <w:pStyle w:val="Normlnweb"/>
        <w:numPr>
          <w:ilvl w:val="0"/>
          <w:numId w:val="67"/>
        </w:numPr>
        <w:spacing w:before="0" w:beforeAutospacing="0" w:after="0" w:afterAutospacing="0"/>
        <w:ind w:left="0"/>
        <w:jc w:val="both"/>
        <w:rPr>
          <w:sz w:val="22"/>
          <w:szCs w:val="22"/>
        </w:rPr>
      </w:pPr>
      <w:r w:rsidRPr="00036FF4">
        <w:rPr>
          <w:sz w:val="22"/>
          <w:szCs w:val="22"/>
        </w:rPr>
        <w:t>pracovní pulty a dřezy center aktivit,</w:t>
      </w:r>
    </w:p>
    <w:p w14:paraId="1F86652E" w14:textId="7F054E57" w:rsidR="009533E1" w:rsidRPr="00036FF4" w:rsidRDefault="009533E1" w:rsidP="00E53982">
      <w:pPr>
        <w:pStyle w:val="Normlnweb"/>
        <w:numPr>
          <w:ilvl w:val="0"/>
          <w:numId w:val="67"/>
        </w:numPr>
        <w:spacing w:before="0" w:beforeAutospacing="0" w:after="0" w:afterAutospacing="0"/>
        <w:ind w:left="0"/>
        <w:jc w:val="both"/>
        <w:rPr>
          <w:sz w:val="22"/>
          <w:szCs w:val="22"/>
        </w:rPr>
      </w:pPr>
      <w:r w:rsidRPr="00036FF4">
        <w:rPr>
          <w:sz w:val="22"/>
          <w:szCs w:val="22"/>
        </w:rPr>
        <w:t>vestavěné kuchyňky (výdejn</w:t>
      </w:r>
      <w:r w:rsidR="001226D3" w:rsidRPr="00036FF4">
        <w:rPr>
          <w:sz w:val="22"/>
          <w:szCs w:val="22"/>
        </w:rPr>
        <w:t>y</w:t>
      </w:r>
      <w:r w:rsidRPr="00036FF4">
        <w:rPr>
          <w:sz w:val="22"/>
          <w:szCs w:val="22"/>
        </w:rPr>
        <w:t>, čajov</w:t>
      </w:r>
      <w:r w:rsidR="001226D3" w:rsidRPr="00036FF4">
        <w:rPr>
          <w:sz w:val="22"/>
          <w:szCs w:val="22"/>
        </w:rPr>
        <w:t>é</w:t>
      </w:r>
      <w:r w:rsidRPr="00036FF4">
        <w:rPr>
          <w:sz w:val="22"/>
          <w:szCs w:val="22"/>
        </w:rPr>
        <w:t xml:space="preserve"> kuchyňk</w:t>
      </w:r>
      <w:r w:rsidR="001226D3" w:rsidRPr="00036FF4">
        <w:rPr>
          <w:sz w:val="22"/>
          <w:szCs w:val="22"/>
        </w:rPr>
        <w:t>y</w:t>
      </w:r>
      <w:r w:rsidRPr="00036FF4">
        <w:rPr>
          <w:sz w:val="22"/>
          <w:szCs w:val="22"/>
        </w:rPr>
        <w:t>),</w:t>
      </w:r>
    </w:p>
    <w:p w14:paraId="01E4534E" w14:textId="604F8D53" w:rsidR="009533E1" w:rsidRPr="00036FF4" w:rsidRDefault="009533E1" w:rsidP="00E53982">
      <w:pPr>
        <w:pStyle w:val="Normlnweb"/>
        <w:numPr>
          <w:ilvl w:val="0"/>
          <w:numId w:val="67"/>
        </w:numPr>
        <w:spacing w:before="0" w:beforeAutospacing="0" w:after="0" w:afterAutospacing="0"/>
        <w:ind w:left="0"/>
        <w:jc w:val="both"/>
        <w:rPr>
          <w:sz w:val="22"/>
          <w:szCs w:val="22"/>
        </w:rPr>
      </w:pPr>
      <w:r w:rsidRPr="00036FF4">
        <w:rPr>
          <w:sz w:val="22"/>
          <w:szCs w:val="22"/>
        </w:rPr>
        <w:t>vestavěné úklidové a skladové regály,</w:t>
      </w:r>
      <w:r w:rsidR="00A460BB" w:rsidRPr="00036FF4">
        <w:rPr>
          <w:sz w:val="22"/>
          <w:szCs w:val="22"/>
        </w:rPr>
        <w:t xml:space="preserve"> vč. prádelny,</w:t>
      </w:r>
    </w:p>
    <w:p w14:paraId="2F5C96A7" w14:textId="77777777" w:rsidR="009533E1" w:rsidRPr="00036FF4" w:rsidRDefault="009533E1" w:rsidP="00E53982">
      <w:pPr>
        <w:pStyle w:val="Normlnweb"/>
        <w:numPr>
          <w:ilvl w:val="0"/>
          <w:numId w:val="67"/>
        </w:numPr>
        <w:spacing w:before="0" w:beforeAutospacing="0" w:after="0" w:afterAutospacing="0"/>
        <w:ind w:left="0"/>
        <w:jc w:val="both"/>
        <w:rPr>
          <w:sz w:val="22"/>
          <w:szCs w:val="22"/>
        </w:rPr>
      </w:pPr>
      <w:r w:rsidRPr="00036FF4">
        <w:rPr>
          <w:sz w:val="22"/>
          <w:szCs w:val="22"/>
        </w:rPr>
        <w:t>pevně kotvené lavice, parapetní sezení, niky apod.</w:t>
      </w:r>
    </w:p>
    <w:p w14:paraId="0E0C4ACE" w14:textId="77777777" w:rsidR="00604921" w:rsidRPr="00036FF4" w:rsidRDefault="00604921" w:rsidP="003D2290">
      <w:pPr>
        <w:pStyle w:val="Normlnweb"/>
        <w:spacing w:before="0" w:beforeAutospacing="0" w:after="0" w:afterAutospacing="0"/>
        <w:jc w:val="both"/>
        <w:rPr>
          <w:sz w:val="22"/>
          <w:szCs w:val="22"/>
        </w:rPr>
      </w:pPr>
    </w:p>
    <w:p w14:paraId="089E8BEB"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Tyto prvky musí být:</w:t>
      </w:r>
    </w:p>
    <w:p w14:paraId="456A69FF" w14:textId="77777777" w:rsidR="009533E1" w:rsidRPr="00036FF4" w:rsidRDefault="009533E1" w:rsidP="00E53982">
      <w:pPr>
        <w:pStyle w:val="Normlnweb"/>
        <w:numPr>
          <w:ilvl w:val="0"/>
          <w:numId w:val="68"/>
        </w:numPr>
        <w:spacing w:before="0" w:beforeAutospacing="0" w:after="0" w:afterAutospacing="0"/>
        <w:ind w:left="0"/>
        <w:jc w:val="both"/>
        <w:rPr>
          <w:sz w:val="22"/>
          <w:szCs w:val="22"/>
        </w:rPr>
      </w:pPr>
      <w:r w:rsidRPr="00036FF4">
        <w:rPr>
          <w:sz w:val="22"/>
          <w:szCs w:val="22"/>
        </w:rPr>
        <w:t>jednoznačně zakresleny v projektové dokumentaci,</w:t>
      </w:r>
    </w:p>
    <w:p w14:paraId="1E713B3F" w14:textId="77777777" w:rsidR="009533E1" w:rsidRPr="00036FF4" w:rsidRDefault="009533E1" w:rsidP="00E53982">
      <w:pPr>
        <w:pStyle w:val="Normlnweb"/>
        <w:numPr>
          <w:ilvl w:val="0"/>
          <w:numId w:val="68"/>
        </w:numPr>
        <w:spacing w:before="0" w:beforeAutospacing="0" w:after="0" w:afterAutospacing="0"/>
        <w:ind w:left="0"/>
        <w:jc w:val="both"/>
        <w:rPr>
          <w:sz w:val="22"/>
          <w:szCs w:val="22"/>
        </w:rPr>
      </w:pPr>
      <w:r w:rsidRPr="00036FF4">
        <w:rPr>
          <w:sz w:val="22"/>
          <w:szCs w:val="22"/>
        </w:rPr>
        <w:t>materiálově a konstrukčně koordinovány se stavbou,</w:t>
      </w:r>
    </w:p>
    <w:p w14:paraId="78FAB108" w14:textId="77777777" w:rsidR="009533E1" w:rsidRPr="00036FF4" w:rsidRDefault="009533E1" w:rsidP="00E53982">
      <w:pPr>
        <w:pStyle w:val="Normlnweb"/>
        <w:numPr>
          <w:ilvl w:val="0"/>
          <w:numId w:val="68"/>
        </w:numPr>
        <w:spacing w:before="0" w:beforeAutospacing="0" w:after="0" w:afterAutospacing="0"/>
        <w:ind w:left="0"/>
        <w:jc w:val="both"/>
        <w:rPr>
          <w:sz w:val="22"/>
          <w:szCs w:val="22"/>
        </w:rPr>
      </w:pPr>
      <w:r w:rsidRPr="00036FF4">
        <w:rPr>
          <w:sz w:val="22"/>
          <w:szCs w:val="22"/>
        </w:rPr>
        <w:t>navrženy s ohledem na údržbu, hygienu a bezpečnost dětí.</w:t>
      </w:r>
    </w:p>
    <w:p w14:paraId="4466753E" w14:textId="77777777" w:rsidR="00604921" w:rsidRPr="00036FF4" w:rsidRDefault="00604921" w:rsidP="003D2290">
      <w:pPr>
        <w:spacing w:after="0" w:line="240" w:lineRule="auto"/>
        <w:jc w:val="both"/>
        <w:outlineLvl w:val="2"/>
        <w:rPr>
          <w:rFonts w:ascii="Times New Roman" w:eastAsia="Times New Roman" w:hAnsi="Times New Roman" w:cs="Times New Roman"/>
          <w:b/>
          <w:bCs/>
          <w:lang w:eastAsia="cs-CZ"/>
        </w:rPr>
      </w:pPr>
    </w:p>
    <w:p w14:paraId="29ACB6BF" w14:textId="77777777" w:rsidR="00832560" w:rsidRPr="00036FF4" w:rsidRDefault="00832560" w:rsidP="003D2290">
      <w:pPr>
        <w:spacing w:after="0" w:line="240" w:lineRule="auto"/>
        <w:jc w:val="both"/>
        <w:outlineLvl w:val="2"/>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11.3 Technická připravenost konstrukcí pro interiérové vybavení</w:t>
      </w:r>
    </w:p>
    <w:p w14:paraId="61EB9474" w14:textId="77777777" w:rsidR="00832560" w:rsidRPr="00036FF4" w:rsidRDefault="00832560"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Zhotovitel je povinen v rámci návrhu stavebních konstrukcí zohlednit požadavky na budoucí zavěšení a kotvení interiérového vybavení, zejména polic, úložných prvků, didaktických pomůcek, nástěnných panelů a dalších předmětů běžně používaných v provozu mateřské školy.</w:t>
      </w:r>
    </w:p>
    <w:p w14:paraId="25AB0287" w14:textId="77777777" w:rsidR="00832560" w:rsidRPr="00036FF4" w:rsidRDefault="00832560"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V případech, kdy navržený konstrukční systém (např. lehké příčky, dřevěné nebo modulární systémy) neumožňuje dodatečné bezpečné kotvení těžších prvků, je zhotovitel povinen:</w:t>
      </w:r>
    </w:p>
    <w:p w14:paraId="2C8CCD76" w14:textId="77777777" w:rsidR="00832560" w:rsidRPr="00036FF4" w:rsidRDefault="00832560" w:rsidP="00E53982">
      <w:pPr>
        <w:numPr>
          <w:ilvl w:val="0"/>
          <w:numId w:val="243"/>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navrhnout vyztužené stěny nebo jejich části,</w:t>
      </w:r>
    </w:p>
    <w:p w14:paraId="30B2E83B" w14:textId="77777777" w:rsidR="00832560" w:rsidRPr="00036FF4" w:rsidRDefault="00832560" w:rsidP="00E53982">
      <w:pPr>
        <w:numPr>
          <w:ilvl w:val="0"/>
          <w:numId w:val="243"/>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případně jiná rovnocenná technická opatření,</w:t>
      </w:r>
      <w:r w:rsidR="00604921" w:rsidRPr="00036FF4">
        <w:rPr>
          <w:rFonts w:ascii="Times New Roman" w:eastAsia="Times New Roman" w:hAnsi="Times New Roman" w:cs="Times New Roman"/>
          <w:lang w:eastAsia="cs-CZ"/>
        </w:rPr>
        <w:t xml:space="preserve"> </w:t>
      </w:r>
      <w:r w:rsidRPr="00036FF4">
        <w:rPr>
          <w:rFonts w:ascii="Times New Roman" w:eastAsia="Times New Roman" w:hAnsi="Times New Roman" w:cs="Times New Roman"/>
          <w:lang w:eastAsia="cs-CZ"/>
        </w:rPr>
        <w:t>tak, aby bylo možné interiér dlouhodobě provozně upravovat bez nutnosti dodatečných stavebních zásahů.</w:t>
      </w:r>
    </w:p>
    <w:p w14:paraId="5A83FA65" w14:textId="77777777" w:rsidR="00832560" w:rsidRPr="00036FF4" w:rsidRDefault="00832560"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Rozsah těchto opatření musí být jednoznačně identifikovatelný v projektové dokumentaci.</w:t>
      </w:r>
    </w:p>
    <w:p w14:paraId="1429E22A" w14:textId="77777777" w:rsidR="00604921" w:rsidRPr="00036FF4" w:rsidRDefault="00604921" w:rsidP="003D2290">
      <w:pPr>
        <w:pStyle w:val="Nadpis2"/>
        <w:spacing w:before="0"/>
        <w:jc w:val="both"/>
        <w:rPr>
          <w:rFonts w:ascii="Times New Roman" w:hAnsi="Times New Roman" w:cs="Times New Roman"/>
          <w:b/>
          <w:sz w:val="22"/>
          <w:szCs w:val="22"/>
        </w:rPr>
      </w:pPr>
    </w:p>
    <w:p w14:paraId="25D62732" w14:textId="77777777" w:rsidR="009533E1" w:rsidRPr="00036FF4" w:rsidRDefault="009533E1"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1</w:t>
      </w:r>
      <w:r w:rsidR="00832560" w:rsidRPr="00036FF4">
        <w:rPr>
          <w:rFonts w:ascii="Times New Roman" w:hAnsi="Times New Roman" w:cs="Times New Roman"/>
          <w:b/>
          <w:color w:val="auto"/>
          <w:sz w:val="22"/>
          <w:szCs w:val="22"/>
        </w:rPr>
        <w:t>1</w:t>
      </w:r>
      <w:r w:rsidRPr="00036FF4">
        <w:rPr>
          <w:rFonts w:ascii="Times New Roman" w:hAnsi="Times New Roman" w:cs="Times New Roman"/>
          <w:b/>
          <w:color w:val="auto"/>
          <w:sz w:val="22"/>
          <w:szCs w:val="22"/>
        </w:rPr>
        <w:t>.</w:t>
      </w:r>
      <w:r w:rsidR="00832560" w:rsidRPr="00036FF4">
        <w:rPr>
          <w:rFonts w:ascii="Times New Roman" w:hAnsi="Times New Roman" w:cs="Times New Roman"/>
          <w:b/>
          <w:color w:val="auto"/>
          <w:sz w:val="22"/>
          <w:szCs w:val="22"/>
        </w:rPr>
        <w:t>4</w:t>
      </w:r>
      <w:r w:rsidRPr="00036FF4">
        <w:rPr>
          <w:rFonts w:ascii="Times New Roman" w:hAnsi="Times New Roman" w:cs="Times New Roman"/>
          <w:b/>
          <w:color w:val="auto"/>
          <w:sz w:val="22"/>
          <w:szCs w:val="22"/>
        </w:rPr>
        <w:t xml:space="preserve"> Koordinace interiéru a techniky</w:t>
      </w:r>
    </w:p>
    <w:p w14:paraId="23AA7D03"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Zhotovitel je povinen zajistit </w:t>
      </w:r>
      <w:r w:rsidRPr="00036FF4">
        <w:rPr>
          <w:rStyle w:val="Siln"/>
          <w:b w:val="0"/>
          <w:sz w:val="22"/>
          <w:szCs w:val="22"/>
        </w:rPr>
        <w:t>plnou koordinaci návrhu vestavěného interiéru s TZB, elektroinstalací a rozvody vody a kanalizace</w:t>
      </w:r>
      <w:r w:rsidRPr="00036FF4">
        <w:rPr>
          <w:sz w:val="22"/>
          <w:szCs w:val="22"/>
        </w:rPr>
        <w:t>, zejména:</w:t>
      </w:r>
    </w:p>
    <w:p w14:paraId="5E8A9961" w14:textId="77777777" w:rsidR="009533E1" w:rsidRPr="00036FF4" w:rsidRDefault="009533E1" w:rsidP="00E53982">
      <w:pPr>
        <w:pStyle w:val="Normlnweb"/>
        <w:numPr>
          <w:ilvl w:val="0"/>
          <w:numId w:val="69"/>
        </w:numPr>
        <w:spacing w:before="0" w:beforeAutospacing="0" w:after="0" w:afterAutospacing="0"/>
        <w:ind w:left="0"/>
        <w:jc w:val="both"/>
        <w:rPr>
          <w:sz w:val="22"/>
          <w:szCs w:val="22"/>
        </w:rPr>
      </w:pPr>
      <w:r w:rsidRPr="00036FF4">
        <w:rPr>
          <w:sz w:val="22"/>
          <w:szCs w:val="22"/>
        </w:rPr>
        <w:t>aby nedocházelo ke kolizím,</w:t>
      </w:r>
    </w:p>
    <w:p w14:paraId="062B0E69" w14:textId="77777777" w:rsidR="009533E1" w:rsidRPr="00036FF4" w:rsidRDefault="009533E1" w:rsidP="00E53982">
      <w:pPr>
        <w:pStyle w:val="Normlnweb"/>
        <w:numPr>
          <w:ilvl w:val="0"/>
          <w:numId w:val="69"/>
        </w:numPr>
        <w:spacing w:before="0" w:beforeAutospacing="0" w:after="0" w:afterAutospacing="0"/>
        <w:ind w:left="0"/>
        <w:jc w:val="both"/>
        <w:rPr>
          <w:sz w:val="22"/>
          <w:szCs w:val="22"/>
        </w:rPr>
      </w:pPr>
      <w:r w:rsidRPr="00036FF4">
        <w:rPr>
          <w:sz w:val="22"/>
          <w:szCs w:val="22"/>
        </w:rPr>
        <w:t>aby byly technické rozvody přístupné pro údržbu,</w:t>
      </w:r>
    </w:p>
    <w:p w14:paraId="3CD48266" w14:textId="77777777" w:rsidR="009533E1" w:rsidRPr="00036FF4" w:rsidRDefault="009533E1" w:rsidP="00E53982">
      <w:pPr>
        <w:pStyle w:val="Normlnweb"/>
        <w:numPr>
          <w:ilvl w:val="0"/>
          <w:numId w:val="69"/>
        </w:numPr>
        <w:spacing w:before="0" w:beforeAutospacing="0" w:after="0" w:afterAutospacing="0"/>
        <w:ind w:left="0"/>
        <w:jc w:val="both"/>
        <w:rPr>
          <w:sz w:val="22"/>
          <w:szCs w:val="22"/>
        </w:rPr>
      </w:pPr>
      <w:r w:rsidRPr="00036FF4">
        <w:rPr>
          <w:sz w:val="22"/>
          <w:szCs w:val="22"/>
        </w:rPr>
        <w:t>aby vestavěné prvky neomezovaly funkčnost technických zařízení.</w:t>
      </w:r>
    </w:p>
    <w:p w14:paraId="3F9B5BFF"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Koordinace musí být doložena v projektové dokumentaci.</w:t>
      </w:r>
    </w:p>
    <w:p w14:paraId="4625106A" w14:textId="77777777" w:rsidR="00F92835" w:rsidRPr="00036FF4" w:rsidRDefault="00F92835" w:rsidP="003D2290">
      <w:pPr>
        <w:spacing w:after="0" w:line="240" w:lineRule="auto"/>
        <w:jc w:val="both"/>
        <w:outlineLvl w:val="2"/>
        <w:rPr>
          <w:rFonts w:ascii="Times New Roman" w:eastAsia="Times New Roman" w:hAnsi="Times New Roman" w:cs="Times New Roman"/>
          <w:b/>
          <w:bCs/>
          <w:lang w:eastAsia="cs-CZ"/>
        </w:rPr>
      </w:pPr>
    </w:p>
    <w:p w14:paraId="16F396FD" w14:textId="77777777" w:rsidR="009533E1" w:rsidRPr="00036FF4" w:rsidRDefault="009533E1" w:rsidP="003D2290">
      <w:pPr>
        <w:spacing w:after="0" w:line="240" w:lineRule="auto"/>
        <w:jc w:val="both"/>
        <w:outlineLvl w:val="2"/>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1</w:t>
      </w:r>
      <w:r w:rsidR="00832560" w:rsidRPr="00036FF4">
        <w:rPr>
          <w:rFonts w:ascii="Times New Roman" w:eastAsia="Times New Roman" w:hAnsi="Times New Roman" w:cs="Times New Roman"/>
          <w:b/>
          <w:bCs/>
          <w:lang w:eastAsia="cs-CZ"/>
        </w:rPr>
        <w:t>1</w:t>
      </w:r>
      <w:r w:rsidRPr="00036FF4">
        <w:rPr>
          <w:rFonts w:ascii="Times New Roman" w:eastAsia="Times New Roman" w:hAnsi="Times New Roman" w:cs="Times New Roman"/>
          <w:b/>
          <w:bCs/>
          <w:lang w:eastAsia="cs-CZ"/>
        </w:rPr>
        <w:t>.</w:t>
      </w:r>
      <w:r w:rsidR="00832560" w:rsidRPr="00036FF4">
        <w:rPr>
          <w:rFonts w:ascii="Times New Roman" w:eastAsia="Times New Roman" w:hAnsi="Times New Roman" w:cs="Times New Roman"/>
          <w:b/>
          <w:bCs/>
          <w:lang w:eastAsia="cs-CZ"/>
        </w:rPr>
        <w:t>5</w:t>
      </w:r>
      <w:r w:rsidRPr="00036FF4">
        <w:rPr>
          <w:rFonts w:ascii="Times New Roman" w:eastAsia="Times New Roman" w:hAnsi="Times New Roman" w:cs="Times New Roman"/>
          <w:b/>
          <w:bCs/>
          <w:lang w:eastAsia="cs-CZ"/>
        </w:rPr>
        <w:t xml:space="preserve"> Projekt interiéru a role architekta</w:t>
      </w:r>
    </w:p>
    <w:p w14:paraId="19F431A4"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Součástí plnění v režimu Design &amp; </w:t>
      </w:r>
      <w:proofErr w:type="spellStart"/>
      <w:r w:rsidRPr="00036FF4">
        <w:rPr>
          <w:rFonts w:ascii="Times New Roman" w:eastAsia="Times New Roman" w:hAnsi="Times New Roman" w:cs="Times New Roman"/>
          <w:lang w:eastAsia="cs-CZ"/>
        </w:rPr>
        <w:t>Build</w:t>
      </w:r>
      <w:proofErr w:type="spellEnd"/>
      <w:r w:rsidRPr="00036FF4">
        <w:rPr>
          <w:rFonts w:ascii="Times New Roman" w:eastAsia="Times New Roman" w:hAnsi="Times New Roman" w:cs="Times New Roman"/>
          <w:lang w:eastAsia="cs-CZ"/>
        </w:rPr>
        <w:t xml:space="preserve"> je zpracování podrobného projektu interiéru, který bude koordinován s architektonickým a technickým řešením stavby a zapracován zejména do d</w:t>
      </w:r>
      <w:r w:rsidR="00F92835" w:rsidRPr="00036FF4">
        <w:rPr>
          <w:rFonts w:ascii="Times New Roman" w:eastAsia="Times New Roman" w:hAnsi="Times New Roman" w:cs="Times New Roman"/>
          <w:lang w:eastAsia="cs-CZ"/>
        </w:rPr>
        <w:t>okumentace pro provedení stavby a PD interiérů.</w:t>
      </w:r>
    </w:p>
    <w:p w14:paraId="4821303A" w14:textId="77777777" w:rsidR="00F92835" w:rsidRPr="00036FF4" w:rsidRDefault="00F92835" w:rsidP="003D2290">
      <w:pPr>
        <w:spacing w:after="0" w:line="240" w:lineRule="auto"/>
        <w:jc w:val="both"/>
        <w:rPr>
          <w:rFonts w:ascii="Times New Roman" w:eastAsia="Times New Roman" w:hAnsi="Times New Roman" w:cs="Times New Roman"/>
          <w:lang w:eastAsia="cs-CZ"/>
        </w:rPr>
      </w:pPr>
    </w:p>
    <w:p w14:paraId="3C43FE22"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Objednatel požaduje, aby součástí realizačního týmu Design &amp; </w:t>
      </w:r>
      <w:proofErr w:type="spellStart"/>
      <w:r w:rsidRPr="00036FF4">
        <w:rPr>
          <w:rFonts w:ascii="Times New Roman" w:eastAsia="Times New Roman" w:hAnsi="Times New Roman" w:cs="Times New Roman"/>
          <w:lang w:eastAsia="cs-CZ"/>
        </w:rPr>
        <w:t>Build</w:t>
      </w:r>
      <w:proofErr w:type="spellEnd"/>
      <w:r w:rsidRPr="00036FF4">
        <w:rPr>
          <w:rFonts w:ascii="Times New Roman" w:eastAsia="Times New Roman" w:hAnsi="Times New Roman" w:cs="Times New Roman"/>
          <w:lang w:eastAsia="cs-CZ"/>
        </w:rPr>
        <w:t xml:space="preserve"> byl autorizovaný architekt, jehož úkolem je zejména:</w:t>
      </w:r>
    </w:p>
    <w:p w14:paraId="177928C2" w14:textId="77777777" w:rsidR="009533E1" w:rsidRPr="00036FF4" w:rsidRDefault="009533E1" w:rsidP="00E53982">
      <w:pPr>
        <w:numPr>
          <w:ilvl w:val="0"/>
          <w:numId w:val="242"/>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dopracování interiérových detailů pevně spojených se stavbou,</w:t>
      </w:r>
    </w:p>
    <w:p w14:paraId="1E1D5C1E" w14:textId="025B626F" w:rsidR="009533E1" w:rsidRPr="00036FF4" w:rsidRDefault="009533E1" w:rsidP="00E53982">
      <w:pPr>
        <w:numPr>
          <w:ilvl w:val="0"/>
          <w:numId w:val="242"/>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návrh vestavěných prvků, povrchů, barevnosti</w:t>
      </w:r>
      <w:r w:rsidR="00DA35DE" w:rsidRPr="00036FF4">
        <w:rPr>
          <w:rFonts w:ascii="Times New Roman" w:eastAsia="Times New Roman" w:hAnsi="Times New Roman" w:cs="Times New Roman"/>
          <w:lang w:eastAsia="cs-CZ"/>
        </w:rPr>
        <w:t>,</w:t>
      </w:r>
      <w:r w:rsidRPr="00036FF4">
        <w:rPr>
          <w:rFonts w:ascii="Times New Roman" w:eastAsia="Times New Roman" w:hAnsi="Times New Roman" w:cs="Times New Roman"/>
          <w:lang w:eastAsia="cs-CZ"/>
        </w:rPr>
        <w:t xml:space="preserve"> materiálového řešení interiéru</w:t>
      </w:r>
      <w:r w:rsidR="00DA35DE" w:rsidRPr="00036FF4">
        <w:rPr>
          <w:rFonts w:ascii="Times New Roman" w:eastAsia="Times New Roman" w:hAnsi="Times New Roman" w:cs="Times New Roman"/>
          <w:lang w:eastAsia="cs-CZ"/>
        </w:rPr>
        <w:t xml:space="preserve"> a </w:t>
      </w:r>
      <w:proofErr w:type="spellStart"/>
      <w:r w:rsidR="00DA35DE" w:rsidRPr="00036FF4">
        <w:rPr>
          <w:rFonts w:ascii="Times New Roman" w:eastAsia="Times New Roman" w:hAnsi="Times New Roman" w:cs="Times New Roman"/>
          <w:lang w:eastAsia="cs-CZ"/>
        </w:rPr>
        <w:t>spárořezů</w:t>
      </w:r>
      <w:proofErr w:type="spellEnd"/>
      <w:r w:rsidRPr="00036FF4">
        <w:rPr>
          <w:rFonts w:ascii="Times New Roman" w:eastAsia="Times New Roman" w:hAnsi="Times New Roman" w:cs="Times New Roman"/>
          <w:lang w:eastAsia="cs-CZ"/>
        </w:rPr>
        <w:t>,</w:t>
      </w:r>
    </w:p>
    <w:p w14:paraId="6763A2DE" w14:textId="77777777" w:rsidR="009533E1" w:rsidRPr="00036FF4" w:rsidRDefault="009533E1" w:rsidP="00E53982">
      <w:pPr>
        <w:numPr>
          <w:ilvl w:val="0"/>
          <w:numId w:val="242"/>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zajištění architektonické jednoty interiéru s celkovým konceptem stavby a jejím zasazením do okolního prostředí.</w:t>
      </w:r>
    </w:p>
    <w:p w14:paraId="746C12C9" w14:textId="77777777" w:rsidR="00F92835" w:rsidRPr="00036FF4" w:rsidRDefault="00F92835" w:rsidP="003D2290">
      <w:pPr>
        <w:spacing w:after="0" w:line="240" w:lineRule="auto"/>
        <w:jc w:val="both"/>
        <w:rPr>
          <w:rFonts w:ascii="Times New Roman" w:eastAsia="Times New Roman" w:hAnsi="Times New Roman" w:cs="Times New Roman"/>
          <w:lang w:eastAsia="cs-CZ"/>
        </w:rPr>
      </w:pPr>
    </w:p>
    <w:p w14:paraId="711997B0"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Zapojení architekta do návrhu prvků, které nejsou pevně spojeny se stavbou (mobilní vybavení), se též předpokládá, avšak jejich dodávka není součástí plnění Design &amp; </w:t>
      </w:r>
      <w:proofErr w:type="spellStart"/>
      <w:r w:rsidRPr="00036FF4">
        <w:rPr>
          <w:rFonts w:ascii="Times New Roman" w:eastAsia="Times New Roman" w:hAnsi="Times New Roman" w:cs="Times New Roman"/>
          <w:lang w:eastAsia="cs-CZ"/>
        </w:rPr>
        <w:t>Build</w:t>
      </w:r>
      <w:proofErr w:type="spellEnd"/>
      <w:r w:rsidRPr="00036FF4">
        <w:rPr>
          <w:rFonts w:ascii="Times New Roman" w:eastAsia="Times New Roman" w:hAnsi="Times New Roman" w:cs="Times New Roman"/>
          <w:lang w:eastAsia="cs-CZ"/>
        </w:rPr>
        <w:t>, není-li výslovně uvedeno jinak.</w:t>
      </w:r>
    </w:p>
    <w:p w14:paraId="7DDD1FB6" w14:textId="77777777" w:rsidR="00F92835" w:rsidRPr="00036FF4" w:rsidRDefault="00F92835" w:rsidP="003D2290">
      <w:pPr>
        <w:spacing w:after="0" w:line="240" w:lineRule="auto"/>
        <w:jc w:val="both"/>
        <w:outlineLvl w:val="2"/>
        <w:rPr>
          <w:rFonts w:ascii="Times New Roman" w:eastAsia="Times New Roman" w:hAnsi="Times New Roman" w:cs="Times New Roman"/>
          <w:b/>
          <w:bCs/>
          <w:lang w:eastAsia="cs-CZ"/>
        </w:rPr>
      </w:pPr>
    </w:p>
    <w:p w14:paraId="27169529" w14:textId="77777777" w:rsidR="009533E1" w:rsidRPr="00036FF4" w:rsidRDefault="009533E1" w:rsidP="003D2290">
      <w:pPr>
        <w:spacing w:after="0" w:line="240" w:lineRule="auto"/>
        <w:jc w:val="both"/>
        <w:outlineLvl w:val="2"/>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1</w:t>
      </w:r>
      <w:r w:rsidR="00832560" w:rsidRPr="00036FF4">
        <w:rPr>
          <w:rFonts w:ascii="Times New Roman" w:eastAsia="Times New Roman" w:hAnsi="Times New Roman" w:cs="Times New Roman"/>
          <w:b/>
          <w:bCs/>
          <w:lang w:eastAsia="cs-CZ"/>
        </w:rPr>
        <w:t>1</w:t>
      </w:r>
      <w:r w:rsidRPr="00036FF4">
        <w:rPr>
          <w:rFonts w:ascii="Times New Roman" w:eastAsia="Times New Roman" w:hAnsi="Times New Roman" w:cs="Times New Roman"/>
          <w:b/>
          <w:bCs/>
          <w:lang w:eastAsia="cs-CZ"/>
        </w:rPr>
        <w:t xml:space="preserve">.6 Interiérové vybavení – členění a vazba na Design &amp; </w:t>
      </w:r>
      <w:proofErr w:type="spellStart"/>
      <w:r w:rsidRPr="00036FF4">
        <w:rPr>
          <w:rFonts w:ascii="Times New Roman" w:eastAsia="Times New Roman" w:hAnsi="Times New Roman" w:cs="Times New Roman"/>
          <w:b/>
          <w:bCs/>
          <w:lang w:eastAsia="cs-CZ"/>
        </w:rPr>
        <w:t>Build</w:t>
      </w:r>
      <w:proofErr w:type="spellEnd"/>
    </w:p>
    <w:p w14:paraId="28650C1B"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Interiérové vybavení se pro účely tohoto zadání člení na následující skupiny:</w:t>
      </w:r>
    </w:p>
    <w:p w14:paraId="478E22DA" w14:textId="68A09C15"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a) </w:t>
      </w:r>
      <w:r w:rsidRPr="00036FF4">
        <w:rPr>
          <w:rFonts w:ascii="Times New Roman" w:eastAsia="Times New Roman" w:hAnsi="Times New Roman" w:cs="Times New Roman"/>
          <w:b/>
          <w:bCs/>
          <w:lang w:eastAsia="cs-CZ"/>
        </w:rPr>
        <w:t>Vybavení pevně spojené se stavbou</w:t>
      </w:r>
      <w:r w:rsidRPr="00036FF4">
        <w:rPr>
          <w:rFonts w:ascii="Times New Roman" w:eastAsia="Times New Roman" w:hAnsi="Times New Roman" w:cs="Times New Roman"/>
          <w:lang w:eastAsia="cs-CZ"/>
        </w:rPr>
        <w:t xml:space="preserve">, které je součástí dodávky Design &amp; </w:t>
      </w:r>
      <w:proofErr w:type="spellStart"/>
      <w:r w:rsidRPr="00036FF4">
        <w:rPr>
          <w:rFonts w:ascii="Times New Roman" w:eastAsia="Times New Roman" w:hAnsi="Times New Roman" w:cs="Times New Roman"/>
          <w:lang w:eastAsia="cs-CZ"/>
        </w:rPr>
        <w:t>Build</w:t>
      </w:r>
      <w:proofErr w:type="spellEnd"/>
      <w:r w:rsidRPr="00036FF4">
        <w:rPr>
          <w:rFonts w:ascii="Times New Roman" w:eastAsia="Times New Roman" w:hAnsi="Times New Roman" w:cs="Times New Roman"/>
          <w:lang w:eastAsia="cs-CZ"/>
        </w:rPr>
        <w:t>, zejména vestavěné regály, šatní systémy, kuchyňské linky, pulty, pracovní plochy, pevně kotvené lavice, niky a další prvky pevně napojené na stavební konstrukce nebo technologie</w:t>
      </w:r>
      <w:r w:rsidR="00DA35DE" w:rsidRPr="00036FF4">
        <w:rPr>
          <w:rFonts w:ascii="Times New Roman" w:eastAsia="Times New Roman" w:hAnsi="Times New Roman" w:cs="Times New Roman"/>
          <w:lang w:eastAsia="cs-CZ"/>
        </w:rPr>
        <w:t>, výše uvedené a dále vyžadované pro řádné zkolaudování Díla</w:t>
      </w:r>
      <w:r w:rsidRPr="00036FF4">
        <w:rPr>
          <w:rFonts w:ascii="Times New Roman" w:eastAsia="Times New Roman" w:hAnsi="Times New Roman" w:cs="Times New Roman"/>
          <w:lang w:eastAsia="cs-CZ"/>
        </w:rPr>
        <w:t>.</w:t>
      </w:r>
    </w:p>
    <w:p w14:paraId="32DBE421"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b) </w:t>
      </w:r>
      <w:r w:rsidRPr="00036FF4">
        <w:rPr>
          <w:rFonts w:ascii="Times New Roman" w:eastAsia="Times New Roman" w:hAnsi="Times New Roman" w:cs="Times New Roman"/>
          <w:b/>
          <w:bCs/>
          <w:lang w:eastAsia="cs-CZ"/>
        </w:rPr>
        <w:t>Mobilní vybavení – stávající</w:t>
      </w:r>
      <w:r w:rsidRPr="00036FF4">
        <w:rPr>
          <w:rFonts w:ascii="Times New Roman" w:eastAsia="Times New Roman" w:hAnsi="Times New Roman" w:cs="Times New Roman"/>
          <w:lang w:eastAsia="cs-CZ"/>
        </w:rPr>
        <w:t xml:space="preserve">, které není součástí dodávky Design &amp; </w:t>
      </w:r>
      <w:proofErr w:type="spellStart"/>
      <w:r w:rsidRPr="00036FF4">
        <w:rPr>
          <w:rFonts w:ascii="Times New Roman" w:eastAsia="Times New Roman" w:hAnsi="Times New Roman" w:cs="Times New Roman"/>
          <w:lang w:eastAsia="cs-CZ"/>
        </w:rPr>
        <w:t>Build</w:t>
      </w:r>
      <w:proofErr w:type="spellEnd"/>
      <w:r w:rsidRPr="00036FF4">
        <w:rPr>
          <w:rFonts w:ascii="Times New Roman" w:eastAsia="Times New Roman" w:hAnsi="Times New Roman" w:cs="Times New Roman"/>
          <w:lang w:eastAsia="cs-CZ"/>
        </w:rPr>
        <w:t>. Zhotovitel je však povinen v rámci projektu interiéru provést jeho rešerši ve spolupráci s provozovatelem a navrhnout jeho vhodné umístění a zapojení do provozního konceptu stavby.</w:t>
      </w:r>
    </w:p>
    <w:p w14:paraId="38CBA526" w14:textId="0BA25C3A"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c) </w:t>
      </w:r>
      <w:r w:rsidRPr="00036FF4">
        <w:rPr>
          <w:rFonts w:ascii="Times New Roman" w:eastAsia="Times New Roman" w:hAnsi="Times New Roman" w:cs="Times New Roman"/>
          <w:b/>
          <w:bCs/>
          <w:lang w:eastAsia="cs-CZ"/>
        </w:rPr>
        <w:t>Mobilní vybavení – nové</w:t>
      </w:r>
      <w:r w:rsidRPr="00036FF4">
        <w:rPr>
          <w:rFonts w:ascii="Times New Roman" w:eastAsia="Times New Roman" w:hAnsi="Times New Roman" w:cs="Times New Roman"/>
          <w:lang w:eastAsia="cs-CZ"/>
        </w:rPr>
        <w:t xml:space="preserve">, které není součástí dodávky Design &amp; </w:t>
      </w:r>
      <w:proofErr w:type="spellStart"/>
      <w:r w:rsidRPr="00036FF4">
        <w:rPr>
          <w:rFonts w:ascii="Times New Roman" w:eastAsia="Times New Roman" w:hAnsi="Times New Roman" w:cs="Times New Roman"/>
          <w:lang w:eastAsia="cs-CZ"/>
        </w:rPr>
        <w:t>Build</w:t>
      </w:r>
      <w:proofErr w:type="spellEnd"/>
      <w:r w:rsidRPr="00036FF4">
        <w:rPr>
          <w:rFonts w:ascii="Times New Roman" w:eastAsia="Times New Roman" w:hAnsi="Times New Roman" w:cs="Times New Roman"/>
          <w:lang w:eastAsia="cs-CZ"/>
        </w:rPr>
        <w:t>. Projektová dokumentace interiéru tuto část vybavení popíše a specifikuje v podrobnosti umožňující zadání samostatné veřejné zakázky v souladu se zákonem o zadávání veřejných zakázek, včetně samostatného rozpočtu</w:t>
      </w:r>
      <w:r w:rsidR="00DA35DE" w:rsidRPr="00036FF4">
        <w:rPr>
          <w:rFonts w:ascii="Times New Roman" w:eastAsia="Times New Roman" w:hAnsi="Times New Roman" w:cs="Times New Roman"/>
          <w:lang w:eastAsia="cs-CZ"/>
        </w:rPr>
        <w:t xml:space="preserve"> (nelze stanovovat konkrétní výrobky, ale je nutné velice podrobně specifikovat požadovaný etalon kvality, rozměrů apod.)</w:t>
      </w:r>
      <w:r w:rsidRPr="00036FF4">
        <w:rPr>
          <w:rFonts w:ascii="Times New Roman" w:eastAsia="Times New Roman" w:hAnsi="Times New Roman" w:cs="Times New Roman"/>
          <w:lang w:eastAsia="cs-CZ"/>
        </w:rPr>
        <w:t>.</w:t>
      </w:r>
    </w:p>
    <w:p w14:paraId="778B7081" w14:textId="77777777" w:rsidR="00F92835" w:rsidRPr="00036FF4" w:rsidRDefault="00F92835" w:rsidP="003D2290">
      <w:pPr>
        <w:spacing w:after="0" w:line="240" w:lineRule="auto"/>
        <w:jc w:val="both"/>
        <w:rPr>
          <w:rFonts w:ascii="Times New Roman" w:eastAsia="Times New Roman" w:hAnsi="Times New Roman" w:cs="Times New Roman"/>
          <w:lang w:eastAsia="cs-CZ"/>
        </w:rPr>
      </w:pPr>
    </w:p>
    <w:p w14:paraId="3B67EC91" w14:textId="77777777" w:rsidR="0020230B" w:rsidRPr="00036FF4" w:rsidRDefault="0020230B" w:rsidP="003D2290">
      <w:pPr>
        <w:spacing w:after="0" w:line="240" w:lineRule="auto"/>
        <w:jc w:val="both"/>
        <w:rPr>
          <w:rFonts w:ascii="Times New Roman" w:eastAsia="Times New Roman" w:hAnsi="Times New Roman" w:cs="Times New Roman"/>
          <w:lang w:eastAsia="cs-CZ"/>
        </w:rPr>
      </w:pPr>
      <w:r w:rsidRPr="00036FF4">
        <w:rPr>
          <w:rFonts w:ascii="Times New Roman" w:hAnsi="Times New Roman" w:cs="Times New Roman"/>
        </w:rPr>
        <w:t>Členění interiérového vybavení slouží k vymezení odpovědností, nikoli k omezení závaznosti požadavků. Veškeré stavební, konstrukční a technické předpoklady nezbytné pro funkci interiérového vybavení jsou součástí Díla.</w:t>
      </w:r>
    </w:p>
    <w:p w14:paraId="1CEB3924"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Požadavky na nový mobilní inventář mohou mít vliv na stavební a technickou připravenost objektu; tyto úpravy jsou součástí plnění Design &amp; </w:t>
      </w:r>
      <w:proofErr w:type="spellStart"/>
      <w:r w:rsidRPr="00036FF4">
        <w:rPr>
          <w:rFonts w:ascii="Times New Roman" w:eastAsia="Times New Roman" w:hAnsi="Times New Roman" w:cs="Times New Roman"/>
          <w:lang w:eastAsia="cs-CZ"/>
        </w:rPr>
        <w:t>Build</w:t>
      </w:r>
      <w:proofErr w:type="spellEnd"/>
      <w:r w:rsidRPr="00036FF4">
        <w:rPr>
          <w:rFonts w:ascii="Times New Roman" w:eastAsia="Times New Roman" w:hAnsi="Times New Roman" w:cs="Times New Roman"/>
          <w:lang w:eastAsia="cs-CZ"/>
        </w:rPr>
        <w:t>.</w:t>
      </w:r>
    </w:p>
    <w:p w14:paraId="06FBD1FA" w14:textId="77777777" w:rsidR="00F92835" w:rsidRPr="00036FF4" w:rsidRDefault="00F92835" w:rsidP="003D2290">
      <w:pPr>
        <w:spacing w:after="0" w:line="240" w:lineRule="auto"/>
        <w:jc w:val="both"/>
        <w:rPr>
          <w:rFonts w:ascii="Times New Roman" w:eastAsia="Times New Roman" w:hAnsi="Times New Roman" w:cs="Times New Roman"/>
          <w:lang w:eastAsia="cs-CZ"/>
        </w:rPr>
      </w:pPr>
    </w:p>
    <w:p w14:paraId="05B32AA2" w14:textId="77777777" w:rsidR="009533E1" w:rsidRPr="00036FF4" w:rsidRDefault="009533E1" w:rsidP="003D2290">
      <w:pPr>
        <w:spacing w:after="0" w:line="240" w:lineRule="auto"/>
        <w:jc w:val="both"/>
        <w:outlineLvl w:val="2"/>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1</w:t>
      </w:r>
      <w:r w:rsidR="00832560" w:rsidRPr="00036FF4">
        <w:rPr>
          <w:rFonts w:ascii="Times New Roman" w:eastAsia="Times New Roman" w:hAnsi="Times New Roman" w:cs="Times New Roman"/>
          <w:b/>
          <w:bCs/>
          <w:lang w:eastAsia="cs-CZ"/>
        </w:rPr>
        <w:t>1</w:t>
      </w:r>
      <w:r w:rsidRPr="00036FF4">
        <w:rPr>
          <w:rFonts w:ascii="Times New Roman" w:eastAsia="Times New Roman" w:hAnsi="Times New Roman" w:cs="Times New Roman"/>
          <w:b/>
          <w:bCs/>
          <w:lang w:eastAsia="cs-CZ"/>
        </w:rPr>
        <w:t>.7 Architektonický a barevný koncept interiéru</w:t>
      </w:r>
    </w:p>
    <w:p w14:paraId="45772EEA"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Interiér mateřské školy musí působit přirozeně přívětivě, hravě a bezpečně, s prostředím podporujícím dětskou zvídavost, orientaci v prostoru a pocit pohody.</w:t>
      </w:r>
    </w:p>
    <w:p w14:paraId="084FAB57"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Architektonické, materiálové a barevné řešení interiéru musí vycházet z těchto principů:</w:t>
      </w:r>
    </w:p>
    <w:p w14:paraId="736CE465" w14:textId="77777777" w:rsidR="009533E1" w:rsidRPr="00036FF4" w:rsidRDefault="009533E1" w:rsidP="00E53982">
      <w:pPr>
        <w:numPr>
          <w:ilvl w:val="0"/>
          <w:numId w:val="244"/>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střídmá, ale živá barevná paleta se světlým neutrálním základem a </w:t>
      </w:r>
      <w:proofErr w:type="spellStart"/>
      <w:r w:rsidRPr="00036FF4">
        <w:rPr>
          <w:rFonts w:ascii="Times New Roman" w:eastAsia="Times New Roman" w:hAnsi="Times New Roman" w:cs="Times New Roman"/>
          <w:lang w:eastAsia="cs-CZ"/>
        </w:rPr>
        <w:t>akcentními</w:t>
      </w:r>
      <w:proofErr w:type="spellEnd"/>
      <w:r w:rsidRPr="00036FF4">
        <w:rPr>
          <w:rFonts w:ascii="Times New Roman" w:eastAsia="Times New Roman" w:hAnsi="Times New Roman" w:cs="Times New Roman"/>
          <w:lang w:eastAsia="cs-CZ"/>
        </w:rPr>
        <w:t xml:space="preserve"> barvami,</w:t>
      </w:r>
    </w:p>
    <w:p w14:paraId="3382F4F2" w14:textId="77777777" w:rsidR="009533E1" w:rsidRPr="00036FF4" w:rsidRDefault="009533E1" w:rsidP="00E53982">
      <w:pPr>
        <w:numPr>
          <w:ilvl w:val="0"/>
          <w:numId w:val="244"/>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využití vizuálně teplých a hmatově příjemných materiálů,</w:t>
      </w:r>
    </w:p>
    <w:p w14:paraId="41FBC44D" w14:textId="77777777" w:rsidR="009533E1" w:rsidRPr="00036FF4" w:rsidRDefault="009533E1" w:rsidP="00E53982">
      <w:pPr>
        <w:numPr>
          <w:ilvl w:val="0"/>
          <w:numId w:val="244"/>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práce s přirozeným světlem, světlými plochami a barevnými akcenty v úrovni dětí,</w:t>
      </w:r>
    </w:p>
    <w:p w14:paraId="72A69663" w14:textId="77777777" w:rsidR="009533E1" w:rsidRPr="00036FF4" w:rsidRDefault="009533E1" w:rsidP="00E53982">
      <w:pPr>
        <w:numPr>
          <w:ilvl w:val="0"/>
          <w:numId w:val="244"/>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optické členění prostoru barvami, texturami nebo vestavěnými prvky.</w:t>
      </w:r>
    </w:p>
    <w:p w14:paraId="7BE43AB0"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Cílem je vytvořit interiér, který nepůsobí sterilně ani administrativně, ale jako soudržný, hravý a dlouhodobě udržitelný celek.</w:t>
      </w:r>
    </w:p>
    <w:p w14:paraId="7DAC7356" w14:textId="77777777" w:rsidR="00F92835" w:rsidRPr="00036FF4" w:rsidRDefault="00F92835" w:rsidP="003D2290">
      <w:pPr>
        <w:spacing w:after="0" w:line="240" w:lineRule="auto"/>
        <w:jc w:val="both"/>
        <w:rPr>
          <w:rFonts w:ascii="Times New Roman" w:eastAsia="Times New Roman" w:hAnsi="Times New Roman" w:cs="Times New Roman"/>
          <w:lang w:eastAsia="cs-CZ"/>
        </w:rPr>
      </w:pPr>
    </w:p>
    <w:p w14:paraId="5BD19EC1" w14:textId="77777777" w:rsidR="009533E1" w:rsidRPr="00036FF4" w:rsidRDefault="009533E1" w:rsidP="003D2290">
      <w:pPr>
        <w:spacing w:after="0" w:line="240" w:lineRule="auto"/>
        <w:jc w:val="both"/>
        <w:outlineLvl w:val="2"/>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1</w:t>
      </w:r>
      <w:r w:rsidR="00832560" w:rsidRPr="00036FF4">
        <w:rPr>
          <w:rFonts w:ascii="Times New Roman" w:eastAsia="Times New Roman" w:hAnsi="Times New Roman" w:cs="Times New Roman"/>
          <w:b/>
          <w:bCs/>
          <w:lang w:eastAsia="cs-CZ"/>
        </w:rPr>
        <w:t>1</w:t>
      </w:r>
      <w:r w:rsidRPr="00036FF4">
        <w:rPr>
          <w:rFonts w:ascii="Times New Roman" w:eastAsia="Times New Roman" w:hAnsi="Times New Roman" w:cs="Times New Roman"/>
          <w:b/>
          <w:bCs/>
          <w:lang w:eastAsia="cs-CZ"/>
        </w:rPr>
        <w:t xml:space="preserve">.8 </w:t>
      </w:r>
      <w:proofErr w:type="spellStart"/>
      <w:r w:rsidRPr="00036FF4">
        <w:rPr>
          <w:rFonts w:ascii="Times New Roman" w:eastAsia="Times New Roman" w:hAnsi="Times New Roman" w:cs="Times New Roman"/>
          <w:b/>
          <w:bCs/>
          <w:lang w:eastAsia="cs-CZ"/>
        </w:rPr>
        <w:t>Infografika</w:t>
      </w:r>
      <w:proofErr w:type="spellEnd"/>
      <w:r w:rsidRPr="00036FF4">
        <w:rPr>
          <w:rFonts w:ascii="Times New Roman" w:eastAsia="Times New Roman" w:hAnsi="Times New Roman" w:cs="Times New Roman"/>
          <w:b/>
          <w:bCs/>
          <w:lang w:eastAsia="cs-CZ"/>
        </w:rPr>
        <w:t xml:space="preserve"> a orientační systém</w:t>
      </w:r>
    </w:p>
    <w:p w14:paraId="13C43D57"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Součástí plnění v režimu Design &amp; </w:t>
      </w:r>
      <w:proofErr w:type="spellStart"/>
      <w:r w:rsidRPr="00036FF4">
        <w:rPr>
          <w:rFonts w:ascii="Times New Roman" w:eastAsia="Times New Roman" w:hAnsi="Times New Roman" w:cs="Times New Roman"/>
          <w:lang w:eastAsia="cs-CZ"/>
        </w:rPr>
        <w:t>Build</w:t>
      </w:r>
      <w:proofErr w:type="spellEnd"/>
      <w:r w:rsidRPr="00036FF4">
        <w:rPr>
          <w:rFonts w:ascii="Times New Roman" w:eastAsia="Times New Roman" w:hAnsi="Times New Roman" w:cs="Times New Roman"/>
          <w:lang w:eastAsia="cs-CZ"/>
        </w:rPr>
        <w:t xml:space="preserve"> je návrh, výroba a instalace interiérové </w:t>
      </w:r>
      <w:proofErr w:type="spellStart"/>
      <w:r w:rsidRPr="00036FF4">
        <w:rPr>
          <w:rFonts w:ascii="Times New Roman" w:eastAsia="Times New Roman" w:hAnsi="Times New Roman" w:cs="Times New Roman"/>
          <w:lang w:eastAsia="cs-CZ"/>
        </w:rPr>
        <w:t>infografiky</w:t>
      </w:r>
      <w:proofErr w:type="spellEnd"/>
      <w:r w:rsidRPr="00036FF4">
        <w:rPr>
          <w:rFonts w:ascii="Times New Roman" w:eastAsia="Times New Roman" w:hAnsi="Times New Roman" w:cs="Times New Roman"/>
          <w:lang w:eastAsia="cs-CZ"/>
        </w:rPr>
        <w:t xml:space="preserve"> a orientačního systému mateřské školy.</w:t>
      </w:r>
    </w:p>
    <w:p w14:paraId="6A71E34E" w14:textId="77777777" w:rsidR="00F92835" w:rsidRPr="00036FF4" w:rsidRDefault="00F92835" w:rsidP="003D2290">
      <w:pPr>
        <w:spacing w:after="0" w:line="240" w:lineRule="auto"/>
        <w:jc w:val="both"/>
        <w:rPr>
          <w:rFonts w:ascii="Times New Roman" w:eastAsia="Times New Roman" w:hAnsi="Times New Roman" w:cs="Times New Roman"/>
          <w:lang w:eastAsia="cs-CZ"/>
        </w:rPr>
      </w:pPr>
    </w:p>
    <w:p w14:paraId="2E2A2A16" w14:textId="77777777" w:rsidR="009533E1" w:rsidRPr="00036FF4" w:rsidRDefault="009533E1" w:rsidP="003D2290">
      <w:pPr>
        <w:spacing w:after="0" w:line="240" w:lineRule="auto"/>
        <w:jc w:val="both"/>
        <w:rPr>
          <w:rFonts w:ascii="Times New Roman" w:eastAsia="Times New Roman" w:hAnsi="Times New Roman" w:cs="Times New Roman"/>
          <w:lang w:eastAsia="cs-CZ"/>
        </w:rPr>
      </w:pPr>
      <w:proofErr w:type="spellStart"/>
      <w:r w:rsidRPr="00036FF4">
        <w:rPr>
          <w:rFonts w:ascii="Times New Roman" w:eastAsia="Times New Roman" w:hAnsi="Times New Roman" w:cs="Times New Roman"/>
          <w:lang w:eastAsia="cs-CZ"/>
        </w:rPr>
        <w:t>Infografika</w:t>
      </w:r>
      <w:proofErr w:type="spellEnd"/>
      <w:r w:rsidRPr="00036FF4">
        <w:rPr>
          <w:rFonts w:ascii="Times New Roman" w:eastAsia="Times New Roman" w:hAnsi="Times New Roman" w:cs="Times New Roman"/>
          <w:lang w:eastAsia="cs-CZ"/>
        </w:rPr>
        <w:t xml:space="preserve"> a orientační systém musí být:</w:t>
      </w:r>
    </w:p>
    <w:p w14:paraId="229D6669" w14:textId="77777777" w:rsidR="009533E1" w:rsidRPr="00036FF4" w:rsidRDefault="009533E1" w:rsidP="00E53982">
      <w:pPr>
        <w:numPr>
          <w:ilvl w:val="0"/>
          <w:numId w:val="245"/>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srozumitelné pro děti předškolního věku,</w:t>
      </w:r>
    </w:p>
    <w:p w14:paraId="0B6E8A83" w14:textId="77777777" w:rsidR="009533E1" w:rsidRPr="00036FF4" w:rsidRDefault="009533E1" w:rsidP="00E53982">
      <w:pPr>
        <w:numPr>
          <w:ilvl w:val="0"/>
          <w:numId w:val="245"/>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vizuálně jednotné a integrované do architektury interiéru,</w:t>
      </w:r>
    </w:p>
    <w:p w14:paraId="2AC47831" w14:textId="77777777" w:rsidR="009533E1" w:rsidRPr="00036FF4" w:rsidRDefault="009533E1" w:rsidP="00E53982">
      <w:pPr>
        <w:numPr>
          <w:ilvl w:val="0"/>
          <w:numId w:val="245"/>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bezpečné, odolné a snadno čistitelné.</w:t>
      </w:r>
    </w:p>
    <w:p w14:paraId="4E43B6E8"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Rozsah zahrnuje zejména označení tříd, heren, ložnic, šaten a hygienických prostor, dětsky srozumitelné symboly a barevné nebo ikonické členění jednotlivých zón.</w:t>
      </w:r>
    </w:p>
    <w:p w14:paraId="16CCCA96" w14:textId="77777777" w:rsidR="009533E1" w:rsidRPr="00036FF4" w:rsidRDefault="009533E1"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Konkrétní grafické řešení, materiály a rozmístění navrhne zhotovitel jako součást projektu interiéru a předloží Objednateli (provozovateli) ke schválení.</w:t>
      </w:r>
    </w:p>
    <w:p w14:paraId="498489F9" w14:textId="77777777" w:rsidR="00F92835" w:rsidRPr="00036FF4" w:rsidRDefault="00F92835" w:rsidP="003D2290">
      <w:pPr>
        <w:pStyle w:val="Nadpis2"/>
        <w:spacing w:before="0"/>
        <w:jc w:val="both"/>
        <w:rPr>
          <w:rFonts w:ascii="Times New Roman" w:hAnsi="Times New Roman" w:cs="Times New Roman"/>
          <w:b/>
          <w:sz w:val="22"/>
          <w:szCs w:val="22"/>
        </w:rPr>
      </w:pPr>
    </w:p>
    <w:p w14:paraId="7CADF91C" w14:textId="77777777" w:rsidR="009533E1" w:rsidRPr="00036FF4" w:rsidRDefault="009533E1"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1</w:t>
      </w:r>
      <w:r w:rsidR="00832560" w:rsidRPr="00036FF4">
        <w:rPr>
          <w:rFonts w:ascii="Times New Roman" w:hAnsi="Times New Roman" w:cs="Times New Roman"/>
          <w:b/>
          <w:color w:val="auto"/>
          <w:sz w:val="22"/>
          <w:szCs w:val="22"/>
        </w:rPr>
        <w:t>1</w:t>
      </w:r>
      <w:r w:rsidRPr="00036FF4">
        <w:rPr>
          <w:rFonts w:ascii="Times New Roman" w:hAnsi="Times New Roman" w:cs="Times New Roman"/>
          <w:b/>
          <w:color w:val="auto"/>
          <w:sz w:val="22"/>
          <w:szCs w:val="22"/>
        </w:rPr>
        <w:t>.9 Co není součástí dodávky</w:t>
      </w:r>
    </w:p>
    <w:p w14:paraId="393A9757"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 xml:space="preserve">Součástí dodávky </w:t>
      </w:r>
      <w:r w:rsidRPr="00036FF4">
        <w:rPr>
          <w:rStyle w:val="Siln"/>
          <w:sz w:val="22"/>
          <w:szCs w:val="22"/>
        </w:rPr>
        <w:t>nejsou</w:t>
      </w:r>
      <w:r w:rsidRPr="00036FF4">
        <w:rPr>
          <w:sz w:val="22"/>
          <w:szCs w:val="22"/>
        </w:rPr>
        <w:t>:</w:t>
      </w:r>
    </w:p>
    <w:p w14:paraId="17CCBB4D" w14:textId="77777777" w:rsidR="009533E1" w:rsidRPr="00036FF4" w:rsidRDefault="009533E1" w:rsidP="00E53982">
      <w:pPr>
        <w:pStyle w:val="Normlnweb"/>
        <w:numPr>
          <w:ilvl w:val="0"/>
          <w:numId w:val="70"/>
        </w:numPr>
        <w:spacing w:before="0" w:beforeAutospacing="0" w:after="0" w:afterAutospacing="0"/>
        <w:ind w:left="0"/>
        <w:jc w:val="both"/>
        <w:rPr>
          <w:sz w:val="22"/>
          <w:szCs w:val="22"/>
        </w:rPr>
      </w:pPr>
      <w:r w:rsidRPr="00036FF4">
        <w:rPr>
          <w:sz w:val="22"/>
          <w:szCs w:val="22"/>
        </w:rPr>
        <w:t>volně stojící stoly, židle</w:t>
      </w:r>
      <w:r w:rsidR="00F92835" w:rsidRPr="00036FF4">
        <w:rPr>
          <w:sz w:val="22"/>
          <w:szCs w:val="22"/>
        </w:rPr>
        <w:t>, postele</w:t>
      </w:r>
      <w:r w:rsidRPr="00036FF4">
        <w:rPr>
          <w:sz w:val="22"/>
          <w:szCs w:val="22"/>
        </w:rPr>
        <w:t xml:space="preserve"> a sedací nábytek,</w:t>
      </w:r>
    </w:p>
    <w:p w14:paraId="243A3285" w14:textId="77777777" w:rsidR="009533E1" w:rsidRPr="00036FF4" w:rsidRDefault="009533E1" w:rsidP="00E53982">
      <w:pPr>
        <w:pStyle w:val="Normlnweb"/>
        <w:numPr>
          <w:ilvl w:val="0"/>
          <w:numId w:val="70"/>
        </w:numPr>
        <w:spacing w:before="0" w:beforeAutospacing="0" w:after="0" w:afterAutospacing="0"/>
        <w:ind w:left="0"/>
        <w:jc w:val="both"/>
        <w:rPr>
          <w:sz w:val="22"/>
          <w:szCs w:val="22"/>
        </w:rPr>
      </w:pPr>
      <w:r w:rsidRPr="00036FF4">
        <w:rPr>
          <w:sz w:val="22"/>
          <w:szCs w:val="22"/>
        </w:rPr>
        <w:t>volně stojící herní a didaktické pomůcky,</w:t>
      </w:r>
    </w:p>
    <w:p w14:paraId="67B0DEF9" w14:textId="77777777" w:rsidR="009533E1" w:rsidRPr="00036FF4" w:rsidRDefault="009533E1" w:rsidP="00E53982">
      <w:pPr>
        <w:pStyle w:val="Normlnweb"/>
        <w:numPr>
          <w:ilvl w:val="0"/>
          <w:numId w:val="70"/>
        </w:numPr>
        <w:spacing w:before="0" w:beforeAutospacing="0" w:after="0" w:afterAutospacing="0"/>
        <w:ind w:left="0"/>
        <w:jc w:val="both"/>
        <w:rPr>
          <w:sz w:val="22"/>
          <w:szCs w:val="22"/>
        </w:rPr>
      </w:pPr>
      <w:r w:rsidRPr="00036FF4">
        <w:rPr>
          <w:sz w:val="22"/>
          <w:szCs w:val="22"/>
        </w:rPr>
        <w:t>spotřebiče, u nichž je výslovně uvedena pouze stavební připravenost.</w:t>
      </w:r>
    </w:p>
    <w:p w14:paraId="0766DB50" w14:textId="77777777" w:rsidR="009533E1" w:rsidRPr="00036FF4" w:rsidRDefault="009533E1" w:rsidP="003D2290">
      <w:pPr>
        <w:pStyle w:val="Normlnweb"/>
        <w:spacing w:before="0" w:beforeAutospacing="0" w:after="0" w:afterAutospacing="0"/>
        <w:jc w:val="both"/>
        <w:rPr>
          <w:sz w:val="22"/>
          <w:szCs w:val="22"/>
        </w:rPr>
      </w:pPr>
      <w:r w:rsidRPr="00036FF4">
        <w:rPr>
          <w:sz w:val="22"/>
          <w:szCs w:val="22"/>
        </w:rPr>
        <w:t>Tyto prvky však musí být v návrhu</w:t>
      </w:r>
      <w:r w:rsidRPr="00036FF4">
        <w:rPr>
          <w:b/>
          <w:sz w:val="22"/>
          <w:szCs w:val="22"/>
        </w:rPr>
        <w:t xml:space="preserve"> </w:t>
      </w:r>
      <w:r w:rsidRPr="00036FF4">
        <w:rPr>
          <w:rStyle w:val="Siln"/>
          <w:b w:val="0"/>
          <w:sz w:val="22"/>
          <w:szCs w:val="22"/>
        </w:rPr>
        <w:t>zohledněny prostorově i provozně</w:t>
      </w:r>
      <w:r w:rsidRPr="00036FF4">
        <w:rPr>
          <w:sz w:val="22"/>
          <w:szCs w:val="22"/>
        </w:rPr>
        <w:t xml:space="preserve"> a popsány v PD interiérů, aby je bylo možné pořídit, v souladu se zákonem o zadávání veřejných zakázek, pokud se nejedná o mobiliář, který se přesune ze stávající mateřské školy.</w:t>
      </w:r>
    </w:p>
    <w:p w14:paraId="0FF85246" w14:textId="77777777" w:rsidR="00107AC0" w:rsidRPr="00036FF4" w:rsidRDefault="00107AC0" w:rsidP="003D2290">
      <w:pPr>
        <w:pStyle w:val="Normlnweb"/>
        <w:spacing w:before="0" w:beforeAutospacing="0" w:after="0" w:afterAutospacing="0"/>
        <w:jc w:val="both"/>
        <w:rPr>
          <w:sz w:val="22"/>
          <w:szCs w:val="22"/>
        </w:rPr>
      </w:pPr>
    </w:p>
    <w:p w14:paraId="44790279" w14:textId="77777777" w:rsidR="003208CF" w:rsidRPr="00036FF4" w:rsidRDefault="005C73CE" w:rsidP="003D2290">
      <w:pPr>
        <w:spacing w:after="0" w:line="240" w:lineRule="auto"/>
        <w:jc w:val="both"/>
        <w:outlineLvl w:val="2"/>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1</w:t>
      </w:r>
      <w:r w:rsidR="009533E1" w:rsidRPr="00036FF4">
        <w:rPr>
          <w:rFonts w:ascii="Times New Roman" w:eastAsia="Times New Roman" w:hAnsi="Times New Roman" w:cs="Times New Roman"/>
          <w:b/>
          <w:bCs/>
          <w:lang w:eastAsia="cs-CZ"/>
        </w:rPr>
        <w:t>2</w:t>
      </w:r>
      <w:r w:rsidR="003208CF" w:rsidRPr="00036FF4">
        <w:rPr>
          <w:rFonts w:ascii="Times New Roman" w:eastAsia="Times New Roman" w:hAnsi="Times New Roman" w:cs="Times New Roman"/>
          <w:b/>
          <w:bCs/>
          <w:lang w:eastAsia="cs-CZ"/>
        </w:rPr>
        <w:t xml:space="preserve">. </w:t>
      </w:r>
      <w:r w:rsidR="009533E1" w:rsidRPr="00036FF4">
        <w:rPr>
          <w:rFonts w:ascii="Times New Roman" w:eastAsia="Times New Roman" w:hAnsi="Times New Roman" w:cs="Times New Roman"/>
          <w:b/>
          <w:bCs/>
          <w:lang w:eastAsia="cs-CZ"/>
        </w:rPr>
        <w:t>PROJEKTOVÁ PŘÍPRAVA A ŘÍZENÍ PROJEKTOVÁNÍ</w:t>
      </w:r>
    </w:p>
    <w:p w14:paraId="7160BAE3" w14:textId="77777777" w:rsidR="00F92835" w:rsidRPr="00036FF4" w:rsidRDefault="00F92835" w:rsidP="003D2290">
      <w:pPr>
        <w:spacing w:after="0" w:line="240" w:lineRule="auto"/>
        <w:jc w:val="both"/>
        <w:outlineLvl w:val="2"/>
        <w:rPr>
          <w:rFonts w:ascii="Times New Roman" w:eastAsia="Times New Roman" w:hAnsi="Times New Roman" w:cs="Times New Roman"/>
          <w:b/>
          <w:bCs/>
          <w:lang w:eastAsia="cs-CZ"/>
        </w:rPr>
      </w:pPr>
    </w:p>
    <w:p w14:paraId="26EE9BFD" w14:textId="77777777" w:rsidR="003208CF" w:rsidRPr="00036FF4" w:rsidRDefault="003208CF"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Projektov</w:t>
      </w:r>
      <w:r w:rsidR="00911563" w:rsidRPr="00036FF4">
        <w:rPr>
          <w:rFonts w:ascii="Times New Roman" w:eastAsia="Times New Roman" w:hAnsi="Times New Roman" w:cs="Times New Roman"/>
          <w:lang w:eastAsia="cs-CZ"/>
        </w:rPr>
        <w:t>á činnost je nedílnou součástí D</w:t>
      </w:r>
      <w:r w:rsidRPr="00036FF4">
        <w:rPr>
          <w:rFonts w:ascii="Times New Roman" w:eastAsia="Times New Roman" w:hAnsi="Times New Roman" w:cs="Times New Roman"/>
          <w:lang w:eastAsia="cs-CZ"/>
        </w:rPr>
        <w:t xml:space="preserve">íla realizovaného v režimu Design &amp; </w:t>
      </w:r>
      <w:proofErr w:type="spellStart"/>
      <w:r w:rsidRPr="00036FF4">
        <w:rPr>
          <w:rFonts w:ascii="Times New Roman" w:eastAsia="Times New Roman" w:hAnsi="Times New Roman" w:cs="Times New Roman"/>
          <w:lang w:eastAsia="cs-CZ"/>
        </w:rPr>
        <w:t>Build</w:t>
      </w:r>
      <w:proofErr w:type="spellEnd"/>
      <w:r w:rsidRPr="00036FF4">
        <w:rPr>
          <w:rFonts w:ascii="Times New Roman" w:eastAsia="Times New Roman" w:hAnsi="Times New Roman" w:cs="Times New Roman"/>
          <w:lang w:eastAsia="cs-CZ"/>
        </w:rPr>
        <w:t xml:space="preserve">. Zhotovitel odpovídá za návrh, koordinaci, úplnost a technickou proveditelnost projektové dokumentace ve všech stupních, a to tak, aby bylo možné </w:t>
      </w:r>
      <w:r w:rsidR="00911563" w:rsidRPr="00036FF4">
        <w:rPr>
          <w:rFonts w:ascii="Times New Roman" w:eastAsia="Times New Roman" w:hAnsi="Times New Roman" w:cs="Times New Roman"/>
          <w:lang w:eastAsia="cs-CZ"/>
        </w:rPr>
        <w:t>D</w:t>
      </w:r>
      <w:r w:rsidRPr="00036FF4">
        <w:rPr>
          <w:rFonts w:ascii="Times New Roman" w:eastAsia="Times New Roman" w:hAnsi="Times New Roman" w:cs="Times New Roman"/>
          <w:lang w:eastAsia="cs-CZ"/>
        </w:rPr>
        <w:t>ílo řádně povolit, realizovat, užívat a dlouhodobě provozovat.</w:t>
      </w:r>
    </w:p>
    <w:p w14:paraId="2AE306C3" w14:textId="77777777" w:rsidR="003208CF" w:rsidRPr="00036FF4" w:rsidRDefault="003208CF"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Projektová dokumentace musí být zpracována v souladu se smlouvou, Technickými a funkčními požadavky, závaznými právními předpisy, technickými normami a stanovisky dotčených orgánů a správců sítí. Zhotovitel je povinen zajistit vnitřní koordinaci všech profesí a návaznost projektových částí tak, aby nevznikaly kolize, nejasnosti nebo neřešené vazby mezi stave</w:t>
      </w:r>
      <w:r w:rsidR="00911563" w:rsidRPr="00036FF4">
        <w:rPr>
          <w:rFonts w:ascii="Times New Roman" w:eastAsia="Times New Roman" w:hAnsi="Times New Roman" w:cs="Times New Roman"/>
          <w:lang w:eastAsia="cs-CZ"/>
        </w:rPr>
        <w:t>bními a technologickými částmi D</w:t>
      </w:r>
      <w:r w:rsidRPr="00036FF4">
        <w:rPr>
          <w:rFonts w:ascii="Times New Roman" w:eastAsia="Times New Roman" w:hAnsi="Times New Roman" w:cs="Times New Roman"/>
          <w:lang w:eastAsia="cs-CZ"/>
        </w:rPr>
        <w:t>íla.</w:t>
      </w:r>
    </w:p>
    <w:p w14:paraId="6287361D" w14:textId="4FDC3B2E" w:rsidR="003208CF" w:rsidRPr="00036FF4" w:rsidRDefault="003208CF"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Zhotovitel je oprávněn zvolit organizaci a členění projektové dokumentace dle vlastního odborného uvážení, včetně sloučení nebo dělení jednotlivých stupňů dokumentace a jejich částí, pokud tím nebude ohrožen postup povolovacích řízení, kontrola ze strany Objednatele</w:t>
      </w:r>
      <w:r w:rsidR="00911563" w:rsidRPr="00036FF4">
        <w:rPr>
          <w:rFonts w:ascii="Times New Roman" w:eastAsia="Times New Roman" w:hAnsi="Times New Roman" w:cs="Times New Roman"/>
          <w:lang w:eastAsia="cs-CZ"/>
        </w:rPr>
        <w:t xml:space="preserve"> a TDI ani řádná realizace D</w:t>
      </w:r>
      <w:r w:rsidRPr="00036FF4">
        <w:rPr>
          <w:rFonts w:ascii="Times New Roman" w:eastAsia="Times New Roman" w:hAnsi="Times New Roman" w:cs="Times New Roman"/>
          <w:lang w:eastAsia="cs-CZ"/>
        </w:rPr>
        <w:t>íla.</w:t>
      </w:r>
    </w:p>
    <w:p w14:paraId="7833D71D" w14:textId="77777777" w:rsidR="00B254AF" w:rsidRPr="00036FF4" w:rsidRDefault="00B254AF" w:rsidP="003D2290">
      <w:pPr>
        <w:spacing w:after="0" w:line="240" w:lineRule="auto"/>
        <w:jc w:val="both"/>
        <w:outlineLvl w:val="2"/>
        <w:rPr>
          <w:rFonts w:ascii="Times New Roman" w:eastAsia="Times New Roman" w:hAnsi="Times New Roman" w:cs="Times New Roman"/>
          <w:b/>
          <w:bCs/>
          <w:lang w:eastAsia="cs-CZ"/>
        </w:rPr>
      </w:pPr>
    </w:p>
    <w:p w14:paraId="77D078E8" w14:textId="77777777" w:rsidR="003208CF" w:rsidRPr="00036FF4" w:rsidRDefault="005C73CE" w:rsidP="003D2290">
      <w:pPr>
        <w:spacing w:after="0" w:line="240" w:lineRule="auto"/>
        <w:jc w:val="both"/>
        <w:outlineLvl w:val="2"/>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1</w:t>
      </w:r>
      <w:r w:rsidR="00562C64" w:rsidRPr="00036FF4">
        <w:rPr>
          <w:rFonts w:ascii="Times New Roman" w:eastAsia="Times New Roman" w:hAnsi="Times New Roman" w:cs="Times New Roman"/>
          <w:b/>
          <w:bCs/>
          <w:lang w:eastAsia="cs-CZ"/>
        </w:rPr>
        <w:t>2</w:t>
      </w:r>
      <w:r w:rsidR="003208CF" w:rsidRPr="00036FF4">
        <w:rPr>
          <w:rFonts w:ascii="Times New Roman" w:eastAsia="Times New Roman" w:hAnsi="Times New Roman" w:cs="Times New Roman"/>
          <w:b/>
          <w:bCs/>
          <w:lang w:eastAsia="cs-CZ"/>
        </w:rPr>
        <w:t>.1 Fázování projektování a vazba na realizaci</w:t>
      </w:r>
    </w:p>
    <w:p w14:paraId="13BB4269" w14:textId="77777777" w:rsidR="003208CF" w:rsidRPr="00036FF4" w:rsidRDefault="00520BB6"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Objednatel </w:t>
      </w:r>
      <w:r w:rsidR="003208CF" w:rsidRPr="00036FF4">
        <w:rPr>
          <w:rFonts w:ascii="Times New Roman" w:eastAsia="Times New Roman" w:hAnsi="Times New Roman" w:cs="Times New Roman"/>
          <w:lang w:eastAsia="cs-CZ"/>
        </w:rPr>
        <w:t>bere na vědomí</w:t>
      </w:r>
      <w:r w:rsidRPr="00036FF4">
        <w:rPr>
          <w:rFonts w:ascii="Times New Roman" w:eastAsia="Times New Roman" w:hAnsi="Times New Roman" w:cs="Times New Roman"/>
          <w:lang w:eastAsia="cs-CZ"/>
        </w:rPr>
        <w:t xml:space="preserve"> a připouští</w:t>
      </w:r>
      <w:r w:rsidR="003208CF" w:rsidRPr="00036FF4">
        <w:rPr>
          <w:rFonts w:ascii="Times New Roman" w:eastAsia="Times New Roman" w:hAnsi="Times New Roman" w:cs="Times New Roman"/>
          <w:lang w:eastAsia="cs-CZ"/>
        </w:rPr>
        <w:t xml:space="preserve">, že s ohledem na termínové a organizační požadavky může dojít k situaci, kdy realizace </w:t>
      </w:r>
      <w:r w:rsidR="00911563" w:rsidRPr="00036FF4">
        <w:rPr>
          <w:rFonts w:ascii="Times New Roman" w:eastAsia="Times New Roman" w:hAnsi="Times New Roman" w:cs="Times New Roman"/>
          <w:lang w:eastAsia="cs-CZ"/>
        </w:rPr>
        <w:t>D</w:t>
      </w:r>
      <w:r w:rsidR="003208CF" w:rsidRPr="00036FF4">
        <w:rPr>
          <w:rFonts w:ascii="Times New Roman" w:eastAsia="Times New Roman" w:hAnsi="Times New Roman" w:cs="Times New Roman"/>
          <w:lang w:eastAsia="cs-CZ"/>
        </w:rPr>
        <w:t>íla bude zahájena před úplným dokončením dokumentace pro provedení stavby (DPS) ve všech profesích.</w:t>
      </w:r>
    </w:p>
    <w:p w14:paraId="11EF7FCD" w14:textId="77777777" w:rsidR="003208CF" w:rsidRPr="00036FF4" w:rsidRDefault="003208CF"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Takový postup je přípustný za splnění následujících zásad:</w:t>
      </w:r>
    </w:p>
    <w:p w14:paraId="2C06A428" w14:textId="77777777" w:rsidR="003208CF" w:rsidRPr="00036FF4" w:rsidRDefault="003208CF" w:rsidP="00E53982">
      <w:pPr>
        <w:numPr>
          <w:ilvl w:val="0"/>
          <w:numId w:val="239"/>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realizace může být zahájena pouze v rozsahu stavebních nebo technologických částí, pro které existuje ucelená, koordinovaná a projednaná projektová dokumentace v podrobnosti odpovídající prováděné činnosti,</w:t>
      </w:r>
    </w:p>
    <w:p w14:paraId="15D44D5A" w14:textId="77777777" w:rsidR="003208CF" w:rsidRPr="00036FF4" w:rsidRDefault="003208CF" w:rsidP="00E53982">
      <w:pPr>
        <w:numPr>
          <w:ilvl w:val="0"/>
          <w:numId w:val="239"/>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příslušná část dokumentace musí být před zahájením prací předložena TDI</w:t>
      </w:r>
      <w:r w:rsidR="00520BB6" w:rsidRPr="00036FF4">
        <w:rPr>
          <w:rFonts w:ascii="Times New Roman" w:eastAsia="Times New Roman" w:hAnsi="Times New Roman" w:cs="Times New Roman"/>
          <w:lang w:eastAsia="cs-CZ"/>
        </w:rPr>
        <w:t xml:space="preserve"> k provádění kontroly</w:t>
      </w:r>
      <w:r w:rsidRPr="00036FF4">
        <w:rPr>
          <w:rFonts w:ascii="Times New Roman" w:eastAsia="Times New Roman" w:hAnsi="Times New Roman" w:cs="Times New Roman"/>
          <w:lang w:eastAsia="cs-CZ"/>
        </w:rPr>
        <w:t>,</w:t>
      </w:r>
    </w:p>
    <w:p w14:paraId="0CA83FBA" w14:textId="77777777" w:rsidR="003208CF" w:rsidRPr="00036FF4" w:rsidRDefault="003208CF" w:rsidP="00E53982">
      <w:pPr>
        <w:numPr>
          <w:ilvl w:val="0"/>
          <w:numId w:val="239"/>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pro prováděný rozsah musí být zpracován odpovídající ucelený rozpočtový podklad (položkový rozpočet) umožňující kontrolu ceny a rozsahu.</w:t>
      </w:r>
    </w:p>
    <w:p w14:paraId="2DA187BB" w14:textId="77777777" w:rsidR="003208CF" w:rsidRPr="00036FF4" w:rsidRDefault="003208CF"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Zhotovitel odpovídá za to, že postupná realizace na základě částečně dokončené DPS nezpůsobí technické, provozní ani ekonomické problémy </w:t>
      </w:r>
      <w:r w:rsidR="00911563" w:rsidRPr="00036FF4">
        <w:rPr>
          <w:rFonts w:ascii="Times New Roman" w:eastAsia="Times New Roman" w:hAnsi="Times New Roman" w:cs="Times New Roman"/>
          <w:lang w:eastAsia="cs-CZ"/>
        </w:rPr>
        <w:t>D</w:t>
      </w:r>
      <w:r w:rsidRPr="00036FF4">
        <w:rPr>
          <w:rFonts w:ascii="Times New Roman" w:eastAsia="Times New Roman" w:hAnsi="Times New Roman" w:cs="Times New Roman"/>
          <w:lang w:eastAsia="cs-CZ"/>
        </w:rPr>
        <w:t>íla jako celku a nezakládá nárok na změnu ceny ani termínů.</w:t>
      </w:r>
    </w:p>
    <w:p w14:paraId="28E0DD83" w14:textId="77777777" w:rsidR="00516F07" w:rsidRPr="00036FF4" w:rsidRDefault="00516F07" w:rsidP="003D2290">
      <w:pPr>
        <w:spacing w:after="0" w:line="240" w:lineRule="auto"/>
        <w:jc w:val="both"/>
        <w:rPr>
          <w:rFonts w:ascii="Times New Roman" w:eastAsia="Times New Roman" w:hAnsi="Times New Roman" w:cs="Times New Roman"/>
          <w:lang w:eastAsia="cs-CZ"/>
        </w:rPr>
      </w:pPr>
    </w:p>
    <w:p w14:paraId="559EB67E" w14:textId="77777777" w:rsidR="003208CF" w:rsidRPr="00036FF4" w:rsidRDefault="005C73CE" w:rsidP="003D2290">
      <w:pPr>
        <w:spacing w:after="0" w:line="240" w:lineRule="auto"/>
        <w:jc w:val="both"/>
        <w:outlineLvl w:val="2"/>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1</w:t>
      </w:r>
      <w:r w:rsidR="00562C64" w:rsidRPr="00036FF4">
        <w:rPr>
          <w:rFonts w:ascii="Times New Roman" w:eastAsia="Times New Roman" w:hAnsi="Times New Roman" w:cs="Times New Roman"/>
          <w:b/>
          <w:bCs/>
          <w:lang w:eastAsia="cs-CZ"/>
        </w:rPr>
        <w:t>2</w:t>
      </w:r>
      <w:r w:rsidR="003208CF" w:rsidRPr="00036FF4">
        <w:rPr>
          <w:rFonts w:ascii="Times New Roman" w:eastAsia="Times New Roman" w:hAnsi="Times New Roman" w:cs="Times New Roman"/>
          <w:b/>
          <w:bCs/>
          <w:lang w:eastAsia="cs-CZ"/>
        </w:rPr>
        <w:t>.2 Dělení povolení a samostatné části dokumentace</w:t>
      </w:r>
    </w:p>
    <w:p w14:paraId="44CBD9B0" w14:textId="77777777" w:rsidR="003208CF" w:rsidRPr="00036FF4" w:rsidRDefault="003208CF"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Zhotovitel je oprávněn, pokud to považuje za účelné, navrhnout dělení projektové dokumentace a povolovacích procesů na samostatné části (např. hlavní objekt, parkoviště, technické objekty, FVE apod.).</w:t>
      </w:r>
    </w:p>
    <w:p w14:paraId="5B6B0D94" w14:textId="77777777" w:rsidR="00516F07" w:rsidRPr="00036FF4" w:rsidRDefault="00516F07" w:rsidP="003D2290">
      <w:pPr>
        <w:spacing w:after="0" w:line="240" w:lineRule="auto"/>
        <w:jc w:val="both"/>
        <w:rPr>
          <w:rFonts w:ascii="Times New Roman" w:eastAsia="Times New Roman" w:hAnsi="Times New Roman" w:cs="Times New Roman"/>
          <w:lang w:eastAsia="cs-CZ"/>
        </w:rPr>
      </w:pPr>
    </w:p>
    <w:p w14:paraId="34F4BC09" w14:textId="77777777" w:rsidR="003208CF" w:rsidRPr="00036FF4" w:rsidRDefault="003208CF"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Takové dělení:</w:t>
      </w:r>
    </w:p>
    <w:p w14:paraId="2BDE73DF" w14:textId="77777777" w:rsidR="003208CF" w:rsidRPr="00036FF4" w:rsidRDefault="003208CF" w:rsidP="00E53982">
      <w:pPr>
        <w:numPr>
          <w:ilvl w:val="0"/>
          <w:numId w:val="240"/>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není Objednatelem předepsáno ani vyloučeno,</w:t>
      </w:r>
    </w:p>
    <w:p w14:paraId="100FFA3F" w14:textId="77777777" w:rsidR="003208CF" w:rsidRPr="00036FF4" w:rsidRDefault="003208CF" w:rsidP="00E53982">
      <w:pPr>
        <w:numPr>
          <w:ilvl w:val="0"/>
          <w:numId w:val="240"/>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je plně v odpovědnosti Zhotovitele,</w:t>
      </w:r>
    </w:p>
    <w:p w14:paraId="4FFFFA42" w14:textId="77777777" w:rsidR="003208CF" w:rsidRPr="00036FF4" w:rsidRDefault="003208CF" w:rsidP="00E53982">
      <w:pPr>
        <w:numPr>
          <w:ilvl w:val="0"/>
          <w:numId w:val="240"/>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nesmí negativně ovlivnit funkčnost, koordinaci ani celkovou </w:t>
      </w:r>
      <w:proofErr w:type="spellStart"/>
      <w:r w:rsidRPr="00036FF4">
        <w:rPr>
          <w:rFonts w:ascii="Times New Roman" w:eastAsia="Times New Roman" w:hAnsi="Times New Roman" w:cs="Times New Roman"/>
          <w:lang w:eastAsia="cs-CZ"/>
        </w:rPr>
        <w:t>povolitelnost</w:t>
      </w:r>
      <w:proofErr w:type="spellEnd"/>
      <w:r w:rsidRPr="00036FF4">
        <w:rPr>
          <w:rFonts w:ascii="Times New Roman" w:eastAsia="Times New Roman" w:hAnsi="Times New Roman" w:cs="Times New Roman"/>
          <w:lang w:eastAsia="cs-CZ"/>
        </w:rPr>
        <w:t xml:space="preserve"> </w:t>
      </w:r>
      <w:r w:rsidR="00911563" w:rsidRPr="00036FF4">
        <w:rPr>
          <w:rFonts w:ascii="Times New Roman" w:eastAsia="Times New Roman" w:hAnsi="Times New Roman" w:cs="Times New Roman"/>
          <w:lang w:eastAsia="cs-CZ"/>
        </w:rPr>
        <w:t>D</w:t>
      </w:r>
      <w:r w:rsidRPr="00036FF4">
        <w:rPr>
          <w:rFonts w:ascii="Times New Roman" w:eastAsia="Times New Roman" w:hAnsi="Times New Roman" w:cs="Times New Roman"/>
          <w:lang w:eastAsia="cs-CZ"/>
        </w:rPr>
        <w:t>íla,</w:t>
      </w:r>
    </w:p>
    <w:p w14:paraId="2A3098BC" w14:textId="77777777" w:rsidR="003208CF" w:rsidRPr="00036FF4" w:rsidRDefault="003208CF" w:rsidP="00E53982">
      <w:pPr>
        <w:numPr>
          <w:ilvl w:val="0"/>
          <w:numId w:val="240"/>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nezakládá nárok na změnu ceny ani termínu, pokud nedojde ke změně požadavků Objednatele.</w:t>
      </w:r>
    </w:p>
    <w:p w14:paraId="25602736" w14:textId="77777777" w:rsidR="003208CF" w:rsidRPr="00036FF4" w:rsidRDefault="003208CF"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Zhotovitel je povinen Objednatele o zvoleném postupu dělení dokumentace a povolení včas informovat a koordinovat jej s harmonogramem realizace.</w:t>
      </w:r>
    </w:p>
    <w:p w14:paraId="74CCFDF5" w14:textId="77777777" w:rsidR="00516F07" w:rsidRPr="00036FF4" w:rsidRDefault="00516F07" w:rsidP="003D2290">
      <w:pPr>
        <w:spacing w:after="0" w:line="240" w:lineRule="auto"/>
        <w:jc w:val="both"/>
        <w:outlineLvl w:val="2"/>
        <w:rPr>
          <w:rFonts w:ascii="Times New Roman" w:eastAsia="Times New Roman" w:hAnsi="Times New Roman" w:cs="Times New Roman"/>
          <w:b/>
          <w:bCs/>
          <w:lang w:eastAsia="cs-CZ"/>
        </w:rPr>
      </w:pPr>
    </w:p>
    <w:p w14:paraId="77379ACF" w14:textId="77777777" w:rsidR="003208CF" w:rsidRPr="00036FF4" w:rsidRDefault="005C73CE" w:rsidP="003D2290">
      <w:pPr>
        <w:spacing w:after="0" w:line="240" w:lineRule="auto"/>
        <w:jc w:val="both"/>
        <w:outlineLvl w:val="2"/>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1</w:t>
      </w:r>
      <w:r w:rsidR="00562C64" w:rsidRPr="00036FF4">
        <w:rPr>
          <w:rFonts w:ascii="Times New Roman" w:eastAsia="Times New Roman" w:hAnsi="Times New Roman" w:cs="Times New Roman"/>
          <w:b/>
          <w:bCs/>
          <w:lang w:eastAsia="cs-CZ"/>
        </w:rPr>
        <w:t>2</w:t>
      </w:r>
      <w:r w:rsidR="003208CF" w:rsidRPr="00036FF4">
        <w:rPr>
          <w:rFonts w:ascii="Times New Roman" w:eastAsia="Times New Roman" w:hAnsi="Times New Roman" w:cs="Times New Roman"/>
          <w:b/>
          <w:bCs/>
          <w:lang w:eastAsia="cs-CZ"/>
        </w:rPr>
        <w:t>.3 Rozsah a podrobnost projektové dokumentace</w:t>
      </w:r>
    </w:p>
    <w:p w14:paraId="2B3AEC50" w14:textId="77777777" w:rsidR="003208CF" w:rsidRPr="00036FF4" w:rsidRDefault="003208CF"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Projektová dokumentace musí být zpracována v takové podrobnosti, aby:</w:t>
      </w:r>
    </w:p>
    <w:p w14:paraId="0E888F4F" w14:textId="77777777" w:rsidR="003208CF" w:rsidRPr="00036FF4" w:rsidRDefault="003208CF" w:rsidP="00E53982">
      <w:pPr>
        <w:numPr>
          <w:ilvl w:val="0"/>
          <w:numId w:val="241"/>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umožnila jednoznačné technické řešení a realizaci </w:t>
      </w:r>
      <w:r w:rsidR="00911563" w:rsidRPr="00036FF4">
        <w:rPr>
          <w:rFonts w:ascii="Times New Roman" w:eastAsia="Times New Roman" w:hAnsi="Times New Roman" w:cs="Times New Roman"/>
          <w:lang w:eastAsia="cs-CZ"/>
        </w:rPr>
        <w:t>D</w:t>
      </w:r>
      <w:r w:rsidRPr="00036FF4">
        <w:rPr>
          <w:rFonts w:ascii="Times New Roman" w:eastAsia="Times New Roman" w:hAnsi="Times New Roman" w:cs="Times New Roman"/>
          <w:lang w:eastAsia="cs-CZ"/>
        </w:rPr>
        <w:t>íla bez nutnosti dodatečných interpretačních výkladů,</w:t>
      </w:r>
    </w:p>
    <w:p w14:paraId="27EE7FCD" w14:textId="77777777" w:rsidR="003208CF" w:rsidRPr="00036FF4" w:rsidRDefault="003208CF" w:rsidP="00E53982">
      <w:pPr>
        <w:numPr>
          <w:ilvl w:val="0"/>
          <w:numId w:val="241"/>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umožnila kontrolu souladu s Technickými a funkčními požadavky,</w:t>
      </w:r>
    </w:p>
    <w:p w14:paraId="03A9947F" w14:textId="77777777" w:rsidR="003208CF" w:rsidRPr="00036FF4" w:rsidRDefault="003208CF" w:rsidP="00E53982">
      <w:pPr>
        <w:numPr>
          <w:ilvl w:val="0"/>
          <w:numId w:val="241"/>
        </w:numPr>
        <w:spacing w:after="0" w:line="240" w:lineRule="auto"/>
        <w:ind w:left="0"/>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umožnila kontrolu ceny, rozsahu a postupu prací.</w:t>
      </w:r>
    </w:p>
    <w:p w14:paraId="1BB28862" w14:textId="77777777" w:rsidR="003208CF" w:rsidRPr="00036FF4" w:rsidRDefault="003208CF"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Dokumentace pro provedení stavby musí zahrnovat i podrobnosti běžně řešené v rámci projektů interiérů, technologických návazností, atypických detailů a vestavěných prvků, pokud jsou pevně spojené se stavbou nebo mají vliv na její funkci.</w:t>
      </w:r>
    </w:p>
    <w:p w14:paraId="2B26CC94" w14:textId="77777777" w:rsidR="00516F07" w:rsidRPr="00036FF4" w:rsidRDefault="00516F07" w:rsidP="003D2290">
      <w:pPr>
        <w:spacing w:after="0" w:line="240" w:lineRule="auto"/>
        <w:jc w:val="both"/>
        <w:outlineLvl w:val="2"/>
        <w:rPr>
          <w:rFonts w:ascii="Times New Roman" w:eastAsia="Times New Roman" w:hAnsi="Times New Roman" w:cs="Times New Roman"/>
          <w:b/>
          <w:bCs/>
          <w:lang w:eastAsia="cs-CZ"/>
        </w:rPr>
      </w:pPr>
    </w:p>
    <w:p w14:paraId="0A830D5B" w14:textId="77777777" w:rsidR="003208CF" w:rsidRPr="00036FF4" w:rsidRDefault="005C73CE" w:rsidP="003D2290">
      <w:pPr>
        <w:spacing w:after="0" w:line="240" w:lineRule="auto"/>
        <w:jc w:val="both"/>
        <w:outlineLvl w:val="2"/>
        <w:rPr>
          <w:rFonts w:ascii="Times New Roman" w:eastAsia="Times New Roman" w:hAnsi="Times New Roman" w:cs="Times New Roman"/>
          <w:b/>
          <w:bCs/>
          <w:lang w:eastAsia="cs-CZ"/>
        </w:rPr>
      </w:pPr>
      <w:r w:rsidRPr="00036FF4">
        <w:rPr>
          <w:rFonts w:ascii="Times New Roman" w:eastAsia="Times New Roman" w:hAnsi="Times New Roman" w:cs="Times New Roman"/>
          <w:b/>
          <w:bCs/>
          <w:lang w:eastAsia="cs-CZ"/>
        </w:rPr>
        <w:t>1</w:t>
      </w:r>
      <w:r w:rsidR="00562C64" w:rsidRPr="00036FF4">
        <w:rPr>
          <w:rFonts w:ascii="Times New Roman" w:eastAsia="Times New Roman" w:hAnsi="Times New Roman" w:cs="Times New Roman"/>
          <w:b/>
          <w:bCs/>
          <w:lang w:eastAsia="cs-CZ"/>
        </w:rPr>
        <w:t>2</w:t>
      </w:r>
      <w:r w:rsidR="003208CF" w:rsidRPr="00036FF4">
        <w:rPr>
          <w:rFonts w:ascii="Times New Roman" w:eastAsia="Times New Roman" w:hAnsi="Times New Roman" w:cs="Times New Roman"/>
          <w:b/>
          <w:bCs/>
          <w:lang w:eastAsia="cs-CZ"/>
        </w:rPr>
        <w:t>.4 Kontrola a komunikace</w:t>
      </w:r>
    </w:p>
    <w:p w14:paraId="60A40963" w14:textId="77777777" w:rsidR="003208CF" w:rsidRPr="00036FF4" w:rsidRDefault="003208CF"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Zhotovitel je povinen průběžně konzultovat rozpracovanou projektovou dokumentaci s Objednatelem v rozsahu nezbytném pro ověření plnění požadavků zadání a provozních potřeb.</w:t>
      </w:r>
    </w:p>
    <w:p w14:paraId="1009170D" w14:textId="77777777" w:rsidR="003208CF" w:rsidRPr="00036FF4" w:rsidRDefault="003208CF" w:rsidP="003D2290">
      <w:pPr>
        <w:spacing w:after="0"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lang w:eastAsia="cs-CZ"/>
        </w:rPr>
        <w:t xml:space="preserve">Kontrola dokumentace ze strany TDI </w:t>
      </w:r>
      <w:r w:rsidR="00D83577" w:rsidRPr="00036FF4">
        <w:rPr>
          <w:rFonts w:ascii="Times New Roman" w:eastAsia="Times New Roman" w:hAnsi="Times New Roman" w:cs="Times New Roman"/>
          <w:lang w:eastAsia="cs-CZ"/>
        </w:rPr>
        <w:t xml:space="preserve">a objednatele </w:t>
      </w:r>
      <w:r w:rsidRPr="00036FF4">
        <w:rPr>
          <w:rFonts w:ascii="Times New Roman" w:eastAsia="Times New Roman" w:hAnsi="Times New Roman" w:cs="Times New Roman"/>
          <w:lang w:eastAsia="cs-CZ"/>
        </w:rPr>
        <w:t>nepřenáší odpovědnost za návrhová řešení na Objednatele ani jeho zástupce a nezbavuje Zhotovitele odpovědnosti za úplnost, správnost a funkčnost návrhu.</w:t>
      </w:r>
    </w:p>
    <w:p w14:paraId="47C5F968" w14:textId="77777777" w:rsidR="008955FB" w:rsidRPr="00036FF4" w:rsidRDefault="008955FB" w:rsidP="008955FB">
      <w:pPr>
        <w:spacing w:before="100" w:beforeAutospacing="1" w:after="100" w:afterAutospacing="1"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bCs/>
          <w:lang w:eastAsia="cs-CZ"/>
        </w:rPr>
        <w:t>Zhotovitel je povinen zpracovat projektovou dokumentaci tak, aby v ní byly přehledně a jednoznačně uvedeny veškeré zkoušky, kontroly, ověření a měření vyžadované tímto dokumentem, příslušnými technickými normami a obecně závaznými právními předpisy.</w:t>
      </w:r>
    </w:p>
    <w:p w14:paraId="10FDE0A7" w14:textId="77777777" w:rsidR="008955FB" w:rsidRPr="00036FF4" w:rsidRDefault="008955FB" w:rsidP="008955FB">
      <w:pPr>
        <w:spacing w:before="100" w:beforeAutospacing="1" w:after="100" w:afterAutospacing="1" w:line="240" w:lineRule="auto"/>
        <w:jc w:val="both"/>
        <w:rPr>
          <w:rFonts w:ascii="Times New Roman" w:eastAsia="Times New Roman" w:hAnsi="Times New Roman" w:cs="Times New Roman"/>
          <w:lang w:eastAsia="cs-CZ"/>
        </w:rPr>
      </w:pPr>
      <w:r w:rsidRPr="00036FF4">
        <w:rPr>
          <w:rFonts w:ascii="Times New Roman" w:eastAsia="Times New Roman" w:hAnsi="Times New Roman" w:cs="Times New Roman"/>
          <w:bCs/>
          <w:lang w:eastAsia="cs-CZ"/>
        </w:rPr>
        <w:t>Skutečnost, že některé z těchto požadavků nejsou v projektové dokumentaci výslovně uvedeny, neomezuje povinnost Zhotovitele tyto zkoušky, kontroly a ověření zajistit a provést v souladu s kapitolou 13 tohoto dokumentu.</w:t>
      </w:r>
    </w:p>
    <w:p w14:paraId="76A02049" w14:textId="77777777" w:rsidR="00D83577" w:rsidRPr="00036FF4" w:rsidRDefault="0076469B"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13</w:t>
      </w:r>
      <w:r w:rsidR="00562C64" w:rsidRPr="00036FF4">
        <w:rPr>
          <w:rFonts w:ascii="Times New Roman" w:hAnsi="Times New Roman" w:cs="Times New Roman"/>
          <w:b/>
          <w:color w:val="auto"/>
          <w:sz w:val="22"/>
          <w:szCs w:val="22"/>
        </w:rPr>
        <w:t>.</w:t>
      </w:r>
      <w:r w:rsidRPr="00036FF4">
        <w:rPr>
          <w:rFonts w:ascii="Times New Roman" w:hAnsi="Times New Roman" w:cs="Times New Roman"/>
          <w:b/>
          <w:color w:val="auto"/>
          <w:sz w:val="22"/>
          <w:szCs w:val="22"/>
        </w:rPr>
        <w:t xml:space="preserve"> </w:t>
      </w:r>
      <w:r w:rsidR="009533E1" w:rsidRPr="00036FF4">
        <w:rPr>
          <w:rFonts w:ascii="Times New Roman" w:hAnsi="Times New Roman" w:cs="Times New Roman"/>
          <w:b/>
          <w:color w:val="auto"/>
          <w:sz w:val="22"/>
          <w:szCs w:val="22"/>
        </w:rPr>
        <w:t>ZKOUŠKY, MĚŘENÍ, FUNKČNÍ OVĚŘENÍ A UVÁDĚNÍ DO</w:t>
      </w:r>
    </w:p>
    <w:p w14:paraId="78038481" w14:textId="77777777" w:rsidR="0076469B" w:rsidRPr="00036FF4" w:rsidRDefault="00D83577" w:rsidP="003D2290">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 xml:space="preserve">      </w:t>
      </w:r>
      <w:r w:rsidR="009533E1" w:rsidRPr="00036FF4">
        <w:rPr>
          <w:rFonts w:ascii="Times New Roman" w:hAnsi="Times New Roman" w:cs="Times New Roman"/>
          <w:b/>
          <w:color w:val="auto"/>
          <w:sz w:val="22"/>
          <w:szCs w:val="22"/>
        </w:rPr>
        <w:t>PROVOZU</w:t>
      </w:r>
    </w:p>
    <w:p w14:paraId="39FF4FF6" w14:textId="77777777" w:rsidR="00D83577" w:rsidRPr="00036FF4" w:rsidRDefault="00D83577" w:rsidP="003D2290">
      <w:pPr>
        <w:pStyle w:val="Nadpis3"/>
        <w:spacing w:before="0" w:beforeAutospacing="0" w:after="0" w:afterAutospacing="0"/>
        <w:jc w:val="both"/>
        <w:rPr>
          <w:sz w:val="22"/>
          <w:szCs w:val="22"/>
        </w:rPr>
      </w:pPr>
    </w:p>
    <w:p w14:paraId="12AB5707" w14:textId="77777777" w:rsidR="0076469B" w:rsidRPr="00036FF4" w:rsidRDefault="0076469B" w:rsidP="003D2290">
      <w:pPr>
        <w:pStyle w:val="Nadpis3"/>
        <w:spacing w:before="0" w:beforeAutospacing="0" w:after="0" w:afterAutospacing="0"/>
        <w:jc w:val="both"/>
        <w:rPr>
          <w:sz w:val="22"/>
          <w:szCs w:val="22"/>
        </w:rPr>
      </w:pPr>
      <w:r w:rsidRPr="00036FF4">
        <w:rPr>
          <w:sz w:val="22"/>
          <w:szCs w:val="22"/>
        </w:rPr>
        <w:t>13.1 Účel, zásady a rozsah</w:t>
      </w:r>
    </w:p>
    <w:p w14:paraId="52366608" w14:textId="77777777" w:rsidR="0076469B" w:rsidRPr="00036FF4" w:rsidRDefault="0076469B" w:rsidP="003D2290">
      <w:pPr>
        <w:pStyle w:val="Normlnweb"/>
        <w:spacing w:before="0" w:beforeAutospacing="0" w:after="0" w:afterAutospacing="0"/>
        <w:jc w:val="both"/>
        <w:rPr>
          <w:sz w:val="22"/>
          <w:szCs w:val="22"/>
        </w:rPr>
      </w:pPr>
      <w:r w:rsidRPr="00036FF4">
        <w:rPr>
          <w:sz w:val="22"/>
          <w:szCs w:val="22"/>
        </w:rPr>
        <w:t xml:space="preserve">Zhotovitel je povinen zajistit a provést veškeré zkoušky, měření, revize, funkční ověření, zkušební provoz a dolaďování technických systémů, které jsou nezbytné k prokázání kvality, bezpečnosti, provozních a energetických parametrů </w:t>
      </w:r>
      <w:r w:rsidR="00911563" w:rsidRPr="00036FF4">
        <w:rPr>
          <w:sz w:val="22"/>
          <w:szCs w:val="22"/>
        </w:rPr>
        <w:t>D</w:t>
      </w:r>
      <w:r w:rsidRPr="00036FF4">
        <w:rPr>
          <w:sz w:val="22"/>
          <w:szCs w:val="22"/>
        </w:rPr>
        <w:t>íla a jeho způsobilosti k užívání jako mateřská škola.</w:t>
      </w:r>
    </w:p>
    <w:p w14:paraId="0BF52D7B" w14:textId="77777777" w:rsidR="0076469B" w:rsidRPr="00036FF4" w:rsidRDefault="0076469B" w:rsidP="003D2290">
      <w:pPr>
        <w:pStyle w:val="Normlnweb"/>
        <w:spacing w:before="0" w:beforeAutospacing="0" w:after="0" w:afterAutospacing="0"/>
        <w:jc w:val="both"/>
        <w:rPr>
          <w:sz w:val="22"/>
          <w:szCs w:val="22"/>
        </w:rPr>
      </w:pPr>
      <w:r w:rsidRPr="00036FF4">
        <w:rPr>
          <w:sz w:val="22"/>
          <w:szCs w:val="22"/>
        </w:rPr>
        <w:t>Rozsah požadovaných zkoušek není omezen pouze na položky výslovně uvedené v projektové dokumentaci, ale zahrnuje i zkoušky a ověření vyplývající z</w:t>
      </w:r>
      <w:r w:rsidR="0017503D" w:rsidRPr="00036FF4">
        <w:rPr>
          <w:sz w:val="22"/>
          <w:szCs w:val="22"/>
        </w:rPr>
        <w:t> tohoto dokumentu,</w:t>
      </w:r>
      <w:r w:rsidRPr="00036FF4">
        <w:rPr>
          <w:sz w:val="22"/>
          <w:szCs w:val="22"/>
        </w:rPr>
        <w:t xml:space="preserve"> právních předpisů, technických norem, požadavků dotčených orgánů, správců sítí a z obvyklé odborné praxe pr</w:t>
      </w:r>
      <w:r w:rsidR="00911563" w:rsidRPr="00036FF4">
        <w:rPr>
          <w:sz w:val="22"/>
          <w:szCs w:val="22"/>
        </w:rPr>
        <w:t>o stavby tohoto typu. Součástí D</w:t>
      </w:r>
      <w:r w:rsidRPr="00036FF4">
        <w:rPr>
          <w:sz w:val="22"/>
          <w:szCs w:val="22"/>
        </w:rPr>
        <w:t>íla je rovněž provedení zkoušek zakrývaných konstrukcí a průběžných kontrol v rozsahu vyžadovaném TDI</w:t>
      </w:r>
      <w:r w:rsidR="00C502EE" w:rsidRPr="00036FF4">
        <w:rPr>
          <w:sz w:val="22"/>
          <w:szCs w:val="22"/>
        </w:rPr>
        <w:t>, v rozsahu obvyklé praxe.</w:t>
      </w:r>
    </w:p>
    <w:p w14:paraId="57DE82BA" w14:textId="77777777" w:rsidR="0017503D" w:rsidRPr="00036FF4" w:rsidRDefault="0017503D" w:rsidP="003D2290">
      <w:pPr>
        <w:pStyle w:val="Nadpis3"/>
        <w:spacing w:before="0" w:beforeAutospacing="0" w:after="0" w:afterAutospacing="0"/>
        <w:jc w:val="both"/>
        <w:rPr>
          <w:sz w:val="22"/>
          <w:szCs w:val="22"/>
        </w:rPr>
      </w:pPr>
    </w:p>
    <w:p w14:paraId="0E49F882" w14:textId="77777777" w:rsidR="0076469B" w:rsidRPr="00036FF4" w:rsidRDefault="0076469B" w:rsidP="003D2290">
      <w:pPr>
        <w:pStyle w:val="Nadpis3"/>
        <w:spacing w:before="0" w:beforeAutospacing="0" w:after="0" w:afterAutospacing="0"/>
        <w:jc w:val="both"/>
        <w:rPr>
          <w:sz w:val="22"/>
          <w:szCs w:val="22"/>
        </w:rPr>
      </w:pPr>
      <w:r w:rsidRPr="00036FF4">
        <w:rPr>
          <w:sz w:val="22"/>
          <w:szCs w:val="22"/>
        </w:rPr>
        <w:t>13.2 Povin</w:t>
      </w:r>
      <w:r w:rsidR="00911563" w:rsidRPr="00036FF4">
        <w:rPr>
          <w:sz w:val="22"/>
          <w:szCs w:val="22"/>
        </w:rPr>
        <w:t>né ověření klíčových parametrů D</w:t>
      </w:r>
      <w:r w:rsidRPr="00036FF4">
        <w:rPr>
          <w:sz w:val="22"/>
          <w:szCs w:val="22"/>
        </w:rPr>
        <w:t>íla</w:t>
      </w:r>
    </w:p>
    <w:p w14:paraId="46CF4C06" w14:textId="77777777" w:rsidR="0076469B" w:rsidRPr="00036FF4" w:rsidRDefault="0076469B" w:rsidP="003D2290">
      <w:pPr>
        <w:pStyle w:val="Normlnweb"/>
        <w:spacing w:before="0" w:beforeAutospacing="0" w:after="0" w:afterAutospacing="0"/>
        <w:jc w:val="both"/>
        <w:rPr>
          <w:sz w:val="22"/>
          <w:szCs w:val="22"/>
        </w:rPr>
      </w:pPr>
      <w:r w:rsidRPr="00036FF4">
        <w:rPr>
          <w:sz w:val="22"/>
          <w:szCs w:val="22"/>
        </w:rPr>
        <w:t>Bez ohledu na zvolené technické řešení je zhotovitel povinen provést a doložit minimálně následující ověření:</w:t>
      </w:r>
    </w:p>
    <w:p w14:paraId="19A44FE2" w14:textId="77777777" w:rsidR="0076469B" w:rsidRPr="00036FF4" w:rsidRDefault="0076469B" w:rsidP="003D2290">
      <w:pPr>
        <w:pStyle w:val="Normlnweb"/>
        <w:spacing w:before="0" w:beforeAutospacing="0" w:after="0" w:afterAutospacing="0"/>
        <w:jc w:val="both"/>
        <w:rPr>
          <w:sz w:val="22"/>
          <w:szCs w:val="22"/>
        </w:rPr>
      </w:pPr>
      <w:r w:rsidRPr="00036FF4">
        <w:rPr>
          <w:sz w:val="22"/>
          <w:szCs w:val="22"/>
        </w:rPr>
        <w:t xml:space="preserve">Vzduchotěsnost obálky budovy bude ověřena </w:t>
      </w:r>
      <w:proofErr w:type="spellStart"/>
      <w:r w:rsidRPr="00036FF4">
        <w:rPr>
          <w:sz w:val="22"/>
          <w:szCs w:val="22"/>
        </w:rPr>
        <w:t>blower-door</w:t>
      </w:r>
      <w:proofErr w:type="spellEnd"/>
      <w:r w:rsidRPr="00036FF4">
        <w:rPr>
          <w:sz w:val="22"/>
          <w:szCs w:val="22"/>
        </w:rPr>
        <w:t xml:space="preserve"> testem (n₅₀)</w:t>
      </w:r>
      <w:r w:rsidR="00CD135F" w:rsidRPr="00036FF4">
        <w:rPr>
          <w:sz w:val="22"/>
          <w:szCs w:val="22"/>
        </w:rPr>
        <w:t xml:space="preserve"> dle ČSN EN ISO 9972 </w:t>
      </w:r>
      <w:r w:rsidRPr="00036FF4">
        <w:rPr>
          <w:sz w:val="22"/>
          <w:szCs w:val="22"/>
        </w:rPr>
        <w:t>a dosažená hodnota musí splnit závazné parametry stanovené v zadání (včetně tolerance požadované v zadání). Zhotovitel současně provede kontrolu a vyhodnocení případných netěsností a navrhne a provede nápravná opatření tak, aby byl splněn požadovaný standard.</w:t>
      </w:r>
    </w:p>
    <w:p w14:paraId="4F995270" w14:textId="77777777" w:rsidR="0076469B" w:rsidRPr="00036FF4" w:rsidRDefault="0076469B" w:rsidP="003D2290">
      <w:pPr>
        <w:pStyle w:val="Normlnweb"/>
        <w:spacing w:before="0" w:beforeAutospacing="0" w:after="0" w:afterAutospacing="0"/>
        <w:jc w:val="both"/>
        <w:rPr>
          <w:sz w:val="22"/>
          <w:szCs w:val="22"/>
        </w:rPr>
      </w:pPr>
      <w:r w:rsidRPr="00036FF4">
        <w:rPr>
          <w:sz w:val="22"/>
          <w:szCs w:val="22"/>
        </w:rPr>
        <w:t xml:space="preserve">Zhotovitel provede ověřovací zkoušky funkčnosti a regulace systémů vytápění, chlazení, větrání a rekuperace, včetně </w:t>
      </w:r>
      <w:proofErr w:type="spellStart"/>
      <w:r w:rsidRPr="00036FF4">
        <w:rPr>
          <w:sz w:val="22"/>
          <w:szCs w:val="22"/>
        </w:rPr>
        <w:t>zaregulování</w:t>
      </w:r>
      <w:proofErr w:type="spellEnd"/>
      <w:r w:rsidRPr="00036FF4">
        <w:rPr>
          <w:sz w:val="22"/>
          <w:szCs w:val="22"/>
        </w:rPr>
        <w:t>, ověření režimů a návazností na řízení (</w:t>
      </w:r>
      <w:proofErr w:type="spellStart"/>
      <w:r w:rsidRPr="00036FF4">
        <w:rPr>
          <w:sz w:val="22"/>
          <w:szCs w:val="22"/>
        </w:rPr>
        <w:t>MaR</w:t>
      </w:r>
      <w:proofErr w:type="spellEnd"/>
      <w:r w:rsidRPr="00036FF4">
        <w:rPr>
          <w:sz w:val="22"/>
          <w:szCs w:val="22"/>
        </w:rPr>
        <w:t>/BMS), a to v rozsahu odpovídajícím reálnému provozu mateřské školy (běžný režim, klidový režim, větrací režimy, reakce na otevření oken, ochranné funkce). Zkoušky musí zahrnout ověření základních provozních stavů a mezních stavů relevantních pro bezpečnost a stabilitu provozu.</w:t>
      </w:r>
    </w:p>
    <w:p w14:paraId="47FC7B83" w14:textId="77777777" w:rsidR="0076469B" w:rsidRPr="00036FF4" w:rsidRDefault="0076469B" w:rsidP="003D2290">
      <w:pPr>
        <w:pStyle w:val="Normlnweb"/>
        <w:spacing w:before="0" w:beforeAutospacing="0" w:after="0" w:afterAutospacing="0"/>
        <w:jc w:val="both"/>
        <w:rPr>
          <w:sz w:val="22"/>
          <w:szCs w:val="22"/>
        </w:rPr>
      </w:pPr>
      <w:r w:rsidRPr="00036FF4">
        <w:rPr>
          <w:sz w:val="22"/>
          <w:szCs w:val="22"/>
        </w:rPr>
        <w:t>V relevantních prostorech bude ověřena funkčnost a parametry umělého osvětlení v návaznosti na provozní požadavky zadání (zejména jednotný světelný charakter a index podání barev v pobytových místnostech) a dále bude ověřena funkčnost řídicích prvků (stmívání, ovládání tlačítky, případná čidla tam, kde jsou přípustná).</w:t>
      </w:r>
    </w:p>
    <w:p w14:paraId="3C1B2EDA" w14:textId="18A2F051" w:rsidR="0076469B" w:rsidRPr="00036FF4" w:rsidRDefault="0076469B" w:rsidP="003D2290">
      <w:pPr>
        <w:pStyle w:val="Normlnweb"/>
        <w:spacing w:before="0" w:beforeAutospacing="0" w:after="0" w:afterAutospacing="0"/>
        <w:jc w:val="both"/>
        <w:rPr>
          <w:sz w:val="22"/>
          <w:szCs w:val="22"/>
        </w:rPr>
      </w:pPr>
      <w:r w:rsidRPr="00036FF4">
        <w:rPr>
          <w:sz w:val="22"/>
          <w:szCs w:val="22"/>
        </w:rPr>
        <w:t xml:space="preserve">Zhotovitel provede ověření stavební akustiky v rozsahu odpovídajícím zadání a normovým požadavkům, zejména ověření relevantních parametrů doby dozvuku v pobytových místnostech a ověření vzduchové neprůzvučnosti vybraných konstrukcí a otvorových výplní tam, kde je v zadání stanoven zvýšený požadavek (např. interiérové okno a vybrané dveře s požadovaným </w:t>
      </w:r>
      <w:proofErr w:type="spellStart"/>
      <w:r w:rsidRPr="00036FF4">
        <w:rPr>
          <w:sz w:val="22"/>
          <w:szCs w:val="22"/>
        </w:rPr>
        <w:t>Rw</w:t>
      </w:r>
      <w:proofErr w:type="spellEnd"/>
      <w:r w:rsidRPr="00036FF4">
        <w:rPr>
          <w:sz w:val="22"/>
          <w:szCs w:val="22"/>
        </w:rPr>
        <w:t>). Rozsah konkrétních místností a konstrukcí určí projektová dokumentace s ohledem na kritická místa provozu.</w:t>
      </w:r>
      <w:r w:rsidR="007464FA" w:rsidRPr="00036FF4">
        <w:rPr>
          <w:sz w:val="22"/>
          <w:szCs w:val="22"/>
        </w:rPr>
        <w:t xml:space="preserve"> Dále budou respektovány oprávněné požadavky (tj. požadavky vycházející z ČSN EN ISO, technických a funkčních po</w:t>
      </w:r>
      <w:r w:rsidR="00E43E05" w:rsidRPr="00036FF4">
        <w:rPr>
          <w:sz w:val="22"/>
          <w:szCs w:val="22"/>
        </w:rPr>
        <w:t>žadavků a právních předpisů) TDI</w:t>
      </w:r>
      <w:r w:rsidR="007464FA" w:rsidRPr="00036FF4">
        <w:rPr>
          <w:sz w:val="22"/>
          <w:szCs w:val="22"/>
        </w:rPr>
        <w:t xml:space="preserve"> a objednatele na provedení dalších zkoušek, kontrol, </w:t>
      </w:r>
      <w:proofErr w:type="spellStart"/>
      <w:r w:rsidR="007464FA" w:rsidRPr="00036FF4">
        <w:rPr>
          <w:sz w:val="22"/>
          <w:szCs w:val="22"/>
        </w:rPr>
        <w:t>zaregulování</w:t>
      </w:r>
      <w:proofErr w:type="spellEnd"/>
      <w:r w:rsidR="007464FA" w:rsidRPr="00036FF4">
        <w:rPr>
          <w:sz w:val="22"/>
          <w:szCs w:val="22"/>
        </w:rPr>
        <w:t xml:space="preserve"> apod.</w:t>
      </w:r>
    </w:p>
    <w:p w14:paraId="68DFB67C" w14:textId="77777777" w:rsidR="009F0887" w:rsidRDefault="009F0887" w:rsidP="003D2290">
      <w:pPr>
        <w:pStyle w:val="Nadpis3"/>
        <w:spacing w:before="0" w:beforeAutospacing="0" w:after="0" w:afterAutospacing="0"/>
        <w:jc w:val="both"/>
        <w:rPr>
          <w:sz w:val="22"/>
          <w:szCs w:val="22"/>
        </w:rPr>
      </w:pPr>
    </w:p>
    <w:p w14:paraId="4DC87ACA" w14:textId="52D24CF8" w:rsidR="0076469B" w:rsidRPr="00036FF4" w:rsidRDefault="0076469B" w:rsidP="003D2290">
      <w:pPr>
        <w:pStyle w:val="Nadpis3"/>
        <w:spacing w:before="0" w:beforeAutospacing="0" w:after="0" w:afterAutospacing="0"/>
        <w:jc w:val="both"/>
        <w:rPr>
          <w:sz w:val="22"/>
          <w:szCs w:val="22"/>
        </w:rPr>
      </w:pPr>
      <w:r w:rsidRPr="00036FF4">
        <w:rPr>
          <w:sz w:val="22"/>
          <w:szCs w:val="22"/>
        </w:rPr>
        <w:t>13.3 Povinné revize a technologické zkoušky</w:t>
      </w:r>
    </w:p>
    <w:p w14:paraId="1F1B7BB7" w14:textId="77777777" w:rsidR="0076469B" w:rsidRPr="00036FF4" w:rsidRDefault="0076469B" w:rsidP="003D2290">
      <w:pPr>
        <w:pStyle w:val="Normlnweb"/>
        <w:spacing w:before="0" w:beforeAutospacing="0" w:after="0" w:afterAutospacing="0"/>
        <w:jc w:val="both"/>
        <w:rPr>
          <w:sz w:val="22"/>
          <w:szCs w:val="22"/>
        </w:rPr>
      </w:pPr>
      <w:r w:rsidRPr="00036FF4">
        <w:rPr>
          <w:sz w:val="22"/>
          <w:szCs w:val="22"/>
        </w:rPr>
        <w:t>Zhotovitel zajistí a provede všechny povinné revize, zkoušky a protokoly vyžadované právními předpisy a normami, zejména revize elektroinstalace (silnoproud/slaboproud v relevantním rozsahu), hromosvodu, případně plynu, tlakových zařízení, spalinových cest, záchytných systémů a dalších zařízení dle skutečného technického řešení.</w:t>
      </w:r>
    </w:p>
    <w:p w14:paraId="7C65D745" w14:textId="77777777" w:rsidR="0076469B" w:rsidRPr="00036FF4" w:rsidRDefault="0076469B" w:rsidP="003D2290">
      <w:pPr>
        <w:pStyle w:val="Normlnweb"/>
        <w:spacing w:before="0" w:beforeAutospacing="0" w:after="0" w:afterAutospacing="0"/>
        <w:jc w:val="both"/>
        <w:rPr>
          <w:sz w:val="22"/>
          <w:szCs w:val="22"/>
        </w:rPr>
      </w:pPr>
      <w:r w:rsidRPr="00036FF4">
        <w:rPr>
          <w:sz w:val="22"/>
          <w:szCs w:val="22"/>
        </w:rPr>
        <w:t xml:space="preserve">Zhotovitel provede technologické zkoušky a protokoly související s rozvody vody a kanalizace, vodotěsností, tlakovými zkouškami, zkouškami funkčnosti požárně bezpečnostních zařízení, certifikací datových rozvodů a dalšími zkouškami podle povahy </w:t>
      </w:r>
      <w:r w:rsidR="00911563" w:rsidRPr="00036FF4">
        <w:rPr>
          <w:sz w:val="22"/>
          <w:szCs w:val="22"/>
        </w:rPr>
        <w:t>D</w:t>
      </w:r>
      <w:r w:rsidRPr="00036FF4">
        <w:rPr>
          <w:sz w:val="22"/>
          <w:szCs w:val="22"/>
        </w:rPr>
        <w:t>íla. U zařízení obsahujících F-plyny bude postupováno včetně dokladů a protokolů dle příslušné legislativy.</w:t>
      </w:r>
    </w:p>
    <w:p w14:paraId="6A007051" w14:textId="77777777" w:rsidR="00F221CF" w:rsidRPr="00036FF4" w:rsidRDefault="00F221CF" w:rsidP="003D2290">
      <w:pPr>
        <w:pStyle w:val="Nadpis3"/>
        <w:spacing w:before="0" w:beforeAutospacing="0" w:after="0" w:afterAutospacing="0"/>
        <w:jc w:val="both"/>
        <w:rPr>
          <w:sz w:val="22"/>
          <w:szCs w:val="22"/>
        </w:rPr>
      </w:pPr>
    </w:p>
    <w:p w14:paraId="2DE1D62D" w14:textId="77777777" w:rsidR="0076469B" w:rsidRPr="00036FF4" w:rsidRDefault="0076469B" w:rsidP="003D2290">
      <w:pPr>
        <w:pStyle w:val="Nadpis3"/>
        <w:spacing w:before="0" w:beforeAutospacing="0" w:after="0" w:afterAutospacing="0"/>
        <w:jc w:val="both"/>
        <w:rPr>
          <w:sz w:val="22"/>
          <w:szCs w:val="22"/>
        </w:rPr>
      </w:pPr>
      <w:r w:rsidRPr="00036FF4">
        <w:rPr>
          <w:sz w:val="22"/>
          <w:szCs w:val="22"/>
        </w:rPr>
        <w:t>13.4 Klimaticky a provozně podmíněné zkoušky, zkušební provoz a dolaďování</w:t>
      </w:r>
    </w:p>
    <w:p w14:paraId="4BE254C3" w14:textId="0778285E" w:rsidR="0076469B" w:rsidRPr="00036FF4" w:rsidRDefault="0076469B" w:rsidP="003D2290">
      <w:pPr>
        <w:pStyle w:val="Normlnweb"/>
        <w:spacing w:before="0" w:beforeAutospacing="0" w:after="0" w:afterAutospacing="0"/>
        <w:jc w:val="both"/>
        <w:rPr>
          <w:sz w:val="22"/>
          <w:szCs w:val="22"/>
        </w:rPr>
      </w:pPr>
      <w:r w:rsidRPr="00036FF4">
        <w:rPr>
          <w:sz w:val="22"/>
          <w:szCs w:val="22"/>
        </w:rPr>
        <w:t>Zhotovitel</w:t>
      </w:r>
      <w:r w:rsidR="001975FD" w:rsidRPr="00036FF4">
        <w:rPr>
          <w:sz w:val="22"/>
          <w:szCs w:val="22"/>
        </w:rPr>
        <w:t xml:space="preserve"> i objednatel </w:t>
      </w:r>
      <w:r w:rsidRPr="00036FF4">
        <w:rPr>
          <w:sz w:val="22"/>
          <w:szCs w:val="22"/>
        </w:rPr>
        <w:t>ber</w:t>
      </w:r>
      <w:r w:rsidR="001975FD" w:rsidRPr="00036FF4">
        <w:rPr>
          <w:sz w:val="22"/>
          <w:szCs w:val="22"/>
        </w:rPr>
        <w:t xml:space="preserve">ou </w:t>
      </w:r>
      <w:r w:rsidRPr="00036FF4">
        <w:rPr>
          <w:sz w:val="22"/>
          <w:szCs w:val="22"/>
        </w:rPr>
        <w:t xml:space="preserve">na vědomí, že některé zkoušky, měření nebo dolaďování technických systémů nemusí být objektivně proveditelné ke dni převzetí </w:t>
      </w:r>
      <w:r w:rsidR="00911563" w:rsidRPr="00036FF4">
        <w:rPr>
          <w:sz w:val="22"/>
          <w:szCs w:val="22"/>
        </w:rPr>
        <w:t>D</w:t>
      </w:r>
      <w:r w:rsidRPr="00036FF4">
        <w:rPr>
          <w:sz w:val="22"/>
          <w:szCs w:val="22"/>
        </w:rPr>
        <w:t xml:space="preserve">íla z důvodu klimatických nebo provozních podmínek. Tyto činnosti jsou i v takovém případě součástí </w:t>
      </w:r>
      <w:r w:rsidR="00911563" w:rsidRPr="00036FF4">
        <w:rPr>
          <w:sz w:val="22"/>
          <w:szCs w:val="22"/>
        </w:rPr>
        <w:t>D</w:t>
      </w:r>
      <w:r w:rsidRPr="00036FF4">
        <w:rPr>
          <w:sz w:val="22"/>
          <w:szCs w:val="22"/>
        </w:rPr>
        <w:t>íla a zhotovitel je povinen je provést v nejbližším vhodném termínu, jakmile to podmínky umožní.</w:t>
      </w:r>
    </w:p>
    <w:p w14:paraId="44DAA391" w14:textId="77777777" w:rsidR="0076469B" w:rsidRPr="00036FF4" w:rsidRDefault="0076469B" w:rsidP="003D2290">
      <w:pPr>
        <w:pStyle w:val="Normlnweb"/>
        <w:spacing w:before="0" w:beforeAutospacing="0" w:after="0" w:afterAutospacing="0"/>
        <w:jc w:val="both"/>
        <w:rPr>
          <w:sz w:val="22"/>
          <w:szCs w:val="22"/>
        </w:rPr>
      </w:pPr>
      <w:r w:rsidRPr="00036FF4">
        <w:rPr>
          <w:sz w:val="22"/>
          <w:szCs w:val="22"/>
        </w:rPr>
        <w:t xml:space="preserve">Skutečnost, že některé zkoušky nebylo možné provést ke dni převzetí, nemění odpovědnost zhotovitele za funkčnost </w:t>
      </w:r>
      <w:r w:rsidR="00911563" w:rsidRPr="00036FF4">
        <w:rPr>
          <w:sz w:val="22"/>
          <w:szCs w:val="22"/>
        </w:rPr>
        <w:t>D</w:t>
      </w:r>
      <w:r w:rsidRPr="00036FF4">
        <w:rPr>
          <w:sz w:val="22"/>
          <w:szCs w:val="22"/>
        </w:rPr>
        <w:t>íla ani jeho povinnost prokázat splnění požadovaných parametrů.</w:t>
      </w:r>
    </w:p>
    <w:p w14:paraId="12C1CCA4" w14:textId="77777777" w:rsidR="00F221CF" w:rsidRPr="00036FF4" w:rsidRDefault="00F221CF" w:rsidP="003D2290">
      <w:pPr>
        <w:pStyle w:val="Nadpis3"/>
        <w:spacing w:before="0" w:beforeAutospacing="0" w:after="0" w:afterAutospacing="0"/>
        <w:jc w:val="both"/>
        <w:rPr>
          <w:sz w:val="22"/>
          <w:szCs w:val="22"/>
        </w:rPr>
      </w:pPr>
    </w:p>
    <w:p w14:paraId="2FD476B0" w14:textId="77777777" w:rsidR="0076469B" w:rsidRPr="00036FF4" w:rsidRDefault="0076469B" w:rsidP="003D2290">
      <w:pPr>
        <w:pStyle w:val="Nadpis3"/>
        <w:spacing w:before="0" w:beforeAutospacing="0" w:after="0" w:afterAutospacing="0"/>
        <w:jc w:val="both"/>
        <w:rPr>
          <w:sz w:val="22"/>
          <w:szCs w:val="22"/>
        </w:rPr>
      </w:pPr>
      <w:r w:rsidRPr="00036FF4">
        <w:rPr>
          <w:sz w:val="22"/>
          <w:szCs w:val="22"/>
        </w:rPr>
        <w:t>13.5 Dokladování a předání výstupů zkoušek</w:t>
      </w:r>
    </w:p>
    <w:p w14:paraId="04D9FFE1" w14:textId="77777777" w:rsidR="0076469B" w:rsidRPr="00036FF4" w:rsidRDefault="0076469B" w:rsidP="003D2290">
      <w:pPr>
        <w:pStyle w:val="Normlnweb"/>
        <w:spacing w:before="0" w:beforeAutospacing="0" w:after="0" w:afterAutospacing="0"/>
        <w:jc w:val="both"/>
        <w:rPr>
          <w:sz w:val="22"/>
          <w:szCs w:val="22"/>
        </w:rPr>
      </w:pPr>
      <w:r w:rsidRPr="00036FF4">
        <w:rPr>
          <w:sz w:val="22"/>
          <w:szCs w:val="22"/>
        </w:rPr>
        <w:t xml:space="preserve">Veškeré protokoly, revizní zprávy, záznamy z měření, protokoly o </w:t>
      </w:r>
      <w:proofErr w:type="spellStart"/>
      <w:r w:rsidRPr="00036FF4">
        <w:rPr>
          <w:sz w:val="22"/>
          <w:szCs w:val="22"/>
        </w:rPr>
        <w:t>zaregulování</w:t>
      </w:r>
      <w:proofErr w:type="spellEnd"/>
      <w:r w:rsidRPr="00036FF4">
        <w:rPr>
          <w:sz w:val="22"/>
          <w:szCs w:val="22"/>
        </w:rPr>
        <w:t>, výsledky certifikací a další doklady související se zkouškami a měřeními budou předány objednateli v rozsahu a formě stanovené smlouvou o dílo, zejména článkem 12 (Doklady předávané zhotovitelem objednateli). Tato kapitola Technických a funkčních požadavků stanoví věcný minimální obsah ověření funkčnosti a kvality; rozsah dokladové části a formát předání se řídí smlouvou.</w:t>
      </w:r>
    </w:p>
    <w:p w14:paraId="3A3A0838" w14:textId="77777777" w:rsidR="00F221CF" w:rsidRPr="00036FF4" w:rsidRDefault="00F221CF" w:rsidP="003D2290">
      <w:pPr>
        <w:pStyle w:val="Nadpis3"/>
        <w:spacing w:before="0" w:beforeAutospacing="0" w:after="0" w:afterAutospacing="0"/>
        <w:jc w:val="both"/>
        <w:rPr>
          <w:sz w:val="22"/>
          <w:szCs w:val="22"/>
        </w:rPr>
      </w:pPr>
    </w:p>
    <w:p w14:paraId="5F5A2FFF" w14:textId="77777777" w:rsidR="0076469B" w:rsidRPr="00036FF4" w:rsidRDefault="0076469B" w:rsidP="003D2290">
      <w:pPr>
        <w:pStyle w:val="Nadpis3"/>
        <w:spacing w:before="0" w:beforeAutospacing="0" w:after="0" w:afterAutospacing="0"/>
        <w:jc w:val="both"/>
        <w:rPr>
          <w:sz w:val="22"/>
          <w:szCs w:val="22"/>
        </w:rPr>
      </w:pPr>
      <w:r w:rsidRPr="00036FF4">
        <w:rPr>
          <w:sz w:val="22"/>
          <w:szCs w:val="22"/>
        </w:rPr>
        <w:t>13.6 Součinnost objednatele</w:t>
      </w:r>
    </w:p>
    <w:p w14:paraId="21F039CE" w14:textId="77777777" w:rsidR="0076469B" w:rsidRPr="00036FF4" w:rsidRDefault="0076469B" w:rsidP="003D2290">
      <w:pPr>
        <w:pStyle w:val="Normlnweb"/>
        <w:spacing w:before="0" w:beforeAutospacing="0" w:after="0" w:afterAutospacing="0"/>
        <w:jc w:val="both"/>
        <w:rPr>
          <w:sz w:val="22"/>
          <w:szCs w:val="22"/>
        </w:rPr>
      </w:pPr>
      <w:r w:rsidRPr="00036FF4">
        <w:rPr>
          <w:sz w:val="22"/>
          <w:szCs w:val="22"/>
        </w:rPr>
        <w:t xml:space="preserve">Pokud je pro provedení zkoušek, uvedení technických systémů do provozu nebo jejich dolaďování nezbytné uzavření smluv o odběru energií nebo médií na straně objednatele, poskytne objednatel součinnost v rozsahu stanoveném smlouvou o dílo. Tato součinnost nemění odpovědnost zhotovitele za návrh, funkčnost a výsledné parametry </w:t>
      </w:r>
      <w:r w:rsidR="00911563" w:rsidRPr="00036FF4">
        <w:rPr>
          <w:sz w:val="22"/>
          <w:szCs w:val="22"/>
        </w:rPr>
        <w:t>D</w:t>
      </w:r>
      <w:r w:rsidRPr="00036FF4">
        <w:rPr>
          <w:sz w:val="22"/>
          <w:szCs w:val="22"/>
        </w:rPr>
        <w:t>íla.</w:t>
      </w:r>
    </w:p>
    <w:p w14:paraId="17E66A75" w14:textId="77777777" w:rsidR="0076469B" w:rsidRPr="00036FF4" w:rsidRDefault="0076469B" w:rsidP="003D2290">
      <w:pPr>
        <w:pStyle w:val="Normlnweb"/>
        <w:spacing w:before="0" w:beforeAutospacing="0" w:after="0" w:afterAutospacing="0"/>
        <w:jc w:val="both"/>
        <w:rPr>
          <w:sz w:val="22"/>
          <w:szCs w:val="22"/>
        </w:rPr>
      </w:pPr>
    </w:p>
    <w:p w14:paraId="7D8EBD14" w14:textId="77777777" w:rsidR="00F221CF" w:rsidRPr="00036FF4" w:rsidRDefault="004732AF" w:rsidP="00F221CF">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14</w:t>
      </w:r>
      <w:r w:rsidR="009533E1" w:rsidRPr="00036FF4">
        <w:rPr>
          <w:rFonts w:ascii="Times New Roman" w:hAnsi="Times New Roman" w:cs="Times New Roman"/>
          <w:b/>
          <w:color w:val="auto"/>
          <w:sz w:val="22"/>
          <w:szCs w:val="22"/>
        </w:rPr>
        <w:t>.</w:t>
      </w:r>
      <w:r w:rsidRPr="00036FF4">
        <w:rPr>
          <w:rFonts w:ascii="Times New Roman" w:hAnsi="Times New Roman" w:cs="Times New Roman"/>
          <w:b/>
          <w:color w:val="auto"/>
          <w:sz w:val="22"/>
          <w:szCs w:val="22"/>
        </w:rPr>
        <w:t xml:space="preserve"> </w:t>
      </w:r>
      <w:r w:rsidR="009533E1" w:rsidRPr="00036FF4">
        <w:rPr>
          <w:rFonts w:ascii="Times New Roman" w:hAnsi="Times New Roman" w:cs="Times New Roman"/>
          <w:b/>
          <w:color w:val="auto"/>
          <w:sz w:val="22"/>
          <w:szCs w:val="22"/>
        </w:rPr>
        <w:t xml:space="preserve">GEODETICKÉ PRÁCE A </w:t>
      </w:r>
      <w:r w:rsidR="00F221CF" w:rsidRPr="00036FF4">
        <w:rPr>
          <w:rFonts w:ascii="Times New Roman" w:hAnsi="Times New Roman" w:cs="Times New Roman"/>
          <w:b/>
          <w:color w:val="auto"/>
          <w:sz w:val="22"/>
          <w:szCs w:val="22"/>
        </w:rPr>
        <w:t>DOKUMENTACE SKUTEČNÉHO</w:t>
      </w:r>
    </w:p>
    <w:p w14:paraId="67F89968" w14:textId="77777777" w:rsidR="004732AF" w:rsidRPr="00036FF4" w:rsidRDefault="00F221CF" w:rsidP="00F221CF">
      <w:pPr>
        <w:pStyle w:val="Nadpis2"/>
        <w:spacing w:before="0"/>
        <w:jc w:val="both"/>
        <w:rPr>
          <w:rFonts w:ascii="Times New Roman" w:hAnsi="Times New Roman" w:cs="Times New Roman"/>
          <w:b/>
          <w:color w:val="auto"/>
          <w:sz w:val="22"/>
          <w:szCs w:val="22"/>
        </w:rPr>
      </w:pPr>
      <w:r w:rsidRPr="00036FF4">
        <w:rPr>
          <w:rFonts w:ascii="Times New Roman" w:hAnsi="Times New Roman" w:cs="Times New Roman"/>
          <w:b/>
          <w:color w:val="auto"/>
          <w:sz w:val="22"/>
          <w:szCs w:val="22"/>
        </w:rPr>
        <w:t xml:space="preserve">      </w:t>
      </w:r>
      <w:r w:rsidR="009533E1" w:rsidRPr="00036FF4">
        <w:rPr>
          <w:rFonts w:ascii="Times New Roman" w:hAnsi="Times New Roman" w:cs="Times New Roman"/>
          <w:b/>
          <w:color w:val="auto"/>
          <w:sz w:val="22"/>
          <w:szCs w:val="22"/>
        </w:rPr>
        <w:t>PROVEDENÍ</w:t>
      </w:r>
    </w:p>
    <w:p w14:paraId="47220F69" w14:textId="77777777" w:rsidR="00F221CF" w:rsidRPr="00036FF4" w:rsidRDefault="00F221CF" w:rsidP="003D2290">
      <w:pPr>
        <w:pStyle w:val="Normlnweb"/>
        <w:spacing w:before="0" w:beforeAutospacing="0" w:after="0" w:afterAutospacing="0"/>
        <w:jc w:val="both"/>
        <w:rPr>
          <w:sz w:val="22"/>
          <w:szCs w:val="22"/>
        </w:rPr>
      </w:pPr>
    </w:p>
    <w:p w14:paraId="00B606D1" w14:textId="77777777" w:rsidR="004732AF" w:rsidRPr="00036FF4" w:rsidRDefault="00911563" w:rsidP="003D2290">
      <w:pPr>
        <w:pStyle w:val="Normlnweb"/>
        <w:spacing w:before="0" w:beforeAutospacing="0" w:after="0" w:afterAutospacing="0"/>
        <w:jc w:val="both"/>
        <w:rPr>
          <w:sz w:val="22"/>
          <w:szCs w:val="22"/>
        </w:rPr>
      </w:pPr>
      <w:r w:rsidRPr="00036FF4">
        <w:rPr>
          <w:sz w:val="22"/>
          <w:szCs w:val="22"/>
        </w:rPr>
        <w:t>Součástí D</w:t>
      </w:r>
      <w:r w:rsidR="004732AF" w:rsidRPr="00036FF4">
        <w:rPr>
          <w:sz w:val="22"/>
          <w:szCs w:val="22"/>
        </w:rPr>
        <w:t xml:space="preserve">íla v režimu Design &amp; </w:t>
      </w:r>
      <w:proofErr w:type="spellStart"/>
      <w:r w:rsidR="004732AF" w:rsidRPr="00036FF4">
        <w:rPr>
          <w:sz w:val="22"/>
          <w:szCs w:val="22"/>
        </w:rPr>
        <w:t>Build</w:t>
      </w:r>
      <w:proofErr w:type="spellEnd"/>
      <w:r w:rsidR="004732AF" w:rsidRPr="00036FF4">
        <w:rPr>
          <w:sz w:val="22"/>
          <w:szCs w:val="22"/>
        </w:rPr>
        <w:t xml:space="preserve"> je kompletní geodetické zajištění stavby po celou dobu její přípravy, realizace a dokončení, a to v rozsahu nezbytném pro řádné provedení </w:t>
      </w:r>
      <w:r w:rsidRPr="00036FF4">
        <w:rPr>
          <w:sz w:val="22"/>
          <w:szCs w:val="22"/>
        </w:rPr>
        <w:t>D</w:t>
      </w:r>
      <w:r w:rsidR="004732AF" w:rsidRPr="00036FF4">
        <w:rPr>
          <w:sz w:val="22"/>
          <w:szCs w:val="22"/>
        </w:rPr>
        <w:t>íla, jeho povolení, kolaudaci, majetkoprávní vypořádání a převzetí objednatelem.</w:t>
      </w:r>
    </w:p>
    <w:p w14:paraId="623020F8" w14:textId="77777777" w:rsidR="007023E5" w:rsidRPr="00036FF4" w:rsidRDefault="007023E5" w:rsidP="003D2290">
      <w:pPr>
        <w:pStyle w:val="Nadpis3"/>
        <w:spacing w:before="0" w:beforeAutospacing="0" w:after="0" w:afterAutospacing="0"/>
        <w:jc w:val="both"/>
        <w:rPr>
          <w:sz w:val="22"/>
          <w:szCs w:val="22"/>
        </w:rPr>
      </w:pPr>
    </w:p>
    <w:p w14:paraId="6B6DA7E7" w14:textId="77777777" w:rsidR="004732AF" w:rsidRPr="00036FF4" w:rsidRDefault="004732AF" w:rsidP="003D2290">
      <w:pPr>
        <w:pStyle w:val="Nadpis3"/>
        <w:spacing w:before="0" w:beforeAutospacing="0" w:after="0" w:afterAutospacing="0"/>
        <w:jc w:val="both"/>
        <w:rPr>
          <w:sz w:val="22"/>
          <w:szCs w:val="22"/>
        </w:rPr>
      </w:pPr>
      <w:r w:rsidRPr="00036FF4">
        <w:rPr>
          <w:sz w:val="22"/>
          <w:szCs w:val="22"/>
        </w:rPr>
        <w:t>14.1 Vytyčení stavby a inženýrských sítí</w:t>
      </w:r>
    </w:p>
    <w:p w14:paraId="68CF3E1B" w14:textId="77777777" w:rsidR="004732AF" w:rsidRPr="00036FF4" w:rsidRDefault="004732AF" w:rsidP="003D2290">
      <w:pPr>
        <w:pStyle w:val="Normlnweb"/>
        <w:spacing w:before="0" w:beforeAutospacing="0" w:after="0" w:afterAutospacing="0"/>
        <w:jc w:val="both"/>
        <w:rPr>
          <w:sz w:val="22"/>
          <w:szCs w:val="22"/>
        </w:rPr>
      </w:pPr>
      <w:r w:rsidRPr="00036FF4">
        <w:rPr>
          <w:sz w:val="22"/>
          <w:szCs w:val="22"/>
        </w:rPr>
        <w:t>Zhotovitel zajistí geodetické vytyčení stavby před zahájením stavebních prací v souladu s projektovou dokumentací a pravomocným povolením stavby.</w:t>
      </w:r>
      <w:r w:rsidR="007023E5" w:rsidRPr="00036FF4">
        <w:rPr>
          <w:sz w:val="22"/>
          <w:szCs w:val="22"/>
        </w:rPr>
        <w:t xml:space="preserve"> </w:t>
      </w:r>
      <w:r w:rsidRPr="00036FF4">
        <w:rPr>
          <w:sz w:val="22"/>
          <w:szCs w:val="22"/>
        </w:rPr>
        <w:t>Součástí této povinnosti je rovněž vytyčení tras podzemních vedení, přípojek a objektů technické infrastruktury, včetně jejich koordinace s projektovou dokumentací, správci sítí a skutečným stavem v území.</w:t>
      </w:r>
    </w:p>
    <w:p w14:paraId="718E6EF1" w14:textId="77777777" w:rsidR="004732AF" w:rsidRPr="00036FF4" w:rsidRDefault="004732AF" w:rsidP="003D2290">
      <w:pPr>
        <w:pStyle w:val="Normlnweb"/>
        <w:spacing w:before="0" w:beforeAutospacing="0" w:after="0" w:afterAutospacing="0"/>
        <w:jc w:val="both"/>
        <w:rPr>
          <w:sz w:val="22"/>
          <w:szCs w:val="22"/>
        </w:rPr>
      </w:pPr>
      <w:r w:rsidRPr="00036FF4">
        <w:rPr>
          <w:sz w:val="22"/>
          <w:szCs w:val="22"/>
        </w:rPr>
        <w:t>Zhotovitel odpovídá za správnost vytyčení a za průběžnou kontrolu polohy realizovaných konstrukcí a vedení tak, aby výsledný stav odpovídal projektové dokumentaci a požadavkům na dokumentaci skutečného provedení.</w:t>
      </w:r>
    </w:p>
    <w:p w14:paraId="00430B4A" w14:textId="77777777" w:rsidR="007023E5" w:rsidRPr="00036FF4" w:rsidRDefault="007023E5" w:rsidP="003D2290">
      <w:pPr>
        <w:pStyle w:val="Nadpis3"/>
        <w:spacing w:before="0" w:beforeAutospacing="0" w:after="0" w:afterAutospacing="0"/>
        <w:jc w:val="both"/>
        <w:rPr>
          <w:sz w:val="22"/>
          <w:szCs w:val="22"/>
        </w:rPr>
      </w:pPr>
    </w:p>
    <w:p w14:paraId="4C760ED7" w14:textId="77777777" w:rsidR="003460BB" w:rsidRDefault="003460BB" w:rsidP="003D2290">
      <w:pPr>
        <w:pStyle w:val="Nadpis3"/>
        <w:spacing w:before="0" w:beforeAutospacing="0" w:after="0" w:afterAutospacing="0"/>
        <w:jc w:val="both"/>
        <w:rPr>
          <w:sz w:val="22"/>
          <w:szCs w:val="22"/>
        </w:rPr>
      </w:pPr>
    </w:p>
    <w:p w14:paraId="2714D38D" w14:textId="3188140D" w:rsidR="004732AF" w:rsidRPr="00036FF4" w:rsidRDefault="004732AF" w:rsidP="003D2290">
      <w:pPr>
        <w:pStyle w:val="Nadpis3"/>
        <w:spacing w:before="0" w:beforeAutospacing="0" w:after="0" w:afterAutospacing="0"/>
        <w:jc w:val="both"/>
        <w:rPr>
          <w:sz w:val="22"/>
          <w:szCs w:val="22"/>
        </w:rPr>
      </w:pPr>
      <w:r w:rsidRPr="00036FF4">
        <w:rPr>
          <w:sz w:val="22"/>
          <w:szCs w:val="22"/>
        </w:rPr>
        <w:t>14.2 Geodetické zaměření skutečného provedení stavby</w:t>
      </w:r>
    </w:p>
    <w:p w14:paraId="65048E81" w14:textId="77777777" w:rsidR="004732AF" w:rsidRPr="00036FF4" w:rsidRDefault="004732AF" w:rsidP="003D2290">
      <w:pPr>
        <w:pStyle w:val="Normlnweb"/>
        <w:spacing w:before="0" w:beforeAutospacing="0" w:after="0" w:afterAutospacing="0"/>
        <w:jc w:val="both"/>
        <w:rPr>
          <w:sz w:val="22"/>
          <w:szCs w:val="22"/>
        </w:rPr>
      </w:pPr>
      <w:r w:rsidRPr="00036FF4">
        <w:rPr>
          <w:sz w:val="22"/>
          <w:szCs w:val="22"/>
        </w:rPr>
        <w:t>Po dokončení stavby zajistí zhotovitel geodetické zaměření skutečného provedení, které bude zahrnovat veškeré nadzemní i podzemní části objektu, komunikace, zpevněné plochy, přípojky a technickou infrastrukturu.</w:t>
      </w:r>
    </w:p>
    <w:p w14:paraId="7ADBE19F" w14:textId="77777777" w:rsidR="004732AF" w:rsidRPr="00036FF4" w:rsidRDefault="004732AF" w:rsidP="003D2290">
      <w:pPr>
        <w:pStyle w:val="Normlnweb"/>
        <w:spacing w:before="0" w:beforeAutospacing="0" w:after="0" w:afterAutospacing="0"/>
        <w:jc w:val="both"/>
        <w:rPr>
          <w:sz w:val="22"/>
          <w:szCs w:val="22"/>
        </w:rPr>
      </w:pPr>
      <w:r w:rsidRPr="00036FF4">
        <w:rPr>
          <w:sz w:val="22"/>
          <w:szCs w:val="22"/>
        </w:rPr>
        <w:t>Zaměření musí zahrnovat zejména:</w:t>
      </w:r>
    </w:p>
    <w:p w14:paraId="606B8D24" w14:textId="77777777" w:rsidR="004732AF" w:rsidRPr="00036FF4" w:rsidRDefault="004732AF" w:rsidP="00E53982">
      <w:pPr>
        <w:pStyle w:val="Normlnweb"/>
        <w:numPr>
          <w:ilvl w:val="0"/>
          <w:numId w:val="246"/>
        </w:numPr>
        <w:spacing w:before="0" w:beforeAutospacing="0" w:after="0" w:afterAutospacing="0"/>
        <w:ind w:left="0"/>
        <w:jc w:val="both"/>
        <w:rPr>
          <w:sz w:val="22"/>
          <w:szCs w:val="22"/>
        </w:rPr>
      </w:pPr>
      <w:r w:rsidRPr="00036FF4">
        <w:rPr>
          <w:sz w:val="22"/>
          <w:szCs w:val="22"/>
        </w:rPr>
        <w:t>skutečné polohy a výšky stavebních objektů,</w:t>
      </w:r>
    </w:p>
    <w:p w14:paraId="19128C00" w14:textId="77777777" w:rsidR="004732AF" w:rsidRPr="00036FF4" w:rsidRDefault="004732AF" w:rsidP="00E53982">
      <w:pPr>
        <w:pStyle w:val="Normlnweb"/>
        <w:numPr>
          <w:ilvl w:val="0"/>
          <w:numId w:val="246"/>
        </w:numPr>
        <w:spacing w:before="0" w:beforeAutospacing="0" w:after="0" w:afterAutospacing="0"/>
        <w:ind w:left="0"/>
        <w:jc w:val="both"/>
        <w:rPr>
          <w:sz w:val="22"/>
          <w:szCs w:val="22"/>
        </w:rPr>
      </w:pPr>
      <w:r w:rsidRPr="00036FF4">
        <w:rPr>
          <w:sz w:val="22"/>
          <w:szCs w:val="22"/>
        </w:rPr>
        <w:t>trasy a hloubky uložení sítí a přípojek,</w:t>
      </w:r>
    </w:p>
    <w:p w14:paraId="7791A161" w14:textId="77777777" w:rsidR="004732AF" w:rsidRPr="00036FF4" w:rsidRDefault="004732AF" w:rsidP="00E53982">
      <w:pPr>
        <w:pStyle w:val="Normlnweb"/>
        <w:numPr>
          <w:ilvl w:val="0"/>
          <w:numId w:val="246"/>
        </w:numPr>
        <w:spacing w:before="0" w:beforeAutospacing="0" w:after="0" w:afterAutospacing="0"/>
        <w:ind w:left="0"/>
        <w:jc w:val="both"/>
        <w:rPr>
          <w:sz w:val="22"/>
          <w:szCs w:val="22"/>
        </w:rPr>
      </w:pPr>
      <w:r w:rsidRPr="00036FF4">
        <w:rPr>
          <w:sz w:val="22"/>
          <w:szCs w:val="22"/>
        </w:rPr>
        <w:t>polohy šachet, vpustí, uzávěrů, armatur, revizních a kontrolních prvků,</w:t>
      </w:r>
    </w:p>
    <w:p w14:paraId="28E90E16" w14:textId="77777777" w:rsidR="004732AF" w:rsidRPr="00036FF4" w:rsidRDefault="004732AF" w:rsidP="00E53982">
      <w:pPr>
        <w:pStyle w:val="Normlnweb"/>
        <w:numPr>
          <w:ilvl w:val="0"/>
          <w:numId w:val="246"/>
        </w:numPr>
        <w:spacing w:before="0" w:beforeAutospacing="0" w:after="0" w:afterAutospacing="0"/>
        <w:ind w:left="0"/>
        <w:jc w:val="both"/>
        <w:rPr>
          <w:sz w:val="22"/>
          <w:szCs w:val="22"/>
        </w:rPr>
      </w:pPr>
      <w:r w:rsidRPr="00036FF4">
        <w:rPr>
          <w:sz w:val="22"/>
          <w:szCs w:val="22"/>
        </w:rPr>
        <w:t>prostupy konstrukcemi, chráničky a další bodové či liniové prvky technické infrastruktury.</w:t>
      </w:r>
    </w:p>
    <w:p w14:paraId="0FCE219C" w14:textId="77777777" w:rsidR="004732AF" w:rsidRPr="00036FF4" w:rsidRDefault="004732AF" w:rsidP="003D2290">
      <w:pPr>
        <w:pStyle w:val="Normlnweb"/>
        <w:spacing w:before="0" w:beforeAutospacing="0" w:after="0" w:afterAutospacing="0"/>
        <w:jc w:val="both"/>
        <w:rPr>
          <w:sz w:val="22"/>
          <w:szCs w:val="22"/>
        </w:rPr>
      </w:pPr>
      <w:r w:rsidRPr="00036FF4">
        <w:rPr>
          <w:sz w:val="22"/>
          <w:szCs w:val="22"/>
        </w:rPr>
        <w:t>Rozsah a struktura zaměření musí odpovídat požadavkům stavebního úřadu, správců sítí a objednatele a musí umožnit bezproblémové využití dat pro dokumentaci skutečného provedení stavby a další navazující evidence.</w:t>
      </w:r>
    </w:p>
    <w:p w14:paraId="71EC1950" w14:textId="77777777" w:rsidR="00CB4918" w:rsidRPr="00036FF4" w:rsidRDefault="00CB4918" w:rsidP="003D2290">
      <w:pPr>
        <w:pStyle w:val="Nadpis3"/>
        <w:spacing w:before="0" w:beforeAutospacing="0" w:after="0" w:afterAutospacing="0"/>
        <w:jc w:val="both"/>
        <w:rPr>
          <w:sz w:val="22"/>
          <w:szCs w:val="22"/>
        </w:rPr>
      </w:pPr>
    </w:p>
    <w:p w14:paraId="09940262" w14:textId="77777777" w:rsidR="004732AF" w:rsidRPr="00036FF4" w:rsidRDefault="004732AF" w:rsidP="003D2290">
      <w:pPr>
        <w:pStyle w:val="Nadpis3"/>
        <w:spacing w:before="0" w:beforeAutospacing="0" w:after="0" w:afterAutospacing="0"/>
        <w:jc w:val="both"/>
        <w:rPr>
          <w:sz w:val="22"/>
          <w:szCs w:val="22"/>
        </w:rPr>
      </w:pPr>
      <w:r w:rsidRPr="00036FF4">
        <w:rPr>
          <w:sz w:val="22"/>
          <w:szCs w:val="22"/>
        </w:rPr>
        <w:t>14.3 Digitální technická mapa (DTM)</w:t>
      </w:r>
    </w:p>
    <w:p w14:paraId="0E2C27DF" w14:textId="77777777" w:rsidR="004732AF" w:rsidRPr="00036FF4" w:rsidRDefault="004732AF" w:rsidP="003D2290">
      <w:pPr>
        <w:pStyle w:val="Normlnweb"/>
        <w:spacing w:before="0" w:beforeAutospacing="0" w:after="0" w:afterAutospacing="0"/>
        <w:jc w:val="both"/>
        <w:rPr>
          <w:sz w:val="22"/>
          <w:szCs w:val="22"/>
        </w:rPr>
      </w:pPr>
      <w:r w:rsidRPr="00036FF4">
        <w:rPr>
          <w:sz w:val="22"/>
          <w:szCs w:val="22"/>
        </w:rPr>
        <w:t>Zhotovitel zajistí zpracování a předání geodetických dat v rozsahu, struktuře a formátu požadovaném pro Digitální technickou mapu (DTM), zejména dle aktuálně platné specifikace DTM ČR a DTM Pardubického kraje.</w:t>
      </w:r>
    </w:p>
    <w:p w14:paraId="4F024750" w14:textId="77777777" w:rsidR="00CB4918" w:rsidRPr="00036FF4" w:rsidRDefault="004732AF" w:rsidP="003D2290">
      <w:pPr>
        <w:pStyle w:val="Normlnweb"/>
        <w:spacing w:before="0" w:beforeAutospacing="0" w:after="0" w:afterAutospacing="0"/>
        <w:jc w:val="both"/>
        <w:rPr>
          <w:sz w:val="22"/>
          <w:szCs w:val="22"/>
        </w:rPr>
      </w:pPr>
      <w:r w:rsidRPr="00036FF4">
        <w:rPr>
          <w:sz w:val="22"/>
          <w:szCs w:val="22"/>
        </w:rPr>
        <w:t>Geodetická data musí být předána v takové kvalitě a úplnosti, aby byla bez dalšího akceptovatelná pro vložení do DTM a převzetí objednatelem.</w:t>
      </w:r>
    </w:p>
    <w:p w14:paraId="2576B5D6" w14:textId="77777777" w:rsidR="004732AF" w:rsidRPr="00036FF4" w:rsidRDefault="004732AF" w:rsidP="003D2290">
      <w:pPr>
        <w:pStyle w:val="Normlnweb"/>
        <w:spacing w:before="0" w:beforeAutospacing="0" w:after="0" w:afterAutospacing="0"/>
        <w:jc w:val="both"/>
        <w:rPr>
          <w:sz w:val="22"/>
          <w:szCs w:val="22"/>
        </w:rPr>
      </w:pPr>
      <w:r w:rsidRPr="00036FF4">
        <w:rPr>
          <w:sz w:val="22"/>
          <w:szCs w:val="22"/>
        </w:rPr>
        <w:t>Zhotovitel je povinen poskytnout součinnost při případném odstranění formálních nebo datových nedostatků zjištěných při kontrole dat (např. doplnění atributů, oprava struktury dat), a to bez nároku na dodatečnou cenu.</w:t>
      </w:r>
    </w:p>
    <w:p w14:paraId="562A8A30" w14:textId="77777777" w:rsidR="00CB4918" w:rsidRPr="00036FF4" w:rsidRDefault="00CB4918" w:rsidP="003D2290">
      <w:pPr>
        <w:pStyle w:val="Nadpis3"/>
        <w:spacing w:before="0" w:beforeAutospacing="0" w:after="0" w:afterAutospacing="0"/>
        <w:jc w:val="both"/>
        <w:rPr>
          <w:sz w:val="22"/>
          <w:szCs w:val="22"/>
        </w:rPr>
      </w:pPr>
    </w:p>
    <w:p w14:paraId="39043D29" w14:textId="77777777" w:rsidR="004732AF" w:rsidRPr="00036FF4" w:rsidRDefault="004732AF" w:rsidP="003D2290">
      <w:pPr>
        <w:pStyle w:val="Nadpis3"/>
        <w:spacing w:before="0" w:beforeAutospacing="0" w:after="0" w:afterAutospacing="0"/>
        <w:jc w:val="both"/>
        <w:rPr>
          <w:sz w:val="22"/>
          <w:szCs w:val="22"/>
        </w:rPr>
      </w:pPr>
      <w:r w:rsidRPr="00036FF4">
        <w:rPr>
          <w:sz w:val="22"/>
          <w:szCs w:val="22"/>
        </w:rPr>
        <w:t>14.4 Geometrický plán</w:t>
      </w:r>
    </w:p>
    <w:p w14:paraId="72AB330C" w14:textId="77777777" w:rsidR="004732AF" w:rsidRPr="00036FF4" w:rsidRDefault="004732AF" w:rsidP="003D2290">
      <w:pPr>
        <w:pStyle w:val="Normlnweb"/>
        <w:spacing w:before="0" w:beforeAutospacing="0" w:after="0" w:afterAutospacing="0"/>
        <w:jc w:val="both"/>
        <w:rPr>
          <w:sz w:val="22"/>
          <w:szCs w:val="22"/>
        </w:rPr>
      </w:pPr>
      <w:r w:rsidRPr="00036FF4">
        <w:rPr>
          <w:sz w:val="22"/>
          <w:szCs w:val="22"/>
        </w:rPr>
        <w:t xml:space="preserve">Součástí </w:t>
      </w:r>
      <w:r w:rsidR="00911563" w:rsidRPr="00036FF4">
        <w:rPr>
          <w:sz w:val="22"/>
          <w:szCs w:val="22"/>
        </w:rPr>
        <w:t>D</w:t>
      </w:r>
      <w:r w:rsidRPr="00036FF4">
        <w:rPr>
          <w:sz w:val="22"/>
          <w:szCs w:val="22"/>
        </w:rPr>
        <w:t>íla je vyhotovení geometrického plánu pro zápis nové stavby (případně přístaveb, přípojek nebo věcných břemen) do katastru nemovitostí, a to v souladu s aktuálními požadavky katastrálního zákona a jeho prováděcích předpisů.</w:t>
      </w:r>
    </w:p>
    <w:p w14:paraId="2CD23571" w14:textId="77777777" w:rsidR="00CB4918" w:rsidRPr="00036FF4" w:rsidRDefault="004732AF" w:rsidP="003D2290">
      <w:pPr>
        <w:pStyle w:val="Normlnweb"/>
        <w:spacing w:before="0" w:beforeAutospacing="0" w:after="0" w:afterAutospacing="0"/>
        <w:jc w:val="both"/>
        <w:rPr>
          <w:sz w:val="22"/>
          <w:szCs w:val="22"/>
        </w:rPr>
      </w:pPr>
      <w:r w:rsidRPr="00036FF4">
        <w:rPr>
          <w:sz w:val="22"/>
          <w:szCs w:val="22"/>
        </w:rPr>
        <w:t>Geometrický plán bude zhotoven včetně všech souvisejících podkladů a součinností potřebných k jeho formálnímu ověření a schválení.</w:t>
      </w:r>
    </w:p>
    <w:p w14:paraId="1759010D" w14:textId="77777777" w:rsidR="004732AF" w:rsidRPr="00036FF4" w:rsidRDefault="004732AF" w:rsidP="003D2290">
      <w:pPr>
        <w:pStyle w:val="Normlnweb"/>
        <w:spacing w:before="0" w:beforeAutospacing="0" w:after="0" w:afterAutospacing="0"/>
        <w:jc w:val="both"/>
        <w:rPr>
          <w:sz w:val="22"/>
          <w:szCs w:val="22"/>
        </w:rPr>
      </w:pPr>
      <w:r w:rsidRPr="00036FF4">
        <w:rPr>
          <w:sz w:val="22"/>
          <w:szCs w:val="22"/>
        </w:rPr>
        <w:t>Vlastní podání návrhu na zápis do katastru nemovitostí zajišťuje objednatel.</w:t>
      </w:r>
    </w:p>
    <w:p w14:paraId="4C8A10C3" w14:textId="77777777" w:rsidR="00CB4918" w:rsidRPr="00036FF4" w:rsidRDefault="00795DA8" w:rsidP="00181952">
      <w:pPr>
        <w:pStyle w:val="Nadpis3"/>
        <w:tabs>
          <w:tab w:val="left" w:pos="2300"/>
        </w:tabs>
        <w:spacing w:before="0" w:beforeAutospacing="0" w:after="0" w:afterAutospacing="0"/>
        <w:jc w:val="both"/>
        <w:rPr>
          <w:sz w:val="22"/>
          <w:szCs w:val="22"/>
        </w:rPr>
      </w:pPr>
      <w:r w:rsidRPr="00036FF4">
        <w:rPr>
          <w:sz w:val="22"/>
          <w:szCs w:val="22"/>
        </w:rPr>
        <w:tab/>
      </w:r>
    </w:p>
    <w:p w14:paraId="67B1D5CA" w14:textId="77777777" w:rsidR="004732AF" w:rsidRPr="00036FF4" w:rsidRDefault="004732AF" w:rsidP="003D2290">
      <w:pPr>
        <w:pStyle w:val="Nadpis3"/>
        <w:spacing w:before="0" w:beforeAutospacing="0" w:after="0" w:afterAutospacing="0"/>
        <w:jc w:val="both"/>
        <w:rPr>
          <w:sz w:val="22"/>
          <w:szCs w:val="22"/>
        </w:rPr>
      </w:pPr>
      <w:r w:rsidRPr="00036FF4">
        <w:rPr>
          <w:sz w:val="22"/>
          <w:szCs w:val="22"/>
        </w:rPr>
        <w:t>14.5 Vazba na povolovací a kolaudační řízení</w:t>
      </w:r>
    </w:p>
    <w:p w14:paraId="2C639521" w14:textId="77777777" w:rsidR="004732AF" w:rsidRPr="00036FF4" w:rsidRDefault="004732AF" w:rsidP="003D2290">
      <w:pPr>
        <w:pStyle w:val="Normlnweb"/>
        <w:spacing w:before="0" w:beforeAutospacing="0" w:after="0" w:afterAutospacing="0"/>
        <w:jc w:val="both"/>
        <w:rPr>
          <w:sz w:val="22"/>
          <w:szCs w:val="22"/>
        </w:rPr>
      </w:pPr>
      <w:r w:rsidRPr="00036FF4">
        <w:rPr>
          <w:sz w:val="22"/>
          <w:szCs w:val="22"/>
        </w:rPr>
        <w:t>Geodetické práce zahrnují rovněž zajištění podkladů nezbytných pro povolovací a kolaudační řízení, pokud jsou pro daný postup vyžadovány právními předpisy nebo rozhodnutími dotčených orgánů.</w:t>
      </w:r>
    </w:p>
    <w:p w14:paraId="035CD84D" w14:textId="77777777" w:rsidR="004732AF" w:rsidRPr="00036FF4" w:rsidRDefault="004732AF" w:rsidP="003D2290">
      <w:pPr>
        <w:pStyle w:val="Normlnweb"/>
        <w:spacing w:before="0" w:beforeAutospacing="0" w:after="0" w:afterAutospacing="0"/>
        <w:jc w:val="both"/>
        <w:rPr>
          <w:sz w:val="22"/>
          <w:szCs w:val="22"/>
        </w:rPr>
      </w:pPr>
      <w:r w:rsidRPr="00036FF4">
        <w:rPr>
          <w:sz w:val="22"/>
          <w:szCs w:val="22"/>
        </w:rPr>
        <w:t>Veškeré geodetické výstupy budou předány v rozsah</w:t>
      </w:r>
      <w:r w:rsidR="00911563" w:rsidRPr="00036FF4">
        <w:rPr>
          <w:sz w:val="22"/>
          <w:szCs w:val="22"/>
        </w:rPr>
        <w:t>u a formě stanovené smlouvou o D</w:t>
      </w:r>
      <w:r w:rsidRPr="00036FF4">
        <w:rPr>
          <w:sz w:val="22"/>
          <w:szCs w:val="22"/>
        </w:rPr>
        <w:t>ílo, zejména v návaznosti na požadavky na dokumentaci skutečného provedení stavby a doklady předávané při kolaudaci.</w:t>
      </w:r>
    </w:p>
    <w:p w14:paraId="1BE2B620" w14:textId="77777777" w:rsidR="00873F59" w:rsidRPr="00036FF4" w:rsidRDefault="00873F59" w:rsidP="003D2290">
      <w:pPr>
        <w:pStyle w:val="Normlnweb"/>
        <w:spacing w:before="0" w:beforeAutospacing="0" w:after="0" w:afterAutospacing="0"/>
        <w:jc w:val="both"/>
        <w:rPr>
          <w:sz w:val="22"/>
          <w:szCs w:val="22"/>
        </w:rPr>
      </w:pPr>
    </w:p>
    <w:p w14:paraId="6371AD49" w14:textId="77777777" w:rsidR="00562C64" w:rsidRPr="00036FF4" w:rsidRDefault="00562C64" w:rsidP="003D2290">
      <w:pPr>
        <w:pStyle w:val="Normlnweb"/>
        <w:spacing w:before="0" w:beforeAutospacing="0" w:after="0" w:afterAutospacing="0"/>
        <w:jc w:val="both"/>
        <w:rPr>
          <w:b/>
          <w:sz w:val="22"/>
          <w:szCs w:val="22"/>
        </w:rPr>
      </w:pPr>
      <w:r w:rsidRPr="00036FF4">
        <w:rPr>
          <w:b/>
          <w:sz w:val="22"/>
          <w:szCs w:val="22"/>
        </w:rPr>
        <w:t>15. ZÁVĚREČNÁ A VÝKLADOVÁ USTANOVENÍ</w:t>
      </w:r>
    </w:p>
    <w:p w14:paraId="1B11A42F" w14:textId="77777777" w:rsidR="00140AC5" w:rsidRPr="00036FF4" w:rsidRDefault="00140AC5" w:rsidP="003D2290">
      <w:pPr>
        <w:pStyle w:val="Normlnweb"/>
        <w:spacing w:before="0" w:beforeAutospacing="0" w:after="0" w:afterAutospacing="0"/>
        <w:jc w:val="both"/>
        <w:rPr>
          <w:sz w:val="22"/>
          <w:szCs w:val="22"/>
        </w:rPr>
      </w:pPr>
    </w:p>
    <w:p w14:paraId="5FF9700F" w14:textId="45F8514A" w:rsidR="00E632CC" w:rsidRPr="00036FF4" w:rsidRDefault="00E632CC" w:rsidP="003D2290">
      <w:pPr>
        <w:pStyle w:val="Normlnweb"/>
        <w:spacing w:before="0" w:beforeAutospacing="0" w:after="0" w:afterAutospacing="0"/>
        <w:jc w:val="both"/>
        <w:rPr>
          <w:b/>
          <w:sz w:val="22"/>
          <w:szCs w:val="22"/>
        </w:rPr>
      </w:pPr>
      <w:r w:rsidRPr="00036FF4">
        <w:rPr>
          <w:b/>
          <w:sz w:val="22"/>
          <w:szCs w:val="22"/>
        </w:rPr>
        <w:t xml:space="preserve">15.1. Výklad požadavků a rozpracování řešení v režimu Design &amp; </w:t>
      </w:r>
      <w:proofErr w:type="spellStart"/>
      <w:r w:rsidRPr="00036FF4">
        <w:rPr>
          <w:b/>
          <w:sz w:val="22"/>
          <w:szCs w:val="22"/>
        </w:rPr>
        <w:t>Build</w:t>
      </w:r>
      <w:proofErr w:type="spellEnd"/>
    </w:p>
    <w:p w14:paraId="0ED470AD" w14:textId="7F4CD413" w:rsidR="00873F59" w:rsidRPr="00036FF4" w:rsidRDefault="00873F59" w:rsidP="003D2290">
      <w:pPr>
        <w:pStyle w:val="Normlnweb"/>
        <w:spacing w:before="0" w:beforeAutospacing="0" w:after="0" w:afterAutospacing="0"/>
        <w:jc w:val="both"/>
        <w:rPr>
          <w:sz w:val="22"/>
          <w:szCs w:val="22"/>
        </w:rPr>
      </w:pPr>
      <w:r w:rsidRPr="00036FF4">
        <w:rPr>
          <w:sz w:val="22"/>
          <w:szCs w:val="22"/>
        </w:rPr>
        <w:t xml:space="preserve">Upřesnění technického, dispozičního nebo materiálového řešení v dalších stupních projektové dokumentace, která jsou v souladu s těmito Technickými a funkčními požadavky, se nepovažují za změnu </w:t>
      </w:r>
      <w:r w:rsidR="00911563" w:rsidRPr="00036FF4">
        <w:rPr>
          <w:sz w:val="22"/>
          <w:szCs w:val="22"/>
        </w:rPr>
        <w:t>D</w:t>
      </w:r>
      <w:r w:rsidRPr="00036FF4">
        <w:rPr>
          <w:sz w:val="22"/>
          <w:szCs w:val="22"/>
        </w:rPr>
        <w:t xml:space="preserve">íla ani změnu zadání, ale za jejich rozpracování v rámci plnění povinností Zhotovitele v režimu Design &amp; </w:t>
      </w:r>
      <w:proofErr w:type="spellStart"/>
      <w:r w:rsidRPr="00036FF4">
        <w:rPr>
          <w:sz w:val="22"/>
          <w:szCs w:val="22"/>
        </w:rPr>
        <w:t>Build</w:t>
      </w:r>
      <w:proofErr w:type="spellEnd"/>
      <w:r w:rsidRPr="00036FF4">
        <w:rPr>
          <w:sz w:val="22"/>
          <w:szCs w:val="22"/>
        </w:rPr>
        <w:t>.</w:t>
      </w:r>
    </w:p>
    <w:p w14:paraId="06F348E9" w14:textId="77777777" w:rsidR="00366185" w:rsidRPr="00036FF4" w:rsidRDefault="00366185" w:rsidP="003D2290">
      <w:pPr>
        <w:pStyle w:val="Normlnweb"/>
        <w:spacing w:before="0" w:beforeAutospacing="0" w:after="0" w:afterAutospacing="0"/>
        <w:jc w:val="both"/>
        <w:rPr>
          <w:sz w:val="22"/>
          <w:szCs w:val="22"/>
        </w:rPr>
      </w:pPr>
    </w:p>
    <w:p w14:paraId="3E40BEA1" w14:textId="77777777" w:rsidR="00184BF2" w:rsidRPr="00036FF4" w:rsidRDefault="00C532A2" w:rsidP="00366185">
      <w:pPr>
        <w:pStyle w:val="Normlnweb"/>
        <w:spacing w:before="0" w:beforeAutospacing="0" w:after="0" w:afterAutospacing="0"/>
        <w:jc w:val="both"/>
        <w:rPr>
          <w:sz w:val="22"/>
          <w:szCs w:val="22"/>
        </w:rPr>
      </w:pPr>
      <w:r w:rsidRPr="00036FF4">
        <w:rPr>
          <w:sz w:val="22"/>
          <w:szCs w:val="22"/>
        </w:rPr>
        <w:t>V případě pochybností o výkladu jednotlivých technických a funkčních požadavků platí, že se použije výklad, který lépe naplňuje účel mateřské školy, provozní potřeby zařízení a dlouho</w:t>
      </w:r>
      <w:r w:rsidR="00366185" w:rsidRPr="00036FF4">
        <w:rPr>
          <w:sz w:val="22"/>
          <w:szCs w:val="22"/>
        </w:rPr>
        <w:t>době</w:t>
      </w:r>
      <w:r w:rsidRPr="00036FF4">
        <w:rPr>
          <w:sz w:val="22"/>
          <w:szCs w:val="22"/>
        </w:rPr>
        <w:t xml:space="preserve"> udržitelný provoz při maximální kapacitě.</w:t>
      </w:r>
      <w:r w:rsidR="00873F59" w:rsidRPr="00036FF4">
        <w:rPr>
          <w:sz w:val="22"/>
          <w:szCs w:val="22"/>
        </w:rPr>
        <w:t xml:space="preserve"> </w:t>
      </w:r>
    </w:p>
    <w:p w14:paraId="54DDF1DD" w14:textId="77777777" w:rsidR="004A5FC3" w:rsidRPr="00036FF4" w:rsidRDefault="004A5FC3" w:rsidP="003D2290">
      <w:pPr>
        <w:pStyle w:val="Normlnweb"/>
        <w:spacing w:before="0" w:beforeAutospacing="0" w:after="0" w:afterAutospacing="0"/>
        <w:jc w:val="both"/>
        <w:rPr>
          <w:b/>
          <w:sz w:val="22"/>
          <w:szCs w:val="22"/>
        </w:rPr>
      </w:pPr>
    </w:p>
    <w:p w14:paraId="35D75601" w14:textId="16F8A723" w:rsidR="00E632CC" w:rsidRPr="00036FF4" w:rsidRDefault="00E632CC" w:rsidP="006807E7">
      <w:pPr>
        <w:pStyle w:val="Normlnweb"/>
        <w:spacing w:before="0" w:beforeAutospacing="0" w:after="0" w:afterAutospacing="0"/>
        <w:jc w:val="both"/>
        <w:rPr>
          <w:b/>
          <w:sz w:val="22"/>
          <w:szCs w:val="22"/>
        </w:rPr>
      </w:pPr>
      <w:r w:rsidRPr="00036FF4">
        <w:rPr>
          <w:b/>
          <w:sz w:val="22"/>
          <w:szCs w:val="22"/>
        </w:rPr>
        <w:t>15.2. Výklad názvů místností a jejich vztah k projektové dokumentaci</w:t>
      </w:r>
    </w:p>
    <w:p w14:paraId="6194A125" w14:textId="222AEF47" w:rsidR="006807E7" w:rsidRPr="00036FF4" w:rsidRDefault="006807E7" w:rsidP="006807E7">
      <w:pPr>
        <w:pStyle w:val="Normlnweb"/>
        <w:spacing w:before="0" w:beforeAutospacing="0" w:after="0" w:afterAutospacing="0"/>
        <w:jc w:val="both"/>
        <w:rPr>
          <w:sz w:val="22"/>
          <w:szCs w:val="22"/>
        </w:rPr>
      </w:pPr>
      <w:r w:rsidRPr="00036FF4">
        <w:rPr>
          <w:sz w:val="22"/>
          <w:szCs w:val="22"/>
        </w:rPr>
        <w:t>Názvy místností použité v tomto dokumentu</w:t>
      </w:r>
      <w:r w:rsidR="00661993" w:rsidRPr="00036FF4">
        <w:rPr>
          <w:sz w:val="22"/>
          <w:szCs w:val="22"/>
        </w:rPr>
        <w:t xml:space="preserve"> a ve studii</w:t>
      </w:r>
      <w:r w:rsidRPr="00036FF4">
        <w:rPr>
          <w:sz w:val="22"/>
          <w:szCs w:val="22"/>
        </w:rPr>
        <w:t xml:space="preserve"> mají orientační charakter a nemusí se shodovat s názvy místností uvedenými v projektové dokumentaci. V projektové dokumentaci mohou být názvy místností upřesněny nebo odlišeny s ohledem na jejich skutečný charakter, funkční využití nebo požadavky dotčených orgánů, aniž by se tím měnil rozsah nebo obsah požadovaných technických a funkčních vlastností těchto prostor.</w:t>
      </w:r>
    </w:p>
    <w:p w14:paraId="0B758557" w14:textId="77777777" w:rsidR="00F068CA" w:rsidRDefault="00F068CA" w:rsidP="00F068CA">
      <w:pPr>
        <w:pStyle w:val="Normlnweb"/>
        <w:spacing w:before="0" w:beforeAutospacing="0" w:after="0" w:afterAutospacing="0"/>
        <w:jc w:val="both"/>
        <w:rPr>
          <w:b/>
          <w:sz w:val="22"/>
          <w:szCs w:val="22"/>
        </w:rPr>
      </w:pPr>
    </w:p>
    <w:p w14:paraId="52051BB6" w14:textId="6B5DE05F" w:rsidR="00E632CC" w:rsidRPr="00036FF4" w:rsidRDefault="00F068CA" w:rsidP="00F068CA">
      <w:pPr>
        <w:pStyle w:val="Normlnweb"/>
        <w:spacing w:before="0" w:beforeAutospacing="0" w:after="0" w:afterAutospacing="0"/>
        <w:jc w:val="both"/>
        <w:rPr>
          <w:b/>
          <w:sz w:val="22"/>
          <w:szCs w:val="22"/>
        </w:rPr>
      </w:pPr>
      <w:r>
        <w:rPr>
          <w:b/>
          <w:sz w:val="22"/>
          <w:szCs w:val="22"/>
        </w:rPr>
        <w:t>1</w:t>
      </w:r>
      <w:r w:rsidR="00E632CC" w:rsidRPr="00036FF4">
        <w:rPr>
          <w:b/>
          <w:sz w:val="22"/>
          <w:szCs w:val="22"/>
        </w:rPr>
        <w:t>5.3. Provozní zachování a oddělení zahrady během realizace a po dokončení stavby</w:t>
      </w:r>
    </w:p>
    <w:p w14:paraId="046AA912" w14:textId="5C30AA60" w:rsidR="00993521" w:rsidRPr="00036FF4" w:rsidRDefault="00993521" w:rsidP="00F068CA">
      <w:pPr>
        <w:pStyle w:val="Normlnweb"/>
        <w:spacing w:before="0" w:beforeAutospacing="0" w:after="0" w:afterAutospacing="0"/>
        <w:jc w:val="both"/>
        <w:rPr>
          <w:sz w:val="22"/>
          <w:szCs w:val="22"/>
        </w:rPr>
      </w:pPr>
      <w:r w:rsidRPr="00036FF4">
        <w:rPr>
          <w:sz w:val="22"/>
          <w:szCs w:val="22"/>
        </w:rPr>
        <w:t xml:space="preserve">Po celou dobu realizace Díla musí být </w:t>
      </w:r>
      <w:r w:rsidRPr="00036FF4">
        <w:rPr>
          <w:rStyle w:val="Siln"/>
          <w:b w:val="0"/>
          <w:sz w:val="22"/>
          <w:szCs w:val="22"/>
        </w:rPr>
        <w:t>zachován bezpečný přístup a funkční využitelnost zahrady mateřské školy</w:t>
      </w:r>
      <w:r w:rsidRPr="00036FF4">
        <w:rPr>
          <w:sz w:val="22"/>
          <w:szCs w:val="22"/>
        </w:rPr>
        <w:t xml:space="preserve"> pro její běžný provoz. Práce související s napojením oplocení, jeho úpravami nebo definitivním propojením zahrady s novou stavbou budou prováděny </w:t>
      </w:r>
      <w:r w:rsidRPr="00036FF4">
        <w:rPr>
          <w:rStyle w:val="Siln"/>
          <w:b w:val="0"/>
          <w:sz w:val="22"/>
          <w:szCs w:val="22"/>
        </w:rPr>
        <w:t>výhradně v době, kdy mateřská škola není v provozu</w:t>
      </w:r>
      <w:r w:rsidRPr="00036FF4">
        <w:rPr>
          <w:sz w:val="22"/>
          <w:szCs w:val="22"/>
        </w:rPr>
        <w:t xml:space="preserve">, případně v jiném termínu předem odsouhlaseném Objednatelem. </w:t>
      </w:r>
      <w:r w:rsidRPr="00036FF4">
        <w:rPr>
          <w:rStyle w:val="Siln"/>
          <w:b w:val="0"/>
          <w:sz w:val="22"/>
          <w:szCs w:val="22"/>
        </w:rPr>
        <w:t>I po dokončení realizace definitivního oplocení</w:t>
      </w:r>
      <w:r w:rsidRPr="00036FF4">
        <w:rPr>
          <w:sz w:val="22"/>
          <w:szCs w:val="22"/>
        </w:rPr>
        <w:t xml:space="preserve"> je přípustné, aby byla zahrada </w:t>
      </w:r>
      <w:r w:rsidRPr="00036FF4">
        <w:rPr>
          <w:rStyle w:val="Siln"/>
          <w:b w:val="0"/>
          <w:sz w:val="22"/>
          <w:szCs w:val="22"/>
        </w:rPr>
        <w:t>dočasně provozně oddělena</w:t>
      </w:r>
      <w:r w:rsidRPr="00036FF4">
        <w:rPr>
          <w:sz w:val="22"/>
          <w:szCs w:val="22"/>
        </w:rPr>
        <w:t xml:space="preserve"> od dotčených částí stavby nebo staveniště </w:t>
      </w:r>
      <w:r w:rsidRPr="00036FF4">
        <w:rPr>
          <w:rStyle w:val="Siln"/>
          <w:b w:val="0"/>
          <w:sz w:val="22"/>
          <w:szCs w:val="22"/>
        </w:rPr>
        <w:t>provizorním oplocením nebo jiným vhodným dočasným opatřením</w:t>
      </w:r>
      <w:r w:rsidRPr="00036FF4">
        <w:rPr>
          <w:sz w:val="22"/>
          <w:szCs w:val="22"/>
        </w:rPr>
        <w:t>, pokud to bude nezbytné z hlediska bezpečnosti, dokončovacích prací, zkoušek, odstraňování vad nebo organizačních důvodů, a za předpokladu zachování bezpečnosti dětí a provozní funkčnosti zahrady.</w:t>
      </w:r>
    </w:p>
    <w:p w14:paraId="5FD318D5" w14:textId="77777777" w:rsidR="00F068CA" w:rsidRDefault="00F068CA" w:rsidP="00F068CA">
      <w:pPr>
        <w:pStyle w:val="Normlnweb"/>
        <w:spacing w:before="0" w:beforeAutospacing="0" w:after="0" w:afterAutospacing="0"/>
        <w:jc w:val="both"/>
        <w:rPr>
          <w:b/>
          <w:sz w:val="22"/>
          <w:szCs w:val="22"/>
        </w:rPr>
      </w:pPr>
    </w:p>
    <w:p w14:paraId="4BDE5A73" w14:textId="77777777" w:rsidR="003460BB" w:rsidRDefault="003460BB" w:rsidP="00F068CA">
      <w:pPr>
        <w:pStyle w:val="Normlnweb"/>
        <w:spacing w:before="0" w:beforeAutospacing="0" w:after="0" w:afterAutospacing="0"/>
        <w:jc w:val="both"/>
        <w:rPr>
          <w:b/>
          <w:sz w:val="22"/>
          <w:szCs w:val="22"/>
        </w:rPr>
      </w:pPr>
    </w:p>
    <w:p w14:paraId="4EEE6AC6" w14:textId="77777777" w:rsidR="003460BB" w:rsidRDefault="003460BB" w:rsidP="00F068CA">
      <w:pPr>
        <w:pStyle w:val="Normlnweb"/>
        <w:spacing w:before="0" w:beforeAutospacing="0" w:after="0" w:afterAutospacing="0"/>
        <w:jc w:val="both"/>
        <w:rPr>
          <w:b/>
          <w:sz w:val="22"/>
          <w:szCs w:val="22"/>
        </w:rPr>
      </w:pPr>
    </w:p>
    <w:p w14:paraId="2635744E" w14:textId="2C40D9C0" w:rsidR="00E632CC" w:rsidRPr="00036FF4" w:rsidRDefault="00E632CC" w:rsidP="00F068CA">
      <w:pPr>
        <w:pStyle w:val="Normlnweb"/>
        <w:spacing w:before="0" w:beforeAutospacing="0" w:after="0" w:afterAutospacing="0"/>
        <w:jc w:val="both"/>
        <w:rPr>
          <w:b/>
          <w:sz w:val="22"/>
          <w:szCs w:val="22"/>
        </w:rPr>
      </w:pPr>
      <w:r w:rsidRPr="00036FF4">
        <w:rPr>
          <w:b/>
          <w:sz w:val="22"/>
          <w:szCs w:val="22"/>
        </w:rPr>
        <w:t>15.4. Návrhová kapacita mateřské školy a provozní připravenost na její navýšení</w:t>
      </w:r>
    </w:p>
    <w:p w14:paraId="54F5E79D" w14:textId="336E36B4" w:rsidR="00E632CC" w:rsidRPr="00036FF4" w:rsidRDefault="00E632CC" w:rsidP="00F068CA">
      <w:pPr>
        <w:pStyle w:val="Normlnweb"/>
        <w:spacing w:before="0" w:beforeAutospacing="0" w:after="0" w:afterAutospacing="0"/>
        <w:jc w:val="both"/>
        <w:rPr>
          <w:sz w:val="22"/>
          <w:szCs w:val="22"/>
        </w:rPr>
      </w:pPr>
      <w:r w:rsidRPr="00036FF4">
        <w:rPr>
          <w:sz w:val="22"/>
          <w:szCs w:val="22"/>
        </w:rPr>
        <w:t xml:space="preserve">Mateřská škola je v rámci tohoto zadání </w:t>
      </w:r>
      <w:r w:rsidRPr="00036FF4">
        <w:rPr>
          <w:rStyle w:val="Siln"/>
          <w:b w:val="0"/>
          <w:sz w:val="22"/>
          <w:szCs w:val="22"/>
        </w:rPr>
        <w:t>navrhována s provozním a dispozičním</w:t>
      </w:r>
      <w:r w:rsidRPr="00036FF4">
        <w:rPr>
          <w:rStyle w:val="Siln"/>
          <w:sz w:val="22"/>
          <w:szCs w:val="22"/>
        </w:rPr>
        <w:t xml:space="preserve"> </w:t>
      </w:r>
      <w:r w:rsidRPr="00036FF4">
        <w:rPr>
          <w:rStyle w:val="Siln"/>
          <w:b w:val="0"/>
          <w:sz w:val="22"/>
          <w:szCs w:val="22"/>
        </w:rPr>
        <w:t>předpokladem možnosti navýšení kapacity až na 28 dětí na jednu třídu</w:t>
      </w:r>
      <w:r w:rsidRPr="00036FF4">
        <w:rPr>
          <w:sz w:val="22"/>
          <w:szCs w:val="22"/>
        </w:rPr>
        <w:t xml:space="preserve">, a to na základě individuální výjimky udělované příslušným orgánem ochrany veřejného zdraví v souladu s platnou legislativou. </w:t>
      </w:r>
      <w:r w:rsidRPr="00036FF4">
        <w:rPr>
          <w:rStyle w:val="Siln"/>
          <w:b w:val="0"/>
          <w:sz w:val="22"/>
          <w:szCs w:val="22"/>
        </w:rPr>
        <w:t>Není však povinností Zhotovitele</w:t>
      </w:r>
      <w:r w:rsidRPr="00036FF4">
        <w:rPr>
          <w:sz w:val="22"/>
          <w:szCs w:val="22"/>
        </w:rPr>
        <w:t xml:space="preserve">, aby projednání nebo získání takové výjimky zajišťoval již v rámci povolovacích procesů stavby. Povolení stavby mateřské školy může vycházet ze </w:t>
      </w:r>
      <w:r w:rsidRPr="00036FF4">
        <w:rPr>
          <w:rStyle w:val="Siln"/>
          <w:b w:val="0"/>
          <w:sz w:val="22"/>
          <w:szCs w:val="22"/>
        </w:rPr>
        <w:t>standardní kapacity 24 dětí na jednu třídu</w:t>
      </w:r>
      <w:r w:rsidRPr="00036FF4">
        <w:rPr>
          <w:sz w:val="22"/>
          <w:szCs w:val="22"/>
        </w:rPr>
        <w:t>.</w:t>
      </w:r>
    </w:p>
    <w:p w14:paraId="78C34BDF" w14:textId="77777777" w:rsidR="00E632CC" w:rsidRPr="00036FF4" w:rsidRDefault="00E632CC" w:rsidP="00E632CC">
      <w:pPr>
        <w:pStyle w:val="Normlnweb"/>
        <w:jc w:val="both"/>
        <w:rPr>
          <w:sz w:val="22"/>
          <w:szCs w:val="22"/>
        </w:rPr>
      </w:pPr>
      <w:r w:rsidRPr="00036FF4">
        <w:rPr>
          <w:sz w:val="22"/>
          <w:szCs w:val="22"/>
        </w:rPr>
        <w:t xml:space="preserve">Návrh stavby však musí být již od počátku </w:t>
      </w:r>
      <w:r w:rsidRPr="00036FF4">
        <w:rPr>
          <w:rStyle w:val="Siln"/>
          <w:b w:val="0"/>
          <w:sz w:val="22"/>
          <w:szCs w:val="22"/>
        </w:rPr>
        <w:t>technicky, dispozičně a provozně připraven</w:t>
      </w:r>
      <w:r w:rsidRPr="00036FF4">
        <w:rPr>
          <w:sz w:val="22"/>
          <w:szCs w:val="22"/>
        </w:rPr>
        <w:t xml:space="preserve"> na možné budoucí navýšení kapacity v souladu s tímto dokumentem, zejména pokud jde o:</w:t>
      </w:r>
    </w:p>
    <w:p w14:paraId="7742A20B" w14:textId="77777777" w:rsidR="00E632CC" w:rsidRPr="00036FF4" w:rsidRDefault="00E632CC" w:rsidP="00E632CC">
      <w:pPr>
        <w:pStyle w:val="Normlnweb"/>
        <w:numPr>
          <w:ilvl w:val="0"/>
          <w:numId w:val="263"/>
        </w:numPr>
        <w:jc w:val="both"/>
        <w:rPr>
          <w:sz w:val="22"/>
          <w:szCs w:val="22"/>
        </w:rPr>
      </w:pPr>
      <w:r w:rsidRPr="00036FF4">
        <w:rPr>
          <w:sz w:val="22"/>
          <w:szCs w:val="22"/>
        </w:rPr>
        <w:t>prostorové uspořádání tříd a souvisejících provozních prostor,</w:t>
      </w:r>
    </w:p>
    <w:p w14:paraId="524F7FE6" w14:textId="77777777" w:rsidR="00E632CC" w:rsidRPr="00036FF4" w:rsidRDefault="00E632CC" w:rsidP="00E632CC">
      <w:pPr>
        <w:pStyle w:val="Normlnweb"/>
        <w:numPr>
          <w:ilvl w:val="0"/>
          <w:numId w:val="263"/>
        </w:numPr>
        <w:jc w:val="both"/>
        <w:rPr>
          <w:sz w:val="22"/>
          <w:szCs w:val="22"/>
        </w:rPr>
      </w:pPr>
      <w:r w:rsidRPr="00036FF4">
        <w:rPr>
          <w:sz w:val="22"/>
          <w:szCs w:val="22"/>
        </w:rPr>
        <w:t>počty a trvalé rozmístění lehátek / postýlek,</w:t>
      </w:r>
    </w:p>
    <w:p w14:paraId="4EEA76CA" w14:textId="77777777" w:rsidR="00E632CC" w:rsidRPr="00036FF4" w:rsidRDefault="00E632CC" w:rsidP="00E632CC">
      <w:pPr>
        <w:pStyle w:val="Normlnweb"/>
        <w:numPr>
          <w:ilvl w:val="0"/>
          <w:numId w:val="263"/>
        </w:numPr>
        <w:jc w:val="both"/>
        <w:rPr>
          <w:sz w:val="22"/>
          <w:szCs w:val="22"/>
        </w:rPr>
      </w:pPr>
      <w:r w:rsidRPr="00036FF4">
        <w:rPr>
          <w:sz w:val="22"/>
          <w:szCs w:val="22"/>
        </w:rPr>
        <w:t>počty a kapacitu hygienických a šatních prvků (šatní skříňky, věšáky, úložné prostory),</w:t>
      </w:r>
    </w:p>
    <w:p w14:paraId="7C4B0A6F" w14:textId="77777777" w:rsidR="00B44393" w:rsidRPr="00036FF4" w:rsidRDefault="00E632CC" w:rsidP="00E632CC">
      <w:pPr>
        <w:pStyle w:val="Normlnweb"/>
        <w:numPr>
          <w:ilvl w:val="0"/>
          <w:numId w:val="263"/>
        </w:numPr>
        <w:jc w:val="both"/>
        <w:rPr>
          <w:sz w:val="22"/>
          <w:szCs w:val="22"/>
        </w:rPr>
      </w:pPr>
      <w:r w:rsidRPr="00036FF4">
        <w:rPr>
          <w:sz w:val="22"/>
          <w:szCs w:val="22"/>
        </w:rPr>
        <w:t>dimenzování souvisejících technických a provozních zařízení</w:t>
      </w:r>
      <w:r w:rsidR="00B44393" w:rsidRPr="00036FF4">
        <w:rPr>
          <w:sz w:val="22"/>
          <w:szCs w:val="22"/>
        </w:rPr>
        <w:t>,</w:t>
      </w:r>
    </w:p>
    <w:p w14:paraId="13DC143A" w14:textId="45171E17" w:rsidR="00E632CC" w:rsidRPr="00036FF4" w:rsidRDefault="00B44393" w:rsidP="00E632CC">
      <w:pPr>
        <w:pStyle w:val="Normlnweb"/>
        <w:numPr>
          <w:ilvl w:val="0"/>
          <w:numId w:val="263"/>
        </w:numPr>
        <w:jc w:val="both"/>
        <w:rPr>
          <w:sz w:val="22"/>
          <w:szCs w:val="22"/>
        </w:rPr>
      </w:pPr>
      <w:r w:rsidRPr="00036FF4">
        <w:rPr>
          <w:sz w:val="22"/>
          <w:szCs w:val="22"/>
        </w:rPr>
        <w:t>projednání s HZS a dalšími dotčenými orgány (vyjma projednání výjimky na OHS)</w:t>
      </w:r>
      <w:r w:rsidR="00E632CC" w:rsidRPr="00036FF4">
        <w:rPr>
          <w:sz w:val="22"/>
          <w:szCs w:val="22"/>
        </w:rPr>
        <w:t>.</w:t>
      </w:r>
    </w:p>
    <w:p w14:paraId="371FF7C8" w14:textId="0ABD3A8F" w:rsidR="00E632CC" w:rsidRPr="00036FF4" w:rsidRDefault="00E632CC" w:rsidP="00993521">
      <w:pPr>
        <w:pStyle w:val="Normlnweb"/>
        <w:jc w:val="both"/>
        <w:rPr>
          <w:sz w:val="22"/>
          <w:szCs w:val="22"/>
        </w:rPr>
      </w:pPr>
      <w:r w:rsidRPr="00036FF4">
        <w:rPr>
          <w:sz w:val="22"/>
          <w:szCs w:val="22"/>
        </w:rPr>
        <w:t xml:space="preserve">Takové návrhové řešení se </w:t>
      </w:r>
      <w:r w:rsidRPr="00036FF4">
        <w:rPr>
          <w:rStyle w:val="Siln"/>
          <w:b w:val="0"/>
          <w:sz w:val="22"/>
          <w:szCs w:val="22"/>
        </w:rPr>
        <w:t>nepovažuje za překročení povolené kapacity stavby</w:t>
      </w:r>
      <w:r w:rsidRPr="00036FF4">
        <w:rPr>
          <w:sz w:val="22"/>
          <w:szCs w:val="22"/>
        </w:rPr>
        <w:t xml:space="preserve">, ale za její </w:t>
      </w:r>
      <w:r w:rsidRPr="00036FF4">
        <w:rPr>
          <w:rStyle w:val="Siln"/>
          <w:b w:val="0"/>
          <w:sz w:val="22"/>
          <w:szCs w:val="22"/>
        </w:rPr>
        <w:t>provozní rezervu a připravenost</w:t>
      </w:r>
      <w:r w:rsidRPr="00036FF4">
        <w:rPr>
          <w:sz w:val="22"/>
          <w:szCs w:val="22"/>
        </w:rPr>
        <w:t xml:space="preserve"> na případné budoucí rozhodnutí Objednatele a příslušnýc</w:t>
      </w:r>
      <w:r w:rsidR="00B44393" w:rsidRPr="00036FF4">
        <w:rPr>
          <w:sz w:val="22"/>
          <w:szCs w:val="22"/>
        </w:rPr>
        <w:t>h orgánů.</w:t>
      </w:r>
    </w:p>
    <w:sectPr w:rsidR="00E632CC" w:rsidRPr="00036FF4" w:rsidSect="00036FF4">
      <w:pgSz w:w="11906" w:h="16838"/>
      <w:pgMar w:top="794" w:right="794" w:bottom="720" w:left="79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73BDA2" w16cid:durableId="2D346560"/>
  <w16cid:commentId w16cid:paraId="50F2010F" w16cid:durableId="2D3464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C64"/>
    <w:multiLevelType w:val="multilevel"/>
    <w:tmpl w:val="A308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66A10"/>
    <w:multiLevelType w:val="multilevel"/>
    <w:tmpl w:val="900A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D2668"/>
    <w:multiLevelType w:val="multilevel"/>
    <w:tmpl w:val="3052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B755A"/>
    <w:multiLevelType w:val="multilevel"/>
    <w:tmpl w:val="B92A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73375"/>
    <w:multiLevelType w:val="multilevel"/>
    <w:tmpl w:val="9720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5D6B63"/>
    <w:multiLevelType w:val="multilevel"/>
    <w:tmpl w:val="221C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81311"/>
    <w:multiLevelType w:val="multilevel"/>
    <w:tmpl w:val="36B2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9C5435"/>
    <w:multiLevelType w:val="multilevel"/>
    <w:tmpl w:val="90C8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BD4EC5"/>
    <w:multiLevelType w:val="multilevel"/>
    <w:tmpl w:val="3042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DB565F"/>
    <w:multiLevelType w:val="multilevel"/>
    <w:tmpl w:val="6490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7A1623"/>
    <w:multiLevelType w:val="multilevel"/>
    <w:tmpl w:val="CDC0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C7713B"/>
    <w:multiLevelType w:val="multilevel"/>
    <w:tmpl w:val="85DA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C80405"/>
    <w:multiLevelType w:val="multilevel"/>
    <w:tmpl w:val="D2A2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1C382C"/>
    <w:multiLevelType w:val="multilevel"/>
    <w:tmpl w:val="546A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0F0612"/>
    <w:multiLevelType w:val="multilevel"/>
    <w:tmpl w:val="190EB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1B54AA"/>
    <w:multiLevelType w:val="multilevel"/>
    <w:tmpl w:val="686A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463EFD"/>
    <w:multiLevelType w:val="multilevel"/>
    <w:tmpl w:val="5E2E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0252B7"/>
    <w:multiLevelType w:val="multilevel"/>
    <w:tmpl w:val="F35C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456EFF"/>
    <w:multiLevelType w:val="multilevel"/>
    <w:tmpl w:val="EFF08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6D51DC"/>
    <w:multiLevelType w:val="multilevel"/>
    <w:tmpl w:val="6CFC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273891"/>
    <w:multiLevelType w:val="multilevel"/>
    <w:tmpl w:val="93B2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ED5E54"/>
    <w:multiLevelType w:val="multilevel"/>
    <w:tmpl w:val="0CD6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4C3BE6"/>
    <w:multiLevelType w:val="multilevel"/>
    <w:tmpl w:val="51B8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F451C4"/>
    <w:multiLevelType w:val="multilevel"/>
    <w:tmpl w:val="3A80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7D5421"/>
    <w:multiLevelType w:val="multilevel"/>
    <w:tmpl w:val="6680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2C13DA"/>
    <w:multiLevelType w:val="multilevel"/>
    <w:tmpl w:val="7894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64718F"/>
    <w:multiLevelType w:val="multilevel"/>
    <w:tmpl w:val="935E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663E35"/>
    <w:multiLevelType w:val="multilevel"/>
    <w:tmpl w:val="828A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EF4E2F"/>
    <w:multiLevelType w:val="multilevel"/>
    <w:tmpl w:val="5B02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587EED"/>
    <w:multiLevelType w:val="multilevel"/>
    <w:tmpl w:val="27C4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BD36B4"/>
    <w:multiLevelType w:val="multilevel"/>
    <w:tmpl w:val="C4D8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CA21E9"/>
    <w:multiLevelType w:val="multilevel"/>
    <w:tmpl w:val="2784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23B26AE"/>
    <w:multiLevelType w:val="multilevel"/>
    <w:tmpl w:val="5382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2E75235"/>
    <w:multiLevelType w:val="multilevel"/>
    <w:tmpl w:val="EB40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234C49"/>
    <w:multiLevelType w:val="multilevel"/>
    <w:tmpl w:val="B886A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053D57"/>
    <w:multiLevelType w:val="multilevel"/>
    <w:tmpl w:val="0A36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52F544A"/>
    <w:multiLevelType w:val="multilevel"/>
    <w:tmpl w:val="A1C4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73D41FE"/>
    <w:multiLevelType w:val="multilevel"/>
    <w:tmpl w:val="F338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7427852"/>
    <w:multiLevelType w:val="multilevel"/>
    <w:tmpl w:val="7A54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86B7449"/>
    <w:multiLevelType w:val="multilevel"/>
    <w:tmpl w:val="AC8C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3779C7"/>
    <w:multiLevelType w:val="multilevel"/>
    <w:tmpl w:val="3CEC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A195EFE"/>
    <w:multiLevelType w:val="multilevel"/>
    <w:tmpl w:val="0622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1E29AE"/>
    <w:multiLevelType w:val="multilevel"/>
    <w:tmpl w:val="68C6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ABB1B42"/>
    <w:multiLevelType w:val="multilevel"/>
    <w:tmpl w:val="F750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ACF2D6C"/>
    <w:multiLevelType w:val="multilevel"/>
    <w:tmpl w:val="7F1A8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AE02A94"/>
    <w:multiLevelType w:val="multilevel"/>
    <w:tmpl w:val="4E16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2B7A2D"/>
    <w:multiLevelType w:val="multilevel"/>
    <w:tmpl w:val="BD90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B7E792A"/>
    <w:multiLevelType w:val="multilevel"/>
    <w:tmpl w:val="3DB4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BAB18F6"/>
    <w:multiLevelType w:val="multilevel"/>
    <w:tmpl w:val="B57026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BC75B19"/>
    <w:multiLevelType w:val="multilevel"/>
    <w:tmpl w:val="39DC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CBB6617"/>
    <w:multiLevelType w:val="multilevel"/>
    <w:tmpl w:val="BDB45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D142EC4"/>
    <w:multiLevelType w:val="multilevel"/>
    <w:tmpl w:val="80DC0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D1678DB"/>
    <w:multiLevelType w:val="multilevel"/>
    <w:tmpl w:val="7F90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D544C5D"/>
    <w:multiLevelType w:val="multilevel"/>
    <w:tmpl w:val="B032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E7F1EB7"/>
    <w:multiLevelType w:val="multilevel"/>
    <w:tmpl w:val="EFCE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F176E4A"/>
    <w:multiLevelType w:val="multilevel"/>
    <w:tmpl w:val="A36C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F791DBB"/>
    <w:multiLevelType w:val="multilevel"/>
    <w:tmpl w:val="7422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FA70714"/>
    <w:multiLevelType w:val="multilevel"/>
    <w:tmpl w:val="8B48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FAB21A9"/>
    <w:multiLevelType w:val="multilevel"/>
    <w:tmpl w:val="2AD2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0771FA3"/>
    <w:multiLevelType w:val="multilevel"/>
    <w:tmpl w:val="D440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0872399"/>
    <w:multiLevelType w:val="multilevel"/>
    <w:tmpl w:val="AD922F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20EE7A74"/>
    <w:multiLevelType w:val="multilevel"/>
    <w:tmpl w:val="21EA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EF03FF"/>
    <w:multiLevelType w:val="multilevel"/>
    <w:tmpl w:val="EEDC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27F1095"/>
    <w:multiLevelType w:val="multilevel"/>
    <w:tmpl w:val="B96E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2EF5455"/>
    <w:multiLevelType w:val="multilevel"/>
    <w:tmpl w:val="F31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3343A9A"/>
    <w:multiLevelType w:val="multilevel"/>
    <w:tmpl w:val="B4CE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B33134"/>
    <w:multiLevelType w:val="multilevel"/>
    <w:tmpl w:val="913E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4D6615F"/>
    <w:multiLevelType w:val="multilevel"/>
    <w:tmpl w:val="8426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504405F"/>
    <w:multiLevelType w:val="multilevel"/>
    <w:tmpl w:val="886AE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5206877"/>
    <w:multiLevelType w:val="multilevel"/>
    <w:tmpl w:val="ECF2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54F002D"/>
    <w:multiLevelType w:val="multilevel"/>
    <w:tmpl w:val="EF28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6140D49"/>
    <w:multiLevelType w:val="multilevel"/>
    <w:tmpl w:val="9C78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61417F7"/>
    <w:multiLevelType w:val="multilevel"/>
    <w:tmpl w:val="40F6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61703E3"/>
    <w:multiLevelType w:val="multilevel"/>
    <w:tmpl w:val="842E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86B52CE"/>
    <w:multiLevelType w:val="multilevel"/>
    <w:tmpl w:val="EA42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8A33A42"/>
    <w:multiLevelType w:val="multilevel"/>
    <w:tmpl w:val="78AA7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8DA6BAD"/>
    <w:multiLevelType w:val="multilevel"/>
    <w:tmpl w:val="30CC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8EF17C1"/>
    <w:multiLevelType w:val="multilevel"/>
    <w:tmpl w:val="15FC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90029DA"/>
    <w:multiLevelType w:val="multilevel"/>
    <w:tmpl w:val="BAD4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91377DE"/>
    <w:multiLevelType w:val="multilevel"/>
    <w:tmpl w:val="C194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9153F33"/>
    <w:multiLevelType w:val="multilevel"/>
    <w:tmpl w:val="A6C2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ACE5723"/>
    <w:multiLevelType w:val="multilevel"/>
    <w:tmpl w:val="3AE6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B44788C"/>
    <w:multiLevelType w:val="multilevel"/>
    <w:tmpl w:val="B0508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BA34149"/>
    <w:multiLevelType w:val="multilevel"/>
    <w:tmpl w:val="8ED0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BAA593D"/>
    <w:multiLevelType w:val="multilevel"/>
    <w:tmpl w:val="9744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C296E22"/>
    <w:multiLevelType w:val="multilevel"/>
    <w:tmpl w:val="CBC26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C8C4278"/>
    <w:multiLevelType w:val="multilevel"/>
    <w:tmpl w:val="6072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D456E64"/>
    <w:multiLevelType w:val="multilevel"/>
    <w:tmpl w:val="8DE6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DA1242E"/>
    <w:multiLevelType w:val="multilevel"/>
    <w:tmpl w:val="70A2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EB922B2"/>
    <w:multiLevelType w:val="multilevel"/>
    <w:tmpl w:val="A4CA8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EFB1507"/>
    <w:multiLevelType w:val="multilevel"/>
    <w:tmpl w:val="E1C4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F25578C"/>
    <w:multiLevelType w:val="multilevel"/>
    <w:tmpl w:val="A5449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F830266"/>
    <w:multiLevelType w:val="multilevel"/>
    <w:tmpl w:val="51B6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0E879DE"/>
    <w:multiLevelType w:val="multilevel"/>
    <w:tmpl w:val="05FA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1793CAB"/>
    <w:multiLevelType w:val="multilevel"/>
    <w:tmpl w:val="5EE8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19315BA"/>
    <w:multiLevelType w:val="multilevel"/>
    <w:tmpl w:val="79DA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1960C15"/>
    <w:multiLevelType w:val="multilevel"/>
    <w:tmpl w:val="4FE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212268E"/>
    <w:multiLevelType w:val="multilevel"/>
    <w:tmpl w:val="AEB6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2483FBE"/>
    <w:multiLevelType w:val="multilevel"/>
    <w:tmpl w:val="2490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2651AE3"/>
    <w:multiLevelType w:val="multilevel"/>
    <w:tmpl w:val="50EA7D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2867B27"/>
    <w:multiLevelType w:val="multilevel"/>
    <w:tmpl w:val="C79A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3312640"/>
    <w:multiLevelType w:val="multilevel"/>
    <w:tmpl w:val="1BA4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3A33698"/>
    <w:multiLevelType w:val="multilevel"/>
    <w:tmpl w:val="567C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3B85417"/>
    <w:multiLevelType w:val="multilevel"/>
    <w:tmpl w:val="6C22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3C2625A"/>
    <w:multiLevelType w:val="multilevel"/>
    <w:tmpl w:val="B2F0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3F6208B"/>
    <w:multiLevelType w:val="multilevel"/>
    <w:tmpl w:val="48AC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4305567"/>
    <w:multiLevelType w:val="multilevel"/>
    <w:tmpl w:val="2C309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4CC2EF1"/>
    <w:multiLevelType w:val="multilevel"/>
    <w:tmpl w:val="2A8E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4DE538D"/>
    <w:multiLevelType w:val="multilevel"/>
    <w:tmpl w:val="24F0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53576B2"/>
    <w:multiLevelType w:val="multilevel"/>
    <w:tmpl w:val="B836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5B47D1C"/>
    <w:multiLevelType w:val="multilevel"/>
    <w:tmpl w:val="BE34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6760674"/>
    <w:multiLevelType w:val="multilevel"/>
    <w:tmpl w:val="752810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372658DE"/>
    <w:multiLevelType w:val="multilevel"/>
    <w:tmpl w:val="16865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72A023C"/>
    <w:multiLevelType w:val="multilevel"/>
    <w:tmpl w:val="C75C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72E0FF9"/>
    <w:multiLevelType w:val="multilevel"/>
    <w:tmpl w:val="EA6E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7393BF7"/>
    <w:multiLevelType w:val="multilevel"/>
    <w:tmpl w:val="47D4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8137804"/>
    <w:multiLevelType w:val="multilevel"/>
    <w:tmpl w:val="F4DC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83F0582"/>
    <w:multiLevelType w:val="multilevel"/>
    <w:tmpl w:val="0F70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8BF2ED1"/>
    <w:multiLevelType w:val="multilevel"/>
    <w:tmpl w:val="81BA5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8D622F0"/>
    <w:multiLevelType w:val="multilevel"/>
    <w:tmpl w:val="FDDA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9FD53E5"/>
    <w:multiLevelType w:val="multilevel"/>
    <w:tmpl w:val="594C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A297DF5"/>
    <w:multiLevelType w:val="multilevel"/>
    <w:tmpl w:val="F668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A951EB5"/>
    <w:multiLevelType w:val="multilevel"/>
    <w:tmpl w:val="859E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BD1FE7"/>
    <w:multiLevelType w:val="multilevel"/>
    <w:tmpl w:val="1EA2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C875794"/>
    <w:multiLevelType w:val="multilevel"/>
    <w:tmpl w:val="2F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CBD6C26"/>
    <w:multiLevelType w:val="multilevel"/>
    <w:tmpl w:val="63F6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CE31C04"/>
    <w:multiLevelType w:val="multilevel"/>
    <w:tmpl w:val="F90C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CFA1595"/>
    <w:multiLevelType w:val="multilevel"/>
    <w:tmpl w:val="5CAA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D2156FF"/>
    <w:multiLevelType w:val="multilevel"/>
    <w:tmpl w:val="8D20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DB330AB"/>
    <w:multiLevelType w:val="multilevel"/>
    <w:tmpl w:val="7FD4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E3B0E50"/>
    <w:multiLevelType w:val="multilevel"/>
    <w:tmpl w:val="660E9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EBD2325"/>
    <w:multiLevelType w:val="multilevel"/>
    <w:tmpl w:val="E8EA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F055B89"/>
    <w:multiLevelType w:val="multilevel"/>
    <w:tmpl w:val="CFDA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F1727A7"/>
    <w:multiLevelType w:val="multilevel"/>
    <w:tmpl w:val="E0A8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F8100EF"/>
    <w:multiLevelType w:val="multilevel"/>
    <w:tmpl w:val="19BA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FA671AF"/>
    <w:multiLevelType w:val="multilevel"/>
    <w:tmpl w:val="21E8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FCC2F9C"/>
    <w:multiLevelType w:val="multilevel"/>
    <w:tmpl w:val="83CE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11174F9"/>
    <w:multiLevelType w:val="multilevel"/>
    <w:tmpl w:val="7F26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1593B12"/>
    <w:multiLevelType w:val="multilevel"/>
    <w:tmpl w:val="B9AE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16F0D4B"/>
    <w:multiLevelType w:val="multilevel"/>
    <w:tmpl w:val="5CEA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18C4C68"/>
    <w:multiLevelType w:val="multilevel"/>
    <w:tmpl w:val="D4B2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1D7260F"/>
    <w:multiLevelType w:val="multilevel"/>
    <w:tmpl w:val="9082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21F518F"/>
    <w:multiLevelType w:val="multilevel"/>
    <w:tmpl w:val="4296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2421518"/>
    <w:multiLevelType w:val="multilevel"/>
    <w:tmpl w:val="E602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26C767B"/>
    <w:multiLevelType w:val="multilevel"/>
    <w:tmpl w:val="3A2A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28C3D5D"/>
    <w:multiLevelType w:val="multilevel"/>
    <w:tmpl w:val="C2C0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3457E55"/>
    <w:multiLevelType w:val="multilevel"/>
    <w:tmpl w:val="B278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3A971CD"/>
    <w:multiLevelType w:val="multilevel"/>
    <w:tmpl w:val="461E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46C3661"/>
    <w:multiLevelType w:val="multilevel"/>
    <w:tmpl w:val="D28E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4A76F47"/>
    <w:multiLevelType w:val="multilevel"/>
    <w:tmpl w:val="A0D81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4B34595"/>
    <w:multiLevelType w:val="multilevel"/>
    <w:tmpl w:val="6B96DC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4CC17E7"/>
    <w:multiLevelType w:val="multilevel"/>
    <w:tmpl w:val="37AE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4CE6772"/>
    <w:multiLevelType w:val="multilevel"/>
    <w:tmpl w:val="A582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61D7EEE"/>
    <w:multiLevelType w:val="multilevel"/>
    <w:tmpl w:val="6EE8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6A91398"/>
    <w:multiLevelType w:val="multilevel"/>
    <w:tmpl w:val="B4B6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71418A1"/>
    <w:multiLevelType w:val="multilevel"/>
    <w:tmpl w:val="1E32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719521F"/>
    <w:multiLevelType w:val="multilevel"/>
    <w:tmpl w:val="8D9A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782033A"/>
    <w:multiLevelType w:val="multilevel"/>
    <w:tmpl w:val="E134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820CDC"/>
    <w:multiLevelType w:val="multilevel"/>
    <w:tmpl w:val="1F88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798563B"/>
    <w:multiLevelType w:val="multilevel"/>
    <w:tmpl w:val="BB9A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B411AA"/>
    <w:multiLevelType w:val="multilevel"/>
    <w:tmpl w:val="A2D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7E277FF"/>
    <w:multiLevelType w:val="hybridMultilevel"/>
    <w:tmpl w:val="97B47C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2" w15:restartNumberingAfterBreak="0">
    <w:nsid w:val="483A0AD3"/>
    <w:multiLevelType w:val="multilevel"/>
    <w:tmpl w:val="C572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4B1765"/>
    <w:multiLevelType w:val="multilevel"/>
    <w:tmpl w:val="6AB2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8801D35"/>
    <w:multiLevelType w:val="multilevel"/>
    <w:tmpl w:val="4D9E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8D13CA5"/>
    <w:multiLevelType w:val="multilevel"/>
    <w:tmpl w:val="77FE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9517CFF"/>
    <w:multiLevelType w:val="multilevel"/>
    <w:tmpl w:val="40C6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A5F60F5"/>
    <w:multiLevelType w:val="multilevel"/>
    <w:tmpl w:val="C912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A950745"/>
    <w:multiLevelType w:val="multilevel"/>
    <w:tmpl w:val="1FC0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AAD1AD6"/>
    <w:multiLevelType w:val="multilevel"/>
    <w:tmpl w:val="7598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AD22A9F"/>
    <w:multiLevelType w:val="multilevel"/>
    <w:tmpl w:val="7E0C0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B526DF"/>
    <w:multiLevelType w:val="multilevel"/>
    <w:tmpl w:val="050A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C410F0A"/>
    <w:multiLevelType w:val="multilevel"/>
    <w:tmpl w:val="477E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CA46452"/>
    <w:multiLevelType w:val="multilevel"/>
    <w:tmpl w:val="B934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DB555DD"/>
    <w:multiLevelType w:val="multilevel"/>
    <w:tmpl w:val="8E2E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E9445D0"/>
    <w:multiLevelType w:val="multilevel"/>
    <w:tmpl w:val="9E465780"/>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06A41C1"/>
    <w:multiLevelType w:val="multilevel"/>
    <w:tmpl w:val="8E50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0742E67"/>
    <w:multiLevelType w:val="multilevel"/>
    <w:tmpl w:val="AACC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0DD0731"/>
    <w:multiLevelType w:val="multilevel"/>
    <w:tmpl w:val="14DA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1027B06"/>
    <w:multiLevelType w:val="multilevel"/>
    <w:tmpl w:val="AF16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18525E6"/>
    <w:multiLevelType w:val="multilevel"/>
    <w:tmpl w:val="4BE4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1CB0FF5"/>
    <w:multiLevelType w:val="multilevel"/>
    <w:tmpl w:val="98568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1CE01F6"/>
    <w:multiLevelType w:val="multilevel"/>
    <w:tmpl w:val="DF6490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4A624E3"/>
    <w:multiLevelType w:val="multilevel"/>
    <w:tmpl w:val="C4A2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63A27E9"/>
    <w:multiLevelType w:val="multilevel"/>
    <w:tmpl w:val="8462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78E2A7B"/>
    <w:multiLevelType w:val="multilevel"/>
    <w:tmpl w:val="B660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82F3FCB"/>
    <w:multiLevelType w:val="multilevel"/>
    <w:tmpl w:val="34527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8690033"/>
    <w:multiLevelType w:val="multilevel"/>
    <w:tmpl w:val="97EC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88C3EBC"/>
    <w:multiLevelType w:val="multilevel"/>
    <w:tmpl w:val="E50A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AA36021"/>
    <w:multiLevelType w:val="multilevel"/>
    <w:tmpl w:val="329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BA17376"/>
    <w:multiLevelType w:val="multilevel"/>
    <w:tmpl w:val="8D7E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C7E0DFF"/>
    <w:multiLevelType w:val="multilevel"/>
    <w:tmpl w:val="55808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CED3ABD"/>
    <w:multiLevelType w:val="multilevel"/>
    <w:tmpl w:val="6288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E2E5F4B"/>
    <w:multiLevelType w:val="multilevel"/>
    <w:tmpl w:val="2454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E714F2B"/>
    <w:multiLevelType w:val="multilevel"/>
    <w:tmpl w:val="D38C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EF63B3E"/>
    <w:multiLevelType w:val="multilevel"/>
    <w:tmpl w:val="0206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F306F2C"/>
    <w:multiLevelType w:val="multilevel"/>
    <w:tmpl w:val="80F4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02B2761"/>
    <w:multiLevelType w:val="multilevel"/>
    <w:tmpl w:val="CE1C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04B5B4B"/>
    <w:multiLevelType w:val="multilevel"/>
    <w:tmpl w:val="1A8A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0781446"/>
    <w:multiLevelType w:val="multilevel"/>
    <w:tmpl w:val="F2C2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0C81BF0"/>
    <w:multiLevelType w:val="multilevel"/>
    <w:tmpl w:val="F54C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1E60D72"/>
    <w:multiLevelType w:val="multilevel"/>
    <w:tmpl w:val="17BA8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1E85C82"/>
    <w:multiLevelType w:val="multilevel"/>
    <w:tmpl w:val="7D14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241141E"/>
    <w:multiLevelType w:val="multilevel"/>
    <w:tmpl w:val="F3D6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2953263"/>
    <w:multiLevelType w:val="multilevel"/>
    <w:tmpl w:val="9B68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2EA7AE4"/>
    <w:multiLevelType w:val="multilevel"/>
    <w:tmpl w:val="7A1A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3870967"/>
    <w:multiLevelType w:val="multilevel"/>
    <w:tmpl w:val="C7AA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3BB4136"/>
    <w:multiLevelType w:val="multilevel"/>
    <w:tmpl w:val="0CC2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3E061B8"/>
    <w:multiLevelType w:val="multilevel"/>
    <w:tmpl w:val="463A7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5540CC7"/>
    <w:multiLevelType w:val="multilevel"/>
    <w:tmpl w:val="E132C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6301C89"/>
    <w:multiLevelType w:val="multilevel"/>
    <w:tmpl w:val="D68A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68264A2"/>
    <w:multiLevelType w:val="multilevel"/>
    <w:tmpl w:val="AFB4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68F43AD"/>
    <w:multiLevelType w:val="multilevel"/>
    <w:tmpl w:val="EB1E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7A03EDE"/>
    <w:multiLevelType w:val="multilevel"/>
    <w:tmpl w:val="353A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7C77ECB"/>
    <w:multiLevelType w:val="multilevel"/>
    <w:tmpl w:val="085C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7D64570"/>
    <w:multiLevelType w:val="multilevel"/>
    <w:tmpl w:val="223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7E3387D"/>
    <w:multiLevelType w:val="multilevel"/>
    <w:tmpl w:val="C660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80710FF"/>
    <w:multiLevelType w:val="multilevel"/>
    <w:tmpl w:val="9654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8110FC2"/>
    <w:multiLevelType w:val="multilevel"/>
    <w:tmpl w:val="5A0A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81412E4"/>
    <w:multiLevelType w:val="multilevel"/>
    <w:tmpl w:val="BA7A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81F38DF"/>
    <w:multiLevelType w:val="multilevel"/>
    <w:tmpl w:val="FE7A5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9995D20"/>
    <w:multiLevelType w:val="multilevel"/>
    <w:tmpl w:val="B37A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A1C0173"/>
    <w:multiLevelType w:val="multilevel"/>
    <w:tmpl w:val="AE48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B19745B"/>
    <w:multiLevelType w:val="multilevel"/>
    <w:tmpl w:val="10DC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B3A6820"/>
    <w:multiLevelType w:val="multilevel"/>
    <w:tmpl w:val="E004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D1D3B63"/>
    <w:multiLevelType w:val="multilevel"/>
    <w:tmpl w:val="15C45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DC4547C"/>
    <w:multiLevelType w:val="multilevel"/>
    <w:tmpl w:val="9DAA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E51634F"/>
    <w:multiLevelType w:val="multilevel"/>
    <w:tmpl w:val="5108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F957A6D"/>
    <w:multiLevelType w:val="multilevel"/>
    <w:tmpl w:val="E728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0251B9E"/>
    <w:multiLevelType w:val="multilevel"/>
    <w:tmpl w:val="5DCE0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0640EB1"/>
    <w:multiLevelType w:val="multilevel"/>
    <w:tmpl w:val="BCA2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08569DC"/>
    <w:multiLevelType w:val="multilevel"/>
    <w:tmpl w:val="BB1E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15351A0"/>
    <w:multiLevelType w:val="multilevel"/>
    <w:tmpl w:val="62C4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1F479CC"/>
    <w:multiLevelType w:val="multilevel"/>
    <w:tmpl w:val="A774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21E46DC"/>
    <w:multiLevelType w:val="multilevel"/>
    <w:tmpl w:val="453A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2591EA0"/>
    <w:multiLevelType w:val="multilevel"/>
    <w:tmpl w:val="2020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2A325C9"/>
    <w:multiLevelType w:val="multilevel"/>
    <w:tmpl w:val="AA2E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2C53469"/>
    <w:multiLevelType w:val="multilevel"/>
    <w:tmpl w:val="AC68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2D64815"/>
    <w:multiLevelType w:val="multilevel"/>
    <w:tmpl w:val="395C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31835D9"/>
    <w:multiLevelType w:val="multilevel"/>
    <w:tmpl w:val="F334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3640FE3"/>
    <w:multiLevelType w:val="multilevel"/>
    <w:tmpl w:val="55EA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429265E"/>
    <w:multiLevelType w:val="multilevel"/>
    <w:tmpl w:val="1BFAB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4442456"/>
    <w:multiLevelType w:val="multilevel"/>
    <w:tmpl w:val="6A18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4F10BDF"/>
    <w:multiLevelType w:val="multilevel"/>
    <w:tmpl w:val="5C0A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6795110"/>
    <w:multiLevelType w:val="multilevel"/>
    <w:tmpl w:val="1592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69C1462"/>
    <w:multiLevelType w:val="multilevel"/>
    <w:tmpl w:val="331C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7D576C7"/>
    <w:multiLevelType w:val="multilevel"/>
    <w:tmpl w:val="0ECC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78093DEC"/>
    <w:multiLevelType w:val="multilevel"/>
    <w:tmpl w:val="8782E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8535C7C"/>
    <w:multiLevelType w:val="multilevel"/>
    <w:tmpl w:val="AEA6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86A5911"/>
    <w:multiLevelType w:val="multilevel"/>
    <w:tmpl w:val="5CDC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99C2C87"/>
    <w:multiLevelType w:val="multilevel"/>
    <w:tmpl w:val="E594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9D40A6D"/>
    <w:multiLevelType w:val="multilevel"/>
    <w:tmpl w:val="37FAC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A852556"/>
    <w:multiLevelType w:val="multilevel"/>
    <w:tmpl w:val="3866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ACA7533"/>
    <w:multiLevelType w:val="multilevel"/>
    <w:tmpl w:val="098C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B681C1D"/>
    <w:multiLevelType w:val="multilevel"/>
    <w:tmpl w:val="555A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BAA7070"/>
    <w:multiLevelType w:val="multilevel"/>
    <w:tmpl w:val="B4B2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C11688F"/>
    <w:multiLevelType w:val="multilevel"/>
    <w:tmpl w:val="28F6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C7A1D66"/>
    <w:multiLevelType w:val="multilevel"/>
    <w:tmpl w:val="25C4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DD23876"/>
    <w:multiLevelType w:val="multilevel"/>
    <w:tmpl w:val="AE0A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3"/>
  </w:num>
  <w:num w:numId="2">
    <w:abstractNumId w:val="20"/>
  </w:num>
  <w:num w:numId="3">
    <w:abstractNumId w:val="90"/>
  </w:num>
  <w:num w:numId="4">
    <w:abstractNumId w:val="202"/>
  </w:num>
  <w:num w:numId="5">
    <w:abstractNumId w:val="53"/>
  </w:num>
  <w:num w:numId="6">
    <w:abstractNumId w:val="219"/>
  </w:num>
  <w:num w:numId="7">
    <w:abstractNumId w:val="22"/>
  </w:num>
  <w:num w:numId="8">
    <w:abstractNumId w:val="205"/>
  </w:num>
  <w:num w:numId="9">
    <w:abstractNumId w:val="233"/>
  </w:num>
  <w:num w:numId="10">
    <w:abstractNumId w:val="80"/>
  </w:num>
  <w:num w:numId="11">
    <w:abstractNumId w:val="7"/>
  </w:num>
  <w:num w:numId="12">
    <w:abstractNumId w:val="71"/>
  </w:num>
  <w:num w:numId="13">
    <w:abstractNumId w:val="134"/>
  </w:num>
  <w:num w:numId="14">
    <w:abstractNumId w:val="220"/>
  </w:num>
  <w:num w:numId="15">
    <w:abstractNumId w:val="107"/>
  </w:num>
  <w:num w:numId="16">
    <w:abstractNumId w:val="158"/>
  </w:num>
  <w:num w:numId="17">
    <w:abstractNumId w:val="4"/>
  </w:num>
  <w:num w:numId="18">
    <w:abstractNumId w:val="155"/>
  </w:num>
  <w:num w:numId="19">
    <w:abstractNumId w:val="248"/>
  </w:num>
  <w:num w:numId="20">
    <w:abstractNumId w:val="37"/>
  </w:num>
  <w:num w:numId="21">
    <w:abstractNumId w:val="66"/>
  </w:num>
  <w:num w:numId="22">
    <w:abstractNumId w:val="216"/>
  </w:num>
  <w:num w:numId="23">
    <w:abstractNumId w:val="139"/>
  </w:num>
  <w:num w:numId="24">
    <w:abstractNumId w:val="218"/>
  </w:num>
  <w:num w:numId="25">
    <w:abstractNumId w:val="67"/>
  </w:num>
  <w:num w:numId="26">
    <w:abstractNumId w:val="145"/>
  </w:num>
  <w:num w:numId="27">
    <w:abstractNumId w:val="29"/>
  </w:num>
  <w:num w:numId="28">
    <w:abstractNumId w:val="200"/>
  </w:num>
  <w:num w:numId="29">
    <w:abstractNumId w:val="69"/>
  </w:num>
  <w:num w:numId="30">
    <w:abstractNumId w:val="17"/>
  </w:num>
  <w:num w:numId="31">
    <w:abstractNumId w:val="165"/>
  </w:num>
  <w:num w:numId="32">
    <w:abstractNumId w:val="228"/>
  </w:num>
  <w:num w:numId="33">
    <w:abstractNumId w:val="144"/>
  </w:num>
  <w:num w:numId="34">
    <w:abstractNumId w:val="85"/>
  </w:num>
  <w:num w:numId="35">
    <w:abstractNumId w:val="51"/>
  </w:num>
  <w:num w:numId="36">
    <w:abstractNumId w:val="2"/>
  </w:num>
  <w:num w:numId="37">
    <w:abstractNumId w:val="115"/>
  </w:num>
  <w:num w:numId="38">
    <w:abstractNumId w:val="171"/>
  </w:num>
  <w:num w:numId="39">
    <w:abstractNumId w:val="77"/>
  </w:num>
  <w:num w:numId="40">
    <w:abstractNumId w:val="157"/>
  </w:num>
  <w:num w:numId="41">
    <w:abstractNumId w:val="190"/>
  </w:num>
  <w:num w:numId="42">
    <w:abstractNumId w:val="177"/>
  </w:num>
  <w:num w:numId="43">
    <w:abstractNumId w:val="181"/>
  </w:num>
  <w:num w:numId="44">
    <w:abstractNumId w:val="112"/>
  </w:num>
  <w:num w:numId="45">
    <w:abstractNumId w:val="199"/>
  </w:num>
  <w:num w:numId="46">
    <w:abstractNumId w:val="221"/>
  </w:num>
  <w:num w:numId="47">
    <w:abstractNumId w:val="74"/>
  </w:num>
  <w:num w:numId="48">
    <w:abstractNumId w:val="154"/>
  </w:num>
  <w:num w:numId="49">
    <w:abstractNumId w:val="119"/>
  </w:num>
  <w:num w:numId="50">
    <w:abstractNumId w:val="121"/>
  </w:num>
  <w:num w:numId="51">
    <w:abstractNumId w:val="169"/>
  </w:num>
  <w:num w:numId="52">
    <w:abstractNumId w:val="8"/>
  </w:num>
  <w:num w:numId="53">
    <w:abstractNumId w:val="38"/>
  </w:num>
  <w:num w:numId="54">
    <w:abstractNumId w:val="146"/>
  </w:num>
  <w:num w:numId="55">
    <w:abstractNumId w:val="198"/>
  </w:num>
  <w:num w:numId="56">
    <w:abstractNumId w:val="227"/>
  </w:num>
  <w:num w:numId="57">
    <w:abstractNumId w:val="15"/>
  </w:num>
  <w:num w:numId="58">
    <w:abstractNumId w:val="238"/>
  </w:num>
  <w:num w:numId="59">
    <w:abstractNumId w:val="153"/>
  </w:num>
  <w:num w:numId="60">
    <w:abstractNumId w:val="87"/>
  </w:num>
  <w:num w:numId="61">
    <w:abstractNumId w:val="13"/>
  </w:num>
  <w:num w:numId="62">
    <w:abstractNumId w:val="96"/>
  </w:num>
  <w:num w:numId="63">
    <w:abstractNumId w:val="203"/>
  </w:num>
  <w:num w:numId="64">
    <w:abstractNumId w:val="224"/>
  </w:num>
  <w:num w:numId="65">
    <w:abstractNumId w:val="173"/>
  </w:num>
  <w:num w:numId="66">
    <w:abstractNumId w:val="163"/>
  </w:num>
  <w:num w:numId="67">
    <w:abstractNumId w:val="206"/>
  </w:num>
  <w:num w:numId="68">
    <w:abstractNumId w:val="256"/>
  </w:num>
  <w:num w:numId="69">
    <w:abstractNumId w:val="156"/>
  </w:num>
  <w:num w:numId="70">
    <w:abstractNumId w:val="211"/>
  </w:num>
  <w:num w:numId="71">
    <w:abstractNumId w:val="196"/>
  </w:num>
  <w:num w:numId="72">
    <w:abstractNumId w:val="243"/>
  </w:num>
  <w:num w:numId="73">
    <w:abstractNumId w:val="10"/>
  </w:num>
  <w:num w:numId="74">
    <w:abstractNumId w:val="16"/>
  </w:num>
  <w:num w:numId="75">
    <w:abstractNumId w:val="223"/>
  </w:num>
  <w:num w:numId="76">
    <w:abstractNumId w:val="164"/>
  </w:num>
  <w:num w:numId="77">
    <w:abstractNumId w:val="102"/>
  </w:num>
  <w:num w:numId="78">
    <w:abstractNumId w:val="27"/>
  </w:num>
  <w:num w:numId="79">
    <w:abstractNumId w:val="103"/>
  </w:num>
  <w:num w:numId="80">
    <w:abstractNumId w:val="41"/>
  </w:num>
  <w:num w:numId="81">
    <w:abstractNumId w:val="189"/>
  </w:num>
  <w:num w:numId="82">
    <w:abstractNumId w:val="101"/>
  </w:num>
  <w:num w:numId="83">
    <w:abstractNumId w:val="201"/>
  </w:num>
  <w:num w:numId="84">
    <w:abstractNumId w:val="14"/>
  </w:num>
  <w:num w:numId="85">
    <w:abstractNumId w:val="168"/>
  </w:num>
  <w:num w:numId="86">
    <w:abstractNumId w:val="140"/>
  </w:num>
  <w:num w:numId="87">
    <w:abstractNumId w:val="30"/>
  </w:num>
  <w:num w:numId="88">
    <w:abstractNumId w:val="63"/>
  </w:num>
  <w:num w:numId="89">
    <w:abstractNumId w:val="192"/>
  </w:num>
  <w:num w:numId="90">
    <w:abstractNumId w:val="47"/>
  </w:num>
  <w:num w:numId="91">
    <w:abstractNumId w:val="11"/>
  </w:num>
  <w:num w:numId="92">
    <w:abstractNumId w:val="117"/>
  </w:num>
  <w:num w:numId="93">
    <w:abstractNumId w:val="237"/>
  </w:num>
  <w:num w:numId="94">
    <w:abstractNumId w:val="35"/>
  </w:num>
  <w:num w:numId="95">
    <w:abstractNumId w:val="79"/>
  </w:num>
  <w:num w:numId="96">
    <w:abstractNumId w:val="172"/>
  </w:num>
  <w:num w:numId="97">
    <w:abstractNumId w:val="188"/>
  </w:num>
  <w:num w:numId="98">
    <w:abstractNumId w:val="42"/>
  </w:num>
  <w:num w:numId="99">
    <w:abstractNumId w:val="215"/>
  </w:num>
  <w:num w:numId="100">
    <w:abstractNumId w:val="52"/>
  </w:num>
  <w:num w:numId="101">
    <w:abstractNumId w:val="251"/>
  </w:num>
  <w:num w:numId="102">
    <w:abstractNumId w:val="83"/>
  </w:num>
  <w:num w:numId="103">
    <w:abstractNumId w:val="94"/>
  </w:num>
  <w:num w:numId="104">
    <w:abstractNumId w:val="258"/>
  </w:num>
  <w:num w:numId="105">
    <w:abstractNumId w:val="136"/>
  </w:num>
  <w:num w:numId="106">
    <w:abstractNumId w:val="138"/>
  </w:num>
  <w:num w:numId="107">
    <w:abstractNumId w:val="152"/>
  </w:num>
  <w:num w:numId="108">
    <w:abstractNumId w:val="143"/>
  </w:num>
  <w:num w:numId="109">
    <w:abstractNumId w:val="113"/>
  </w:num>
  <w:num w:numId="110">
    <w:abstractNumId w:val="235"/>
  </w:num>
  <w:num w:numId="111">
    <w:abstractNumId w:val="180"/>
  </w:num>
  <w:num w:numId="112">
    <w:abstractNumId w:val="141"/>
  </w:num>
  <w:num w:numId="113">
    <w:abstractNumId w:val="166"/>
  </w:num>
  <w:num w:numId="114">
    <w:abstractNumId w:val="32"/>
  </w:num>
  <w:num w:numId="115">
    <w:abstractNumId w:val="129"/>
  </w:num>
  <w:num w:numId="116">
    <w:abstractNumId w:val="242"/>
  </w:num>
  <w:num w:numId="117">
    <w:abstractNumId w:val="6"/>
  </w:num>
  <w:num w:numId="118">
    <w:abstractNumId w:val="148"/>
  </w:num>
  <w:num w:numId="119">
    <w:abstractNumId w:val="12"/>
  </w:num>
  <w:num w:numId="120">
    <w:abstractNumId w:val="109"/>
  </w:num>
  <w:num w:numId="121">
    <w:abstractNumId w:val="70"/>
  </w:num>
  <w:num w:numId="122">
    <w:abstractNumId w:val="33"/>
  </w:num>
  <w:num w:numId="123">
    <w:abstractNumId w:val="110"/>
  </w:num>
  <w:num w:numId="124">
    <w:abstractNumId w:val="147"/>
  </w:num>
  <w:num w:numId="125">
    <w:abstractNumId w:val="137"/>
  </w:num>
  <w:num w:numId="126">
    <w:abstractNumId w:val="46"/>
  </w:num>
  <w:num w:numId="127">
    <w:abstractNumId w:val="142"/>
  </w:num>
  <w:num w:numId="128">
    <w:abstractNumId w:val="187"/>
  </w:num>
  <w:num w:numId="129">
    <w:abstractNumId w:val="125"/>
  </w:num>
  <w:num w:numId="130">
    <w:abstractNumId w:val="25"/>
  </w:num>
  <w:num w:numId="131">
    <w:abstractNumId w:val="183"/>
  </w:num>
  <w:num w:numId="132">
    <w:abstractNumId w:val="178"/>
  </w:num>
  <w:num w:numId="133">
    <w:abstractNumId w:val="97"/>
  </w:num>
  <w:num w:numId="134">
    <w:abstractNumId w:val="213"/>
  </w:num>
  <w:num w:numId="135">
    <w:abstractNumId w:val="234"/>
  </w:num>
  <w:num w:numId="136">
    <w:abstractNumId w:val="86"/>
  </w:num>
  <w:num w:numId="137">
    <w:abstractNumId w:val="58"/>
  </w:num>
  <w:num w:numId="138">
    <w:abstractNumId w:val="255"/>
  </w:num>
  <w:num w:numId="139">
    <w:abstractNumId w:val="120"/>
  </w:num>
  <w:num w:numId="140">
    <w:abstractNumId w:val="214"/>
  </w:num>
  <w:num w:numId="141">
    <w:abstractNumId w:val="105"/>
  </w:num>
  <w:num w:numId="142">
    <w:abstractNumId w:val="36"/>
  </w:num>
  <w:num w:numId="143">
    <w:abstractNumId w:val="40"/>
  </w:num>
  <w:num w:numId="144">
    <w:abstractNumId w:val="59"/>
  </w:num>
  <w:num w:numId="145">
    <w:abstractNumId w:val="95"/>
  </w:num>
  <w:num w:numId="146">
    <w:abstractNumId w:val="236"/>
  </w:num>
  <w:num w:numId="147">
    <w:abstractNumId w:val="91"/>
  </w:num>
  <w:num w:numId="148">
    <w:abstractNumId w:val="245"/>
  </w:num>
  <w:num w:numId="149">
    <w:abstractNumId w:val="9"/>
  </w:num>
  <w:num w:numId="150">
    <w:abstractNumId w:val="23"/>
  </w:num>
  <w:num w:numId="151">
    <w:abstractNumId w:val="179"/>
  </w:num>
  <w:num w:numId="152">
    <w:abstractNumId w:val="19"/>
  </w:num>
  <w:num w:numId="153">
    <w:abstractNumId w:val="254"/>
  </w:num>
  <w:num w:numId="154">
    <w:abstractNumId w:val="247"/>
  </w:num>
  <w:num w:numId="155">
    <w:abstractNumId w:val="186"/>
  </w:num>
  <w:num w:numId="156">
    <w:abstractNumId w:val="106"/>
  </w:num>
  <w:num w:numId="157">
    <w:abstractNumId w:val="44"/>
  </w:num>
  <w:num w:numId="158">
    <w:abstractNumId w:val="68"/>
  </w:num>
  <w:num w:numId="159">
    <w:abstractNumId w:val="167"/>
  </w:num>
  <w:num w:numId="160">
    <w:abstractNumId w:val="162"/>
  </w:num>
  <w:num w:numId="161">
    <w:abstractNumId w:val="133"/>
  </w:num>
  <w:num w:numId="162">
    <w:abstractNumId w:val="250"/>
  </w:num>
  <w:num w:numId="163">
    <w:abstractNumId w:val="241"/>
  </w:num>
  <w:num w:numId="164">
    <w:abstractNumId w:val="217"/>
  </w:num>
  <w:num w:numId="165">
    <w:abstractNumId w:val="34"/>
  </w:num>
  <w:num w:numId="166">
    <w:abstractNumId w:val="61"/>
  </w:num>
  <w:num w:numId="167">
    <w:abstractNumId w:val="229"/>
  </w:num>
  <w:num w:numId="168">
    <w:abstractNumId w:val="50"/>
  </w:num>
  <w:num w:numId="169">
    <w:abstractNumId w:val="149"/>
  </w:num>
  <w:num w:numId="170">
    <w:abstractNumId w:val="82"/>
  </w:num>
  <w:num w:numId="171">
    <w:abstractNumId w:val="191"/>
  </w:num>
  <w:num w:numId="172">
    <w:abstractNumId w:val="208"/>
  </w:num>
  <w:num w:numId="173">
    <w:abstractNumId w:val="128"/>
  </w:num>
  <w:num w:numId="174">
    <w:abstractNumId w:val="222"/>
  </w:num>
  <w:num w:numId="175">
    <w:abstractNumId w:val="21"/>
  </w:num>
  <w:num w:numId="176">
    <w:abstractNumId w:val="24"/>
  </w:num>
  <w:num w:numId="177">
    <w:abstractNumId w:val="1"/>
  </w:num>
  <w:num w:numId="178">
    <w:abstractNumId w:val="57"/>
  </w:num>
  <w:num w:numId="179">
    <w:abstractNumId w:val="244"/>
  </w:num>
  <w:num w:numId="180">
    <w:abstractNumId w:val="184"/>
  </w:num>
  <w:num w:numId="181">
    <w:abstractNumId w:val="131"/>
  </w:num>
  <w:num w:numId="182">
    <w:abstractNumId w:val="257"/>
  </w:num>
  <w:num w:numId="183">
    <w:abstractNumId w:val="81"/>
  </w:num>
  <w:num w:numId="184">
    <w:abstractNumId w:val="204"/>
  </w:num>
  <w:num w:numId="185">
    <w:abstractNumId w:val="159"/>
  </w:num>
  <w:num w:numId="186">
    <w:abstractNumId w:val="127"/>
  </w:num>
  <w:num w:numId="187">
    <w:abstractNumId w:val="175"/>
  </w:num>
  <w:num w:numId="188">
    <w:abstractNumId w:val="72"/>
  </w:num>
  <w:num w:numId="189">
    <w:abstractNumId w:val="108"/>
  </w:num>
  <w:num w:numId="190">
    <w:abstractNumId w:val="76"/>
  </w:num>
  <w:num w:numId="191">
    <w:abstractNumId w:val="31"/>
  </w:num>
  <w:num w:numId="192">
    <w:abstractNumId w:val="116"/>
  </w:num>
  <w:num w:numId="193">
    <w:abstractNumId w:val="18"/>
  </w:num>
  <w:num w:numId="194">
    <w:abstractNumId w:val="88"/>
  </w:num>
  <w:num w:numId="195">
    <w:abstractNumId w:val="39"/>
  </w:num>
  <w:num w:numId="196">
    <w:abstractNumId w:val="210"/>
  </w:num>
  <w:num w:numId="197">
    <w:abstractNumId w:val="5"/>
  </w:num>
  <w:num w:numId="198">
    <w:abstractNumId w:val="78"/>
  </w:num>
  <w:num w:numId="199">
    <w:abstractNumId w:val="151"/>
  </w:num>
  <w:num w:numId="200">
    <w:abstractNumId w:val="249"/>
  </w:num>
  <w:num w:numId="201">
    <w:abstractNumId w:val="207"/>
  </w:num>
  <w:num w:numId="202">
    <w:abstractNumId w:val="104"/>
  </w:num>
  <w:num w:numId="203">
    <w:abstractNumId w:val="92"/>
  </w:num>
  <w:num w:numId="204">
    <w:abstractNumId w:val="239"/>
  </w:num>
  <w:num w:numId="205">
    <w:abstractNumId w:val="55"/>
  </w:num>
  <w:num w:numId="206">
    <w:abstractNumId w:val="123"/>
  </w:num>
  <w:num w:numId="207">
    <w:abstractNumId w:val="132"/>
  </w:num>
  <w:num w:numId="208">
    <w:abstractNumId w:val="160"/>
  </w:num>
  <w:num w:numId="209">
    <w:abstractNumId w:val="114"/>
  </w:num>
  <w:num w:numId="210">
    <w:abstractNumId w:val="49"/>
  </w:num>
  <w:num w:numId="211">
    <w:abstractNumId w:val="26"/>
  </w:num>
  <w:num w:numId="212">
    <w:abstractNumId w:val="170"/>
  </w:num>
  <w:num w:numId="213">
    <w:abstractNumId w:val="176"/>
  </w:num>
  <w:num w:numId="214">
    <w:abstractNumId w:val="122"/>
  </w:num>
  <w:num w:numId="215">
    <w:abstractNumId w:val="225"/>
  </w:num>
  <w:num w:numId="216">
    <w:abstractNumId w:val="130"/>
  </w:num>
  <w:num w:numId="217">
    <w:abstractNumId w:val="28"/>
  </w:num>
  <w:num w:numId="218">
    <w:abstractNumId w:val="99"/>
  </w:num>
  <w:num w:numId="219">
    <w:abstractNumId w:val="197"/>
  </w:num>
  <w:num w:numId="220">
    <w:abstractNumId w:val="150"/>
  </w:num>
  <w:num w:numId="221">
    <w:abstractNumId w:val="194"/>
  </w:num>
  <w:num w:numId="222">
    <w:abstractNumId w:val="48"/>
  </w:num>
  <w:num w:numId="223">
    <w:abstractNumId w:val="212"/>
  </w:num>
  <w:num w:numId="224">
    <w:abstractNumId w:val="182"/>
  </w:num>
  <w:num w:numId="225">
    <w:abstractNumId w:val="232"/>
  </w:num>
  <w:num w:numId="226">
    <w:abstractNumId w:val="240"/>
  </w:num>
  <w:num w:numId="227">
    <w:abstractNumId w:val="43"/>
  </w:num>
  <w:num w:numId="228">
    <w:abstractNumId w:val="0"/>
  </w:num>
  <w:num w:numId="229">
    <w:abstractNumId w:val="230"/>
  </w:num>
  <w:num w:numId="230">
    <w:abstractNumId w:val="252"/>
  </w:num>
  <w:num w:numId="231">
    <w:abstractNumId w:val="73"/>
  </w:num>
  <w:num w:numId="232">
    <w:abstractNumId w:val="3"/>
  </w:num>
  <w:num w:numId="233">
    <w:abstractNumId w:val="231"/>
  </w:num>
  <w:num w:numId="234">
    <w:abstractNumId w:val="56"/>
  </w:num>
  <w:num w:numId="235">
    <w:abstractNumId w:val="174"/>
  </w:num>
  <w:num w:numId="236">
    <w:abstractNumId w:val="84"/>
  </w:num>
  <w:num w:numId="237">
    <w:abstractNumId w:val="64"/>
  </w:num>
  <w:num w:numId="238">
    <w:abstractNumId w:val="246"/>
  </w:num>
  <w:num w:numId="239">
    <w:abstractNumId w:val="126"/>
  </w:num>
  <w:num w:numId="240">
    <w:abstractNumId w:val="62"/>
  </w:num>
  <w:num w:numId="241">
    <w:abstractNumId w:val="45"/>
  </w:num>
  <w:num w:numId="242">
    <w:abstractNumId w:val="185"/>
  </w:num>
  <w:num w:numId="243">
    <w:abstractNumId w:val="54"/>
  </w:num>
  <w:num w:numId="244">
    <w:abstractNumId w:val="135"/>
  </w:num>
  <w:num w:numId="245">
    <w:abstractNumId w:val="253"/>
  </w:num>
  <w:num w:numId="246">
    <w:abstractNumId w:val="98"/>
  </w:num>
  <w:num w:numId="247">
    <w:abstractNumId w:val="111"/>
  </w:num>
  <w:num w:numId="248">
    <w:abstractNumId w:val="161"/>
  </w:num>
  <w:num w:numId="249">
    <w:abstractNumId w:val="65"/>
  </w:num>
  <w:num w:numId="250">
    <w:abstractNumId w:val="195"/>
  </w:num>
  <w:num w:numId="251">
    <w:abstractNumId w:val="100"/>
  </w:num>
  <w:num w:numId="252">
    <w:abstractNumId w:val="209"/>
  </w:num>
  <w:num w:numId="253">
    <w:abstractNumId w:val="75"/>
  </w:num>
  <w:num w:numId="254">
    <w:abstractNumId w:val="226"/>
  </w:num>
  <w:num w:numId="255">
    <w:abstractNumId w:val="118"/>
  </w:num>
  <w:num w:numId="256">
    <w:abstractNumId w:val="89"/>
  </w:num>
  <w:num w:numId="257">
    <w:abstractNumId w:val="60"/>
  </w:num>
  <w:num w:numId="2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24"/>
  </w:num>
  <w:num w:numId="263">
    <w:abstractNumId w:val="193"/>
  </w:num>
  <w:numIdMacAtCleanup w:val="2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AA"/>
    <w:rsid w:val="00006B74"/>
    <w:rsid w:val="000172FE"/>
    <w:rsid w:val="00021FE8"/>
    <w:rsid w:val="00036FF4"/>
    <w:rsid w:val="00041C0F"/>
    <w:rsid w:val="00042746"/>
    <w:rsid w:val="00042ECB"/>
    <w:rsid w:val="00043C68"/>
    <w:rsid w:val="00045514"/>
    <w:rsid w:val="00056A73"/>
    <w:rsid w:val="00061215"/>
    <w:rsid w:val="000618E8"/>
    <w:rsid w:val="000706AF"/>
    <w:rsid w:val="00072330"/>
    <w:rsid w:val="000736AF"/>
    <w:rsid w:val="00083BF8"/>
    <w:rsid w:val="0008455D"/>
    <w:rsid w:val="00091ACC"/>
    <w:rsid w:val="00093305"/>
    <w:rsid w:val="000A0AAB"/>
    <w:rsid w:val="000A1813"/>
    <w:rsid w:val="000A45D9"/>
    <w:rsid w:val="000B02F9"/>
    <w:rsid w:val="000C1BEC"/>
    <w:rsid w:val="000C1E4B"/>
    <w:rsid w:val="000C4F2F"/>
    <w:rsid w:val="000D0C50"/>
    <w:rsid w:val="000D1994"/>
    <w:rsid w:val="000D2144"/>
    <w:rsid w:val="000D2A87"/>
    <w:rsid w:val="000D7321"/>
    <w:rsid w:val="000E5D39"/>
    <w:rsid w:val="000E6218"/>
    <w:rsid w:val="000F1D15"/>
    <w:rsid w:val="000F306E"/>
    <w:rsid w:val="000F5ADE"/>
    <w:rsid w:val="0010679F"/>
    <w:rsid w:val="00107AC0"/>
    <w:rsid w:val="00111C58"/>
    <w:rsid w:val="00112416"/>
    <w:rsid w:val="00120EE2"/>
    <w:rsid w:val="00122510"/>
    <w:rsid w:val="001226D3"/>
    <w:rsid w:val="001269EF"/>
    <w:rsid w:val="00136A95"/>
    <w:rsid w:val="00140AC5"/>
    <w:rsid w:val="001429EC"/>
    <w:rsid w:val="001448D4"/>
    <w:rsid w:val="00164454"/>
    <w:rsid w:val="00166A12"/>
    <w:rsid w:val="0017010F"/>
    <w:rsid w:val="0017503D"/>
    <w:rsid w:val="00175F17"/>
    <w:rsid w:val="00181952"/>
    <w:rsid w:val="00183E45"/>
    <w:rsid w:val="00184BF2"/>
    <w:rsid w:val="0018722A"/>
    <w:rsid w:val="00190530"/>
    <w:rsid w:val="00195B05"/>
    <w:rsid w:val="001975FD"/>
    <w:rsid w:val="00197782"/>
    <w:rsid w:val="001A0370"/>
    <w:rsid w:val="001A080F"/>
    <w:rsid w:val="001B276F"/>
    <w:rsid w:val="001B76DE"/>
    <w:rsid w:val="001C0BD1"/>
    <w:rsid w:val="001C0F2B"/>
    <w:rsid w:val="001C5C6A"/>
    <w:rsid w:val="001D31E7"/>
    <w:rsid w:val="001D32D4"/>
    <w:rsid w:val="001E288A"/>
    <w:rsid w:val="001F370E"/>
    <w:rsid w:val="001F53E5"/>
    <w:rsid w:val="0020230B"/>
    <w:rsid w:val="002118B4"/>
    <w:rsid w:val="00216E22"/>
    <w:rsid w:val="00225392"/>
    <w:rsid w:val="00227E58"/>
    <w:rsid w:val="00234E79"/>
    <w:rsid w:val="002353C9"/>
    <w:rsid w:val="00236B42"/>
    <w:rsid w:val="00266EE8"/>
    <w:rsid w:val="00272A8E"/>
    <w:rsid w:val="00273099"/>
    <w:rsid w:val="00274B1A"/>
    <w:rsid w:val="00275FB5"/>
    <w:rsid w:val="00281512"/>
    <w:rsid w:val="00294612"/>
    <w:rsid w:val="00296C4B"/>
    <w:rsid w:val="0029756D"/>
    <w:rsid w:val="002A0CEF"/>
    <w:rsid w:val="002A26E9"/>
    <w:rsid w:val="002A55A6"/>
    <w:rsid w:val="002A6447"/>
    <w:rsid w:val="002A72CE"/>
    <w:rsid w:val="002B1656"/>
    <w:rsid w:val="002B702F"/>
    <w:rsid w:val="002C0DEE"/>
    <w:rsid w:val="002C5169"/>
    <w:rsid w:val="002D7A80"/>
    <w:rsid w:val="002E088D"/>
    <w:rsid w:val="002E0F29"/>
    <w:rsid w:val="002E46B4"/>
    <w:rsid w:val="002E654B"/>
    <w:rsid w:val="002F663B"/>
    <w:rsid w:val="002F6FDA"/>
    <w:rsid w:val="0030491E"/>
    <w:rsid w:val="0030533C"/>
    <w:rsid w:val="00305C7C"/>
    <w:rsid w:val="00316E90"/>
    <w:rsid w:val="003208CF"/>
    <w:rsid w:val="00332FCE"/>
    <w:rsid w:val="00333775"/>
    <w:rsid w:val="003378A1"/>
    <w:rsid w:val="0034364F"/>
    <w:rsid w:val="003460BB"/>
    <w:rsid w:val="00355FE8"/>
    <w:rsid w:val="003564EF"/>
    <w:rsid w:val="00357AE5"/>
    <w:rsid w:val="00366185"/>
    <w:rsid w:val="003721A1"/>
    <w:rsid w:val="00380319"/>
    <w:rsid w:val="00381BEB"/>
    <w:rsid w:val="00382B48"/>
    <w:rsid w:val="003844D4"/>
    <w:rsid w:val="0039084D"/>
    <w:rsid w:val="003973FB"/>
    <w:rsid w:val="003B629B"/>
    <w:rsid w:val="003C2DDA"/>
    <w:rsid w:val="003C4D42"/>
    <w:rsid w:val="003C72DE"/>
    <w:rsid w:val="003D14E1"/>
    <w:rsid w:val="003D2290"/>
    <w:rsid w:val="003D5002"/>
    <w:rsid w:val="003D6F32"/>
    <w:rsid w:val="003D7D95"/>
    <w:rsid w:val="003E3B0F"/>
    <w:rsid w:val="003F1FA8"/>
    <w:rsid w:val="003F21DA"/>
    <w:rsid w:val="0040533E"/>
    <w:rsid w:val="00411BAA"/>
    <w:rsid w:val="004137D1"/>
    <w:rsid w:val="00413DD3"/>
    <w:rsid w:val="004142FC"/>
    <w:rsid w:val="004168CB"/>
    <w:rsid w:val="0041717F"/>
    <w:rsid w:val="0042197F"/>
    <w:rsid w:val="004238C6"/>
    <w:rsid w:val="00425715"/>
    <w:rsid w:val="00430585"/>
    <w:rsid w:val="004319C0"/>
    <w:rsid w:val="0043549E"/>
    <w:rsid w:val="004365DE"/>
    <w:rsid w:val="00436E1A"/>
    <w:rsid w:val="004378B9"/>
    <w:rsid w:val="00446BE6"/>
    <w:rsid w:val="00453BCB"/>
    <w:rsid w:val="00462D1A"/>
    <w:rsid w:val="00466C58"/>
    <w:rsid w:val="0047105F"/>
    <w:rsid w:val="00471345"/>
    <w:rsid w:val="004732AF"/>
    <w:rsid w:val="0047794E"/>
    <w:rsid w:val="00484795"/>
    <w:rsid w:val="004940B2"/>
    <w:rsid w:val="00495389"/>
    <w:rsid w:val="004A0320"/>
    <w:rsid w:val="004A192C"/>
    <w:rsid w:val="004A5FC3"/>
    <w:rsid w:val="004B4310"/>
    <w:rsid w:val="004B6821"/>
    <w:rsid w:val="004B6B64"/>
    <w:rsid w:val="004C1FAB"/>
    <w:rsid w:val="004C613E"/>
    <w:rsid w:val="004D1062"/>
    <w:rsid w:val="004D509F"/>
    <w:rsid w:val="004D7E58"/>
    <w:rsid w:val="004E72CF"/>
    <w:rsid w:val="004E7F05"/>
    <w:rsid w:val="004F31CF"/>
    <w:rsid w:val="00502C83"/>
    <w:rsid w:val="00503CC5"/>
    <w:rsid w:val="00506731"/>
    <w:rsid w:val="005076CB"/>
    <w:rsid w:val="00507BFB"/>
    <w:rsid w:val="00511E22"/>
    <w:rsid w:val="005159BD"/>
    <w:rsid w:val="00516F07"/>
    <w:rsid w:val="00517620"/>
    <w:rsid w:val="00520BB6"/>
    <w:rsid w:val="00531458"/>
    <w:rsid w:val="0053201F"/>
    <w:rsid w:val="0053213B"/>
    <w:rsid w:val="005323FB"/>
    <w:rsid w:val="005338FF"/>
    <w:rsid w:val="005402E0"/>
    <w:rsid w:val="005518E0"/>
    <w:rsid w:val="005607BA"/>
    <w:rsid w:val="00562C64"/>
    <w:rsid w:val="00575639"/>
    <w:rsid w:val="00586D06"/>
    <w:rsid w:val="00590127"/>
    <w:rsid w:val="00593D68"/>
    <w:rsid w:val="005A471E"/>
    <w:rsid w:val="005A6816"/>
    <w:rsid w:val="005A73C5"/>
    <w:rsid w:val="005B551A"/>
    <w:rsid w:val="005B7973"/>
    <w:rsid w:val="005C73CE"/>
    <w:rsid w:val="005C7C12"/>
    <w:rsid w:val="005D0B56"/>
    <w:rsid w:val="005D11AC"/>
    <w:rsid w:val="005E123A"/>
    <w:rsid w:val="005F16C2"/>
    <w:rsid w:val="005F1EF9"/>
    <w:rsid w:val="005F6EFC"/>
    <w:rsid w:val="00604921"/>
    <w:rsid w:val="0060558D"/>
    <w:rsid w:val="006157E7"/>
    <w:rsid w:val="006215F5"/>
    <w:rsid w:val="00621A1D"/>
    <w:rsid w:val="00622CEB"/>
    <w:rsid w:val="00627FE5"/>
    <w:rsid w:val="00631853"/>
    <w:rsid w:val="00644572"/>
    <w:rsid w:val="00661993"/>
    <w:rsid w:val="00666152"/>
    <w:rsid w:val="00666CF1"/>
    <w:rsid w:val="00676582"/>
    <w:rsid w:val="006807E7"/>
    <w:rsid w:val="00680B74"/>
    <w:rsid w:val="00685751"/>
    <w:rsid w:val="00685E9F"/>
    <w:rsid w:val="006948ED"/>
    <w:rsid w:val="006B2E18"/>
    <w:rsid w:val="006B375B"/>
    <w:rsid w:val="006C59BA"/>
    <w:rsid w:val="006C619B"/>
    <w:rsid w:val="006C7CFE"/>
    <w:rsid w:val="006D0564"/>
    <w:rsid w:val="006D4D76"/>
    <w:rsid w:val="006D5FD6"/>
    <w:rsid w:val="006D6745"/>
    <w:rsid w:val="006E49B3"/>
    <w:rsid w:val="006E602D"/>
    <w:rsid w:val="006E6803"/>
    <w:rsid w:val="006E7826"/>
    <w:rsid w:val="006F2FE8"/>
    <w:rsid w:val="006F7D5C"/>
    <w:rsid w:val="007023E5"/>
    <w:rsid w:val="007045EA"/>
    <w:rsid w:val="00707E89"/>
    <w:rsid w:val="00715516"/>
    <w:rsid w:val="00716550"/>
    <w:rsid w:val="0072369B"/>
    <w:rsid w:val="0072392B"/>
    <w:rsid w:val="00725016"/>
    <w:rsid w:val="00742EE6"/>
    <w:rsid w:val="007464FA"/>
    <w:rsid w:val="00757973"/>
    <w:rsid w:val="00762FA1"/>
    <w:rsid w:val="0076469B"/>
    <w:rsid w:val="00766749"/>
    <w:rsid w:val="00773862"/>
    <w:rsid w:val="0077533E"/>
    <w:rsid w:val="00784FA4"/>
    <w:rsid w:val="00786B52"/>
    <w:rsid w:val="00787E52"/>
    <w:rsid w:val="0079225D"/>
    <w:rsid w:val="00795DA8"/>
    <w:rsid w:val="00796E42"/>
    <w:rsid w:val="007A0ACA"/>
    <w:rsid w:val="007A18DF"/>
    <w:rsid w:val="007B13B9"/>
    <w:rsid w:val="007B42F7"/>
    <w:rsid w:val="007B4E0F"/>
    <w:rsid w:val="007C1E0F"/>
    <w:rsid w:val="007C21FC"/>
    <w:rsid w:val="007C647A"/>
    <w:rsid w:val="007C778F"/>
    <w:rsid w:val="007D2869"/>
    <w:rsid w:val="007D543C"/>
    <w:rsid w:val="007D59F1"/>
    <w:rsid w:val="007E2553"/>
    <w:rsid w:val="007E5F66"/>
    <w:rsid w:val="007E64B8"/>
    <w:rsid w:val="007E7422"/>
    <w:rsid w:val="00802467"/>
    <w:rsid w:val="008027DE"/>
    <w:rsid w:val="0081236C"/>
    <w:rsid w:val="008126F2"/>
    <w:rsid w:val="008141AD"/>
    <w:rsid w:val="0082391B"/>
    <w:rsid w:val="0082487F"/>
    <w:rsid w:val="008304D0"/>
    <w:rsid w:val="00832560"/>
    <w:rsid w:val="0083279B"/>
    <w:rsid w:val="008406B9"/>
    <w:rsid w:val="00840D58"/>
    <w:rsid w:val="00842A5A"/>
    <w:rsid w:val="00843995"/>
    <w:rsid w:val="008509E1"/>
    <w:rsid w:val="008528E0"/>
    <w:rsid w:val="00852BD7"/>
    <w:rsid w:val="00855C54"/>
    <w:rsid w:val="008601AF"/>
    <w:rsid w:val="008679A5"/>
    <w:rsid w:val="00873F59"/>
    <w:rsid w:val="00874128"/>
    <w:rsid w:val="00876554"/>
    <w:rsid w:val="00876C47"/>
    <w:rsid w:val="00883FCB"/>
    <w:rsid w:val="00885602"/>
    <w:rsid w:val="00886978"/>
    <w:rsid w:val="00892DE8"/>
    <w:rsid w:val="008955FB"/>
    <w:rsid w:val="00896D94"/>
    <w:rsid w:val="00897CFF"/>
    <w:rsid w:val="008A1F68"/>
    <w:rsid w:val="008B08A8"/>
    <w:rsid w:val="008B17E7"/>
    <w:rsid w:val="008B2ABB"/>
    <w:rsid w:val="008C1402"/>
    <w:rsid w:val="008C2365"/>
    <w:rsid w:val="008C7206"/>
    <w:rsid w:val="008D706C"/>
    <w:rsid w:val="008E3CFD"/>
    <w:rsid w:val="008F4A03"/>
    <w:rsid w:val="008F7502"/>
    <w:rsid w:val="00911563"/>
    <w:rsid w:val="0091189E"/>
    <w:rsid w:val="00923628"/>
    <w:rsid w:val="00931137"/>
    <w:rsid w:val="00933FCC"/>
    <w:rsid w:val="00943A36"/>
    <w:rsid w:val="00951313"/>
    <w:rsid w:val="009533E1"/>
    <w:rsid w:val="009603A3"/>
    <w:rsid w:val="009622DB"/>
    <w:rsid w:val="00965BB2"/>
    <w:rsid w:val="009704F3"/>
    <w:rsid w:val="0097370B"/>
    <w:rsid w:val="0098045A"/>
    <w:rsid w:val="00982F84"/>
    <w:rsid w:val="00985917"/>
    <w:rsid w:val="00985C17"/>
    <w:rsid w:val="00992AD9"/>
    <w:rsid w:val="00993521"/>
    <w:rsid w:val="009959AF"/>
    <w:rsid w:val="009A32CF"/>
    <w:rsid w:val="009A5224"/>
    <w:rsid w:val="009A6B06"/>
    <w:rsid w:val="009B72A9"/>
    <w:rsid w:val="009C35F2"/>
    <w:rsid w:val="009C3A0A"/>
    <w:rsid w:val="009C7208"/>
    <w:rsid w:val="009E11AD"/>
    <w:rsid w:val="009E16FA"/>
    <w:rsid w:val="009E370C"/>
    <w:rsid w:val="009E6593"/>
    <w:rsid w:val="009E7663"/>
    <w:rsid w:val="009F0887"/>
    <w:rsid w:val="009F1569"/>
    <w:rsid w:val="00A00D01"/>
    <w:rsid w:val="00A0461B"/>
    <w:rsid w:val="00A10AA1"/>
    <w:rsid w:val="00A15BBB"/>
    <w:rsid w:val="00A22FF7"/>
    <w:rsid w:val="00A23D71"/>
    <w:rsid w:val="00A2539F"/>
    <w:rsid w:val="00A35561"/>
    <w:rsid w:val="00A36EB6"/>
    <w:rsid w:val="00A460BB"/>
    <w:rsid w:val="00A542E7"/>
    <w:rsid w:val="00A543EE"/>
    <w:rsid w:val="00A56B84"/>
    <w:rsid w:val="00A62273"/>
    <w:rsid w:val="00A63D95"/>
    <w:rsid w:val="00A702DD"/>
    <w:rsid w:val="00A725D4"/>
    <w:rsid w:val="00A742D8"/>
    <w:rsid w:val="00A87C90"/>
    <w:rsid w:val="00A87D43"/>
    <w:rsid w:val="00A901DC"/>
    <w:rsid w:val="00A95D64"/>
    <w:rsid w:val="00AA039C"/>
    <w:rsid w:val="00AA0497"/>
    <w:rsid w:val="00AA1E08"/>
    <w:rsid w:val="00AA27BE"/>
    <w:rsid w:val="00AA4FE3"/>
    <w:rsid w:val="00AB1F36"/>
    <w:rsid w:val="00AB3879"/>
    <w:rsid w:val="00AB48C3"/>
    <w:rsid w:val="00AC12BA"/>
    <w:rsid w:val="00AC19B9"/>
    <w:rsid w:val="00AC42A8"/>
    <w:rsid w:val="00AC4308"/>
    <w:rsid w:val="00AD1E45"/>
    <w:rsid w:val="00AE00E9"/>
    <w:rsid w:val="00AE2514"/>
    <w:rsid w:val="00B04088"/>
    <w:rsid w:val="00B0508B"/>
    <w:rsid w:val="00B06327"/>
    <w:rsid w:val="00B12E7A"/>
    <w:rsid w:val="00B157E4"/>
    <w:rsid w:val="00B254AF"/>
    <w:rsid w:val="00B2589E"/>
    <w:rsid w:val="00B26803"/>
    <w:rsid w:val="00B353CD"/>
    <w:rsid w:val="00B35FEC"/>
    <w:rsid w:val="00B36F16"/>
    <w:rsid w:val="00B37CAA"/>
    <w:rsid w:val="00B44393"/>
    <w:rsid w:val="00B470CB"/>
    <w:rsid w:val="00B50B7C"/>
    <w:rsid w:val="00B52281"/>
    <w:rsid w:val="00B53F1B"/>
    <w:rsid w:val="00B60479"/>
    <w:rsid w:val="00B676EB"/>
    <w:rsid w:val="00B70B3B"/>
    <w:rsid w:val="00B70F4D"/>
    <w:rsid w:val="00B7201D"/>
    <w:rsid w:val="00B7288D"/>
    <w:rsid w:val="00B868FB"/>
    <w:rsid w:val="00B871D9"/>
    <w:rsid w:val="00B975B9"/>
    <w:rsid w:val="00B977CF"/>
    <w:rsid w:val="00B97879"/>
    <w:rsid w:val="00B97DA7"/>
    <w:rsid w:val="00BA56E3"/>
    <w:rsid w:val="00BA5DB4"/>
    <w:rsid w:val="00BA6F5B"/>
    <w:rsid w:val="00BB0F82"/>
    <w:rsid w:val="00BB442A"/>
    <w:rsid w:val="00BB6906"/>
    <w:rsid w:val="00BC48E1"/>
    <w:rsid w:val="00BD042B"/>
    <w:rsid w:val="00BD4BD2"/>
    <w:rsid w:val="00BE026E"/>
    <w:rsid w:val="00BE6982"/>
    <w:rsid w:val="00BE7F5D"/>
    <w:rsid w:val="00BF1222"/>
    <w:rsid w:val="00C0293A"/>
    <w:rsid w:val="00C0386B"/>
    <w:rsid w:val="00C0608F"/>
    <w:rsid w:val="00C077FD"/>
    <w:rsid w:val="00C1066C"/>
    <w:rsid w:val="00C11361"/>
    <w:rsid w:val="00C144D4"/>
    <w:rsid w:val="00C151A7"/>
    <w:rsid w:val="00C2096B"/>
    <w:rsid w:val="00C30D58"/>
    <w:rsid w:val="00C315BE"/>
    <w:rsid w:val="00C33C09"/>
    <w:rsid w:val="00C413C9"/>
    <w:rsid w:val="00C433CD"/>
    <w:rsid w:val="00C464E6"/>
    <w:rsid w:val="00C47697"/>
    <w:rsid w:val="00C502EE"/>
    <w:rsid w:val="00C50565"/>
    <w:rsid w:val="00C532A2"/>
    <w:rsid w:val="00C54B86"/>
    <w:rsid w:val="00C621FF"/>
    <w:rsid w:val="00C64919"/>
    <w:rsid w:val="00C753E1"/>
    <w:rsid w:val="00C75F19"/>
    <w:rsid w:val="00C8207C"/>
    <w:rsid w:val="00C834B6"/>
    <w:rsid w:val="00C9355B"/>
    <w:rsid w:val="00C96A50"/>
    <w:rsid w:val="00C96E67"/>
    <w:rsid w:val="00C976A1"/>
    <w:rsid w:val="00CA0074"/>
    <w:rsid w:val="00CA2F64"/>
    <w:rsid w:val="00CA4C96"/>
    <w:rsid w:val="00CA78C1"/>
    <w:rsid w:val="00CB01EC"/>
    <w:rsid w:val="00CB4918"/>
    <w:rsid w:val="00CC44A2"/>
    <w:rsid w:val="00CC65B9"/>
    <w:rsid w:val="00CC67AA"/>
    <w:rsid w:val="00CD1088"/>
    <w:rsid w:val="00CD135F"/>
    <w:rsid w:val="00CD3D9E"/>
    <w:rsid w:val="00CD6D54"/>
    <w:rsid w:val="00CE5185"/>
    <w:rsid w:val="00CF2278"/>
    <w:rsid w:val="00CF4F0E"/>
    <w:rsid w:val="00CF7AB4"/>
    <w:rsid w:val="00D02340"/>
    <w:rsid w:val="00D1562D"/>
    <w:rsid w:val="00D16998"/>
    <w:rsid w:val="00D17198"/>
    <w:rsid w:val="00D21276"/>
    <w:rsid w:val="00D233F7"/>
    <w:rsid w:val="00D237F9"/>
    <w:rsid w:val="00D25FB4"/>
    <w:rsid w:val="00D32854"/>
    <w:rsid w:val="00D32BF4"/>
    <w:rsid w:val="00D37F86"/>
    <w:rsid w:val="00D518AB"/>
    <w:rsid w:val="00D52810"/>
    <w:rsid w:val="00D54620"/>
    <w:rsid w:val="00D61F86"/>
    <w:rsid w:val="00D661BD"/>
    <w:rsid w:val="00D7086B"/>
    <w:rsid w:val="00D744F4"/>
    <w:rsid w:val="00D74ED6"/>
    <w:rsid w:val="00D811DA"/>
    <w:rsid w:val="00D83577"/>
    <w:rsid w:val="00D9013D"/>
    <w:rsid w:val="00D966ED"/>
    <w:rsid w:val="00D976FD"/>
    <w:rsid w:val="00DA35DE"/>
    <w:rsid w:val="00DA4171"/>
    <w:rsid w:val="00DA765B"/>
    <w:rsid w:val="00DC144C"/>
    <w:rsid w:val="00DC1A43"/>
    <w:rsid w:val="00DC4D2F"/>
    <w:rsid w:val="00DC5D88"/>
    <w:rsid w:val="00DD1505"/>
    <w:rsid w:val="00DE0B89"/>
    <w:rsid w:val="00DE5756"/>
    <w:rsid w:val="00DF0B38"/>
    <w:rsid w:val="00DF16EC"/>
    <w:rsid w:val="00DF3396"/>
    <w:rsid w:val="00E10088"/>
    <w:rsid w:val="00E109D0"/>
    <w:rsid w:val="00E15261"/>
    <w:rsid w:val="00E16AE1"/>
    <w:rsid w:val="00E170E5"/>
    <w:rsid w:val="00E26C58"/>
    <w:rsid w:val="00E27215"/>
    <w:rsid w:val="00E27FE6"/>
    <w:rsid w:val="00E41EF3"/>
    <w:rsid w:val="00E43733"/>
    <w:rsid w:val="00E43E05"/>
    <w:rsid w:val="00E53982"/>
    <w:rsid w:val="00E55A97"/>
    <w:rsid w:val="00E56705"/>
    <w:rsid w:val="00E619B9"/>
    <w:rsid w:val="00E6235F"/>
    <w:rsid w:val="00E632CC"/>
    <w:rsid w:val="00E70CDB"/>
    <w:rsid w:val="00E74195"/>
    <w:rsid w:val="00E75434"/>
    <w:rsid w:val="00E83FF7"/>
    <w:rsid w:val="00E8745C"/>
    <w:rsid w:val="00E9778E"/>
    <w:rsid w:val="00EA1ECC"/>
    <w:rsid w:val="00EA28DC"/>
    <w:rsid w:val="00EA6496"/>
    <w:rsid w:val="00EB7498"/>
    <w:rsid w:val="00EC1664"/>
    <w:rsid w:val="00EC269A"/>
    <w:rsid w:val="00EE55C4"/>
    <w:rsid w:val="00EF27B5"/>
    <w:rsid w:val="00F0522E"/>
    <w:rsid w:val="00F068CA"/>
    <w:rsid w:val="00F1406D"/>
    <w:rsid w:val="00F14954"/>
    <w:rsid w:val="00F15DEC"/>
    <w:rsid w:val="00F221CF"/>
    <w:rsid w:val="00F31E56"/>
    <w:rsid w:val="00F332BB"/>
    <w:rsid w:val="00F425D7"/>
    <w:rsid w:val="00F44AD7"/>
    <w:rsid w:val="00F5041A"/>
    <w:rsid w:val="00F50CD0"/>
    <w:rsid w:val="00F51D99"/>
    <w:rsid w:val="00F5203D"/>
    <w:rsid w:val="00F52F36"/>
    <w:rsid w:val="00F6214E"/>
    <w:rsid w:val="00F7276A"/>
    <w:rsid w:val="00F74A5E"/>
    <w:rsid w:val="00F81EFD"/>
    <w:rsid w:val="00F90436"/>
    <w:rsid w:val="00F90EA8"/>
    <w:rsid w:val="00F90EC4"/>
    <w:rsid w:val="00F92835"/>
    <w:rsid w:val="00F92A7A"/>
    <w:rsid w:val="00F94F45"/>
    <w:rsid w:val="00F952D0"/>
    <w:rsid w:val="00FA3947"/>
    <w:rsid w:val="00FA4B04"/>
    <w:rsid w:val="00FC0071"/>
    <w:rsid w:val="00FC3280"/>
    <w:rsid w:val="00FC51F2"/>
    <w:rsid w:val="00FC5C01"/>
    <w:rsid w:val="00FE05FE"/>
    <w:rsid w:val="00FE0F7E"/>
    <w:rsid w:val="00FE6A52"/>
    <w:rsid w:val="00FF16A6"/>
    <w:rsid w:val="00FF3F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C223"/>
  <w15:chartTrackingRefBased/>
  <w15:docId w15:val="{7DBA0637-2547-4DE1-AC19-A6923754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E55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4A5F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link w:val="Nadpis3Char"/>
    <w:uiPriority w:val="9"/>
    <w:qFormat/>
    <w:rsid w:val="004A5FC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unhideWhenUsed/>
    <w:qFormat/>
    <w:rsid w:val="00511E2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0246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02C8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30D58"/>
    <w:rPr>
      <w:b/>
      <w:bCs/>
    </w:rPr>
  </w:style>
  <w:style w:type="paragraph" w:styleId="Odstavecseseznamem">
    <w:name w:val="List Paragraph"/>
    <w:basedOn w:val="Normln"/>
    <w:uiPriority w:val="34"/>
    <w:qFormat/>
    <w:rsid w:val="00C30D58"/>
    <w:pPr>
      <w:ind w:left="720"/>
      <w:contextualSpacing/>
    </w:pPr>
  </w:style>
  <w:style w:type="character" w:customStyle="1" w:styleId="Nadpis3Char">
    <w:name w:val="Nadpis 3 Char"/>
    <w:basedOn w:val="Standardnpsmoodstavce"/>
    <w:link w:val="Nadpis3"/>
    <w:uiPriority w:val="9"/>
    <w:rsid w:val="004A5FC3"/>
    <w:rPr>
      <w:rFonts w:ascii="Times New Roman" w:eastAsia="Times New Roman" w:hAnsi="Times New Roman" w:cs="Times New Roman"/>
      <w:b/>
      <w:bCs/>
      <w:sz w:val="27"/>
      <w:szCs w:val="27"/>
      <w:lang w:eastAsia="cs-CZ"/>
    </w:rPr>
  </w:style>
  <w:style w:type="character" w:styleId="Zdraznn">
    <w:name w:val="Emphasis"/>
    <w:basedOn w:val="Standardnpsmoodstavce"/>
    <w:uiPriority w:val="20"/>
    <w:qFormat/>
    <w:rsid w:val="004A5FC3"/>
    <w:rPr>
      <w:i/>
      <w:iCs/>
    </w:rPr>
  </w:style>
  <w:style w:type="character" w:customStyle="1" w:styleId="Nadpis2Char">
    <w:name w:val="Nadpis 2 Char"/>
    <w:basedOn w:val="Standardnpsmoodstavce"/>
    <w:link w:val="Nadpis2"/>
    <w:uiPriority w:val="9"/>
    <w:semiHidden/>
    <w:rsid w:val="004A5FC3"/>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Standardnpsmoodstavce"/>
    <w:link w:val="Nadpis1"/>
    <w:uiPriority w:val="9"/>
    <w:rsid w:val="00EE55C4"/>
    <w:rPr>
      <w:rFonts w:asciiTheme="majorHAnsi" w:eastAsiaTheme="majorEastAsia" w:hAnsiTheme="majorHAnsi" w:cstheme="majorBidi"/>
      <w:color w:val="2F5496" w:themeColor="accent1" w:themeShade="BF"/>
      <w:sz w:val="32"/>
      <w:szCs w:val="32"/>
    </w:rPr>
  </w:style>
  <w:style w:type="character" w:customStyle="1" w:styleId="Nadpis4Char">
    <w:name w:val="Nadpis 4 Char"/>
    <w:basedOn w:val="Standardnpsmoodstavce"/>
    <w:link w:val="Nadpis4"/>
    <w:uiPriority w:val="9"/>
    <w:rsid w:val="00511E2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802467"/>
    <w:rPr>
      <w:rFonts w:asciiTheme="majorHAnsi" w:eastAsiaTheme="majorEastAsia" w:hAnsiTheme="majorHAnsi" w:cstheme="majorBidi"/>
      <w:color w:val="2F5496" w:themeColor="accent1" w:themeShade="BF"/>
    </w:rPr>
  </w:style>
  <w:style w:type="character" w:customStyle="1" w:styleId="relative">
    <w:name w:val="relative"/>
    <w:basedOn w:val="Standardnpsmoodstavce"/>
    <w:rsid w:val="00B975B9"/>
  </w:style>
  <w:style w:type="paragraph" w:customStyle="1" w:styleId="not-prose">
    <w:name w:val="not-prose"/>
    <w:basedOn w:val="Normln"/>
    <w:rsid w:val="00B975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DF16EC"/>
    <w:rPr>
      <w:color w:val="0563C1" w:themeColor="hyperlink"/>
      <w:u w:val="single"/>
    </w:rPr>
  </w:style>
  <w:style w:type="character" w:styleId="Sledovanodkaz">
    <w:name w:val="FollowedHyperlink"/>
    <w:basedOn w:val="Standardnpsmoodstavce"/>
    <w:uiPriority w:val="99"/>
    <w:semiHidden/>
    <w:unhideWhenUsed/>
    <w:rsid w:val="00CD135F"/>
    <w:rPr>
      <w:color w:val="954F72" w:themeColor="followedHyperlink"/>
      <w:u w:val="single"/>
    </w:rPr>
  </w:style>
  <w:style w:type="paragraph" w:styleId="Textbubliny">
    <w:name w:val="Balloon Text"/>
    <w:basedOn w:val="Normln"/>
    <w:link w:val="TextbublinyChar"/>
    <w:uiPriority w:val="99"/>
    <w:semiHidden/>
    <w:unhideWhenUsed/>
    <w:rsid w:val="006807E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07E7"/>
    <w:rPr>
      <w:rFonts w:ascii="Segoe UI" w:hAnsi="Segoe UI" w:cs="Segoe UI"/>
      <w:sz w:val="18"/>
      <w:szCs w:val="18"/>
    </w:rPr>
  </w:style>
  <w:style w:type="character" w:styleId="Odkaznakoment">
    <w:name w:val="annotation reference"/>
    <w:basedOn w:val="Standardnpsmoodstavce"/>
    <w:uiPriority w:val="99"/>
    <w:semiHidden/>
    <w:unhideWhenUsed/>
    <w:rsid w:val="00787E52"/>
    <w:rPr>
      <w:sz w:val="16"/>
      <w:szCs w:val="16"/>
    </w:rPr>
  </w:style>
  <w:style w:type="paragraph" w:styleId="Textkomente">
    <w:name w:val="annotation text"/>
    <w:basedOn w:val="Normln"/>
    <w:link w:val="TextkomenteChar"/>
    <w:uiPriority w:val="99"/>
    <w:semiHidden/>
    <w:unhideWhenUsed/>
    <w:rsid w:val="00787E52"/>
    <w:pPr>
      <w:spacing w:line="240" w:lineRule="auto"/>
    </w:pPr>
    <w:rPr>
      <w:sz w:val="20"/>
      <w:szCs w:val="20"/>
    </w:rPr>
  </w:style>
  <w:style w:type="character" w:customStyle="1" w:styleId="TextkomenteChar">
    <w:name w:val="Text komentáře Char"/>
    <w:basedOn w:val="Standardnpsmoodstavce"/>
    <w:link w:val="Textkomente"/>
    <w:uiPriority w:val="99"/>
    <w:semiHidden/>
    <w:rsid w:val="00787E52"/>
    <w:rPr>
      <w:sz w:val="20"/>
      <w:szCs w:val="20"/>
    </w:rPr>
  </w:style>
  <w:style w:type="paragraph" w:styleId="Pedmtkomente">
    <w:name w:val="annotation subject"/>
    <w:basedOn w:val="Textkomente"/>
    <w:next w:val="Textkomente"/>
    <w:link w:val="PedmtkomenteChar"/>
    <w:uiPriority w:val="99"/>
    <w:semiHidden/>
    <w:unhideWhenUsed/>
    <w:rsid w:val="00787E52"/>
    <w:rPr>
      <w:b/>
      <w:bCs/>
    </w:rPr>
  </w:style>
  <w:style w:type="character" w:customStyle="1" w:styleId="PedmtkomenteChar">
    <w:name w:val="Předmět komentáře Char"/>
    <w:basedOn w:val="TextkomenteChar"/>
    <w:link w:val="Pedmtkomente"/>
    <w:uiPriority w:val="99"/>
    <w:semiHidden/>
    <w:rsid w:val="00787E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2089">
      <w:bodyDiv w:val="1"/>
      <w:marLeft w:val="0"/>
      <w:marRight w:val="0"/>
      <w:marTop w:val="0"/>
      <w:marBottom w:val="0"/>
      <w:divBdr>
        <w:top w:val="none" w:sz="0" w:space="0" w:color="auto"/>
        <w:left w:val="none" w:sz="0" w:space="0" w:color="auto"/>
        <w:bottom w:val="none" w:sz="0" w:space="0" w:color="auto"/>
        <w:right w:val="none" w:sz="0" w:space="0" w:color="auto"/>
      </w:divBdr>
    </w:div>
    <w:div w:id="22558552">
      <w:bodyDiv w:val="1"/>
      <w:marLeft w:val="0"/>
      <w:marRight w:val="0"/>
      <w:marTop w:val="0"/>
      <w:marBottom w:val="0"/>
      <w:divBdr>
        <w:top w:val="none" w:sz="0" w:space="0" w:color="auto"/>
        <w:left w:val="none" w:sz="0" w:space="0" w:color="auto"/>
        <w:bottom w:val="none" w:sz="0" w:space="0" w:color="auto"/>
        <w:right w:val="none" w:sz="0" w:space="0" w:color="auto"/>
      </w:divBdr>
    </w:div>
    <w:div w:id="43800261">
      <w:bodyDiv w:val="1"/>
      <w:marLeft w:val="0"/>
      <w:marRight w:val="0"/>
      <w:marTop w:val="0"/>
      <w:marBottom w:val="0"/>
      <w:divBdr>
        <w:top w:val="none" w:sz="0" w:space="0" w:color="auto"/>
        <w:left w:val="none" w:sz="0" w:space="0" w:color="auto"/>
        <w:bottom w:val="none" w:sz="0" w:space="0" w:color="auto"/>
        <w:right w:val="none" w:sz="0" w:space="0" w:color="auto"/>
      </w:divBdr>
    </w:div>
    <w:div w:id="44717468">
      <w:bodyDiv w:val="1"/>
      <w:marLeft w:val="0"/>
      <w:marRight w:val="0"/>
      <w:marTop w:val="0"/>
      <w:marBottom w:val="0"/>
      <w:divBdr>
        <w:top w:val="none" w:sz="0" w:space="0" w:color="auto"/>
        <w:left w:val="none" w:sz="0" w:space="0" w:color="auto"/>
        <w:bottom w:val="none" w:sz="0" w:space="0" w:color="auto"/>
        <w:right w:val="none" w:sz="0" w:space="0" w:color="auto"/>
      </w:divBdr>
    </w:div>
    <w:div w:id="47803295">
      <w:bodyDiv w:val="1"/>
      <w:marLeft w:val="0"/>
      <w:marRight w:val="0"/>
      <w:marTop w:val="0"/>
      <w:marBottom w:val="0"/>
      <w:divBdr>
        <w:top w:val="none" w:sz="0" w:space="0" w:color="auto"/>
        <w:left w:val="none" w:sz="0" w:space="0" w:color="auto"/>
        <w:bottom w:val="none" w:sz="0" w:space="0" w:color="auto"/>
        <w:right w:val="none" w:sz="0" w:space="0" w:color="auto"/>
      </w:divBdr>
    </w:div>
    <w:div w:id="64452397">
      <w:bodyDiv w:val="1"/>
      <w:marLeft w:val="0"/>
      <w:marRight w:val="0"/>
      <w:marTop w:val="0"/>
      <w:marBottom w:val="0"/>
      <w:divBdr>
        <w:top w:val="none" w:sz="0" w:space="0" w:color="auto"/>
        <w:left w:val="none" w:sz="0" w:space="0" w:color="auto"/>
        <w:bottom w:val="none" w:sz="0" w:space="0" w:color="auto"/>
        <w:right w:val="none" w:sz="0" w:space="0" w:color="auto"/>
      </w:divBdr>
      <w:divsChild>
        <w:div w:id="45692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02579">
      <w:bodyDiv w:val="1"/>
      <w:marLeft w:val="0"/>
      <w:marRight w:val="0"/>
      <w:marTop w:val="0"/>
      <w:marBottom w:val="0"/>
      <w:divBdr>
        <w:top w:val="none" w:sz="0" w:space="0" w:color="auto"/>
        <w:left w:val="none" w:sz="0" w:space="0" w:color="auto"/>
        <w:bottom w:val="none" w:sz="0" w:space="0" w:color="auto"/>
        <w:right w:val="none" w:sz="0" w:space="0" w:color="auto"/>
      </w:divBdr>
    </w:div>
    <w:div w:id="99951958">
      <w:bodyDiv w:val="1"/>
      <w:marLeft w:val="0"/>
      <w:marRight w:val="0"/>
      <w:marTop w:val="0"/>
      <w:marBottom w:val="0"/>
      <w:divBdr>
        <w:top w:val="none" w:sz="0" w:space="0" w:color="auto"/>
        <w:left w:val="none" w:sz="0" w:space="0" w:color="auto"/>
        <w:bottom w:val="none" w:sz="0" w:space="0" w:color="auto"/>
        <w:right w:val="none" w:sz="0" w:space="0" w:color="auto"/>
      </w:divBdr>
    </w:div>
    <w:div w:id="109670937">
      <w:bodyDiv w:val="1"/>
      <w:marLeft w:val="0"/>
      <w:marRight w:val="0"/>
      <w:marTop w:val="0"/>
      <w:marBottom w:val="0"/>
      <w:divBdr>
        <w:top w:val="none" w:sz="0" w:space="0" w:color="auto"/>
        <w:left w:val="none" w:sz="0" w:space="0" w:color="auto"/>
        <w:bottom w:val="none" w:sz="0" w:space="0" w:color="auto"/>
        <w:right w:val="none" w:sz="0" w:space="0" w:color="auto"/>
      </w:divBdr>
    </w:div>
    <w:div w:id="127019626">
      <w:bodyDiv w:val="1"/>
      <w:marLeft w:val="0"/>
      <w:marRight w:val="0"/>
      <w:marTop w:val="0"/>
      <w:marBottom w:val="0"/>
      <w:divBdr>
        <w:top w:val="none" w:sz="0" w:space="0" w:color="auto"/>
        <w:left w:val="none" w:sz="0" w:space="0" w:color="auto"/>
        <w:bottom w:val="none" w:sz="0" w:space="0" w:color="auto"/>
        <w:right w:val="none" w:sz="0" w:space="0" w:color="auto"/>
      </w:divBdr>
    </w:div>
    <w:div w:id="141653768">
      <w:bodyDiv w:val="1"/>
      <w:marLeft w:val="0"/>
      <w:marRight w:val="0"/>
      <w:marTop w:val="0"/>
      <w:marBottom w:val="0"/>
      <w:divBdr>
        <w:top w:val="none" w:sz="0" w:space="0" w:color="auto"/>
        <w:left w:val="none" w:sz="0" w:space="0" w:color="auto"/>
        <w:bottom w:val="none" w:sz="0" w:space="0" w:color="auto"/>
        <w:right w:val="none" w:sz="0" w:space="0" w:color="auto"/>
      </w:divBdr>
    </w:div>
    <w:div w:id="146552626">
      <w:bodyDiv w:val="1"/>
      <w:marLeft w:val="0"/>
      <w:marRight w:val="0"/>
      <w:marTop w:val="0"/>
      <w:marBottom w:val="0"/>
      <w:divBdr>
        <w:top w:val="none" w:sz="0" w:space="0" w:color="auto"/>
        <w:left w:val="none" w:sz="0" w:space="0" w:color="auto"/>
        <w:bottom w:val="none" w:sz="0" w:space="0" w:color="auto"/>
        <w:right w:val="none" w:sz="0" w:space="0" w:color="auto"/>
      </w:divBdr>
    </w:div>
    <w:div w:id="147403185">
      <w:bodyDiv w:val="1"/>
      <w:marLeft w:val="0"/>
      <w:marRight w:val="0"/>
      <w:marTop w:val="0"/>
      <w:marBottom w:val="0"/>
      <w:divBdr>
        <w:top w:val="none" w:sz="0" w:space="0" w:color="auto"/>
        <w:left w:val="none" w:sz="0" w:space="0" w:color="auto"/>
        <w:bottom w:val="none" w:sz="0" w:space="0" w:color="auto"/>
        <w:right w:val="none" w:sz="0" w:space="0" w:color="auto"/>
      </w:divBdr>
    </w:div>
    <w:div w:id="149057824">
      <w:bodyDiv w:val="1"/>
      <w:marLeft w:val="0"/>
      <w:marRight w:val="0"/>
      <w:marTop w:val="0"/>
      <w:marBottom w:val="0"/>
      <w:divBdr>
        <w:top w:val="none" w:sz="0" w:space="0" w:color="auto"/>
        <w:left w:val="none" w:sz="0" w:space="0" w:color="auto"/>
        <w:bottom w:val="none" w:sz="0" w:space="0" w:color="auto"/>
        <w:right w:val="none" w:sz="0" w:space="0" w:color="auto"/>
      </w:divBdr>
    </w:div>
    <w:div w:id="163015775">
      <w:bodyDiv w:val="1"/>
      <w:marLeft w:val="0"/>
      <w:marRight w:val="0"/>
      <w:marTop w:val="0"/>
      <w:marBottom w:val="0"/>
      <w:divBdr>
        <w:top w:val="none" w:sz="0" w:space="0" w:color="auto"/>
        <w:left w:val="none" w:sz="0" w:space="0" w:color="auto"/>
        <w:bottom w:val="none" w:sz="0" w:space="0" w:color="auto"/>
        <w:right w:val="none" w:sz="0" w:space="0" w:color="auto"/>
      </w:divBdr>
    </w:div>
    <w:div w:id="171842774">
      <w:bodyDiv w:val="1"/>
      <w:marLeft w:val="0"/>
      <w:marRight w:val="0"/>
      <w:marTop w:val="0"/>
      <w:marBottom w:val="0"/>
      <w:divBdr>
        <w:top w:val="none" w:sz="0" w:space="0" w:color="auto"/>
        <w:left w:val="none" w:sz="0" w:space="0" w:color="auto"/>
        <w:bottom w:val="none" w:sz="0" w:space="0" w:color="auto"/>
        <w:right w:val="none" w:sz="0" w:space="0" w:color="auto"/>
      </w:divBdr>
    </w:div>
    <w:div w:id="172764551">
      <w:bodyDiv w:val="1"/>
      <w:marLeft w:val="0"/>
      <w:marRight w:val="0"/>
      <w:marTop w:val="0"/>
      <w:marBottom w:val="0"/>
      <w:divBdr>
        <w:top w:val="none" w:sz="0" w:space="0" w:color="auto"/>
        <w:left w:val="none" w:sz="0" w:space="0" w:color="auto"/>
        <w:bottom w:val="none" w:sz="0" w:space="0" w:color="auto"/>
        <w:right w:val="none" w:sz="0" w:space="0" w:color="auto"/>
      </w:divBdr>
    </w:div>
    <w:div w:id="173157412">
      <w:bodyDiv w:val="1"/>
      <w:marLeft w:val="0"/>
      <w:marRight w:val="0"/>
      <w:marTop w:val="0"/>
      <w:marBottom w:val="0"/>
      <w:divBdr>
        <w:top w:val="none" w:sz="0" w:space="0" w:color="auto"/>
        <w:left w:val="none" w:sz="0" w:space="0" w:color="auto"/>
        <w:bottom w:val="none" w:sz="0" w:space="0" w:color="auto"/>
        <w:right w:val="none" w:sz="0" w:space="0" w:color="auto"/>
      </w:divBdr>
    </w:div>
    <w:div w:id="176968735">
      <w:bodyDiv w:val="1"/>
      <w:marLeft w:val="0"/>
      <w:marRight w:val="0"/>
      <w:marTop w:val="0"/>
      <w:marBottom w:val="0"/>
      <w:divBdr>
        <w:top w:val="none" w:sz="0" w:space="0" w:color="auto"/>
        <w:left w:val="none" w:sz="0" w:space="0" w:color="auto"/>
        <w:bottom w:val="none" w:sz="0" w:space="0" w:color="auto"/>
        <w:right w:val="none" w:sz="0" w:space="0" w:color="auto"/>
      </w:divBdr>
    </w:div>
    <w:div w:id="196897812">
      <w:bodyDiv w:val="1"/>
      <w:marLeft w:val="0"/>
      <w:marRight w:val="0"/>
      <w:marTop w:val="0"/>
      <w:marBottom w:val="0"/>
      <w:divBdr>
        <w:top w:val="none" w:sz="0" w:space="0" w:color="auto"/>
        <w:left w:val="none" w:sz="0" w:space="0" w:color="auto"/>
        <w:bottom w:val="none" w:sz="0" w:space="0" w:color="auto"/>
        <w:right w:val="none" w:sz="0" w:space="0" w:color="auto"/>
      </w:divBdr>
      <w:divsChild>
        <w:div w:id="1244874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64153">
      <w:bodyDiv w:val="1"/>
      <w:marLeft w:val="0"/>
      <w:marRight w:val="0"/>
      <w:marTop w:val="0"/>
      <w:marBottom w:val="0"/>
      <w:divBdr>
        <w:top w:val="none" w:sz="0" w:space="0" w:color="auto"/>
        <w:left w:val="none" w:sz="0" w:space="0" w:color="auto"/>
        <w:bottom w:val="none" w:sz="0" w:space="0" w:color="auto"/>
        <w:right w:val="none" w:sz="0" w:space="0" w:color="auto"/>
      </w:divBdr>
    </w:div>
    <w:div w:id="207230648">
      <w:bodyDiv w:val="1"/>
      <w:marLeft w:val="0"/>
      <w:marRight w:val="0"/>
      <w:marTop w:val="0"/>
      <w:marBottom w:val="0"/>
      <w:divBdr>
        <w:top w:val="none" w:sz="0" w:space="0" w:color="auto"/>
        <w:left w:val="none" w:sz="0" w:space="0" w:color="auto"/>
        <w:bottom w:val="none" w:sz="0" w:space="0" w:color="auto"/>
        <w:right w:val="none" w:sz="0" w:space="0" w:color="auto"/>
      </w:divBdr>
    </w:div>
    <w:div w:id="223033968">
      <w:bodyDiv w:val="1"/>
      <w:marLeft w:val="0"/>
      <w:marRight w:val="0"/>
      <w:marTop w:val="0"/>
      <w:marBottom w:val="0"/>
      <w:divBdr>
        <w:top w:val="none" w:sz="0" w:space="0" w:color="auto"/>
        <w:left w:val="none" w:sz="0" w:space="0" w:color="auto"/>
        <w:bottom w:val="none" w:sz="0" w:space="0" w:color="auto"/>
        <w:right w:val="none" w:sz="0" w:space="0" w:color="auto"/>
      </w:divBdr>
    </w:div>
    <w:div w:id="225996269">
      <w:bodyDiv w:val="1"/>
      <w:marLeft w:val="0"/>
      <w:marRight w:val="0"/>
      <w:marTop w:val="0"/>
      <w:marBottom w:val="0"/>
      <w:divBdr>
        <w:top w:val="none" w:sz="0" w:space="0" w:color="auto"/>
        <w:left w:val="none" w:sz="0" w:space="0" w:color="auto"/>
        <w:bottom w:val="none" w:sz="0" w:space="0" w:color="auto"/>
        <w:right w:val="none" w:sz="0" w:space="0" w:color="auto"/>
      </w:divBdr>
    </w:div>
    <w:div w:id="226259532">
      <w:bodyDiv w:val="1"/>
      <w:marLeft w:val="0"/>
      <w:marRight w:val="0"/>
      <w:marTop w:val="0"/>
      <w:marBottom w:val="0"/>
      <w:divBdr>
        <w:top w:val="none" w:sz="0" w:space="0" w:color="auto"/>
        <w:left w:val="none" w:sz="0" w:space="0" w:color="auto"/>
        <w:bottom w:val="none" w:sz="0" w:space="0" w:color="auto"/>
        <w:right w:val="none" w:sz="0" w:space="0" w:color="auto"/>
      </w:divBdr>
    </w:div>
    <w:div w:id="251667477">
      <w:bodyDiv w:val="1"/>
      <w:marLeft w:val="0"/>
      <w:marRight w:val="0"/>
      <w:marTop w:val="0"/>
      <w:marBottom w:val="0"/>
      <w:divBdr>
        <w:top w:val="none" w:sz="0" w:space="0" w:color="auto"/>
        <w:left w:val="none" w:sz="0" w:space="0" w:color="auto"/>
        <w:bottom w:val="none" w:sz="0" w:space="0" w:color="auto"/>
        <w:right w:val="none" w:sz="0" w:space="0" w:color="auto"/>
      </w:divBdr>
    </w:div>
    <w:div w:id="267544074">
      <w:bodyDiv w:val="1"/>
      <w:marLeft w:val="0"/>
      <w:marRight w:val="0"/>
      <w:marTop w:val="0"/>
      <w:marBottom w:val="0"/>
      <w:divBdr>
        <w:top w:val="none" w:sz="0" w:space="0" w:color="auto"/>
        <w:left w:val="none" w:sz="0" w:space="0" w:color="auto"/>
        <w:bottom w:val="none" w:sz="0" w:space="0" w:color="auto"/>
        <w:right w:val="none" w:sz="0" w:space="0" w:color="auto"/>
      </w:divBdr>
    </w:div>
    <w:div w:id="314186626">
      <w:bodyDiv w:val="1"/>
      <w:marLeft w:val="0"/>
      <w:marRight w:val="0"/>
      <w:marTop w:val="0"/>
      <w:marBottom w:val="0"/>
      <w:divBdr>
        <w:top w:val="none" w:sz="0" w:space="0" w:color="auto"/>
        <w:left w:val="none" w:sz="0" w:space="0" w:color="auto"/>
        <w:bottom w:val="none" w:sz="0" w:space="0" w:color="auto"/>
        <w:right w:val="none" w:sz="0" w:space="0" w:color="auto"/>
      </w:divBdr>
    </w:div>
    <w:div w:id="314333203">
      <w:bodyDiv w:val="1"/>
      <w:marLeft w:val="0"/>
      <w:marRight w:val="0"/>
      <w:marTop w:val="0"/>
      <w:marBottom w:val="0"/>
      <w:divBdr>
        <w:top w:val="none" w:sz="0" w:space="0" w:color="auto"/>
        <w:left w:val="none" w:sz="0" w:space="0" w:color="auto"/>
        <w:bottom w:val="none" w:sz="0" w:space="0" w:color="auto"/>
        <w:right w:val="none" w:sz="0" w:space="0" w:color="auto"/>
      </w:divBdr>
    </w:div>
    <w:div w:id="323627358">
      <w:bodyDiv w:val="1"/>
      <w:marLeft w:val="0"/>
      <w:marRight w:val="0"/>
      <w:marTop w:val="0"/>
      <w:marBottom w:val="0"/>
      <w:divBdr>
        <w:top w:val="none" w:sz="0" w:space="0" w:color="auto"/>
        <w:left w:val="none" w:sz="0" w:space="0" w:color="auto"/>
        <w:bottom w:val="none" w:sz="0" w:space="0" w:color="auto"/>
        <w:right w:val="none" w:sz="0" w:space="0" w:color="auto"/>
      </w:divBdr>
    </w:div>
    <w:div w:id="379016316">
      <w:bodyDiv w:val="1"/>
      <w:marLeft w:val="0"/>
      <w:marRight w:val="0"/>
      <w:marTop w:val="0"/>
      <w:marBottom w:val="0"/>
      <w:divBdr>
        <w:top w:val="none" w:sz="0" w:space="0" w:color="auto"/>
        <w:left w:val="none" w:sz="0" w:space="0" w:color="auto"/>
        <w:bottom w:val="none" w:sz="0" w:space="0" w:color="auto"/>
        <w:right w:val="none" w:sz="0" w:space="0" w:color="auto"/>
      </w:divBdr>
    </w:div>
    <w:div w:id="389888226">
      <w:bodyDiv w:val="1"/>
      <w:marLeft w:val="0"/>
      <w:marRight w:val="0"/>
      <w:marTop w:val="0"/>
      <w:marBottom w:val="0"/>
      <w:divBdr>
        <w:top w:val="none" w:sz="0" w:space="0" w:color="auto"/>
        <w:left w:val="none" w:sz="0" w:space="0" w:color="auto"/>
        <w:bottom w:val="none" w:sz="0" w:space="0" w:color="auto"/>
        <w:right w:val="none" w:sz="0" w:space="0" w:color="auto"/>
      </w:divBdr>
    </w:div>
    <w:div w:id="405227775">
      <w:bodyDiv w:val="1"/>
      <w:marLeft w:val="0"/>
      <w:marRight w:val="0"/>
      <w:marTop w:val="0"/>
      <w:marBottom w:val="0"/>
      <w:divBdr>
        <w:top w:val="none" w:sz="0" w:space="0" w:color="auto"/>
        <w:left w:val="none" w:sz="0" w:space="0" w:color="auto"/>
        <w:bottom w:val="none" w:sz="0" w:space="0" w:color="auto"/>
        <w:right w:val="none" w:sz="0" w:space="0" w:color="auto"/>
      </w:divBdr>
    </w:div>
    <w:div w:id="409237737">
      <w:bodyDiv w:val="1"/>
      <w:marLeft w:val="0"/>
      <w:marRight w:val="0"/>
      <w:marTop w:val="0"/>
      <w:marBottom w:val="0"/>
      <w:divBdr>
        <w:top w:val="none" w:sz="0" w:space="0" w:color="auto"/>
        <w:left w:val="none" w:sz="0" w:space="0" w:color="auto"/>
        <w:bottom w:val="none" w:sz="0" w:space="0" w:color="auto"/>
        <w:right w:val="none" w:sz="0" w:space="0" w:color="auto"/>
      </w:divBdr>
    </w:div>
    <w:div w:id="409547228">
      <w:bodyDiv w:val="1"/>
      <w:marLeft w:val="0"/>
      <w:marRight w:val="0"/>
      <w:marTop w:val="0"/>
      <w:marBottom w:val="0"/>
      <w:divBdr>
        <w:top w:val="none" w:sz="0" w:space="0" w:color="auto"/>
        <w:left w:val="none" w:sz="0" w:space="0" w:color="auto"/>
        <w:bottom w:val="none" w:sz="0" w:space="0" w:color="auto"/>
        <w:right w:val="none" w:sz="0" w:space="0" w:color="auto"/>
      </w:divBdr>
    </w:div>
    <w:div w:id="417217639">
      <w:bodyDiv w:val="1"/>
      <w:marLeft w:val="0"/>
      <w:marRight w:val="0"/>
      <w:marTop w:val="0"/>
      <w:marBottom w:val="0"/>
      <w:divBdr>
        <w:top w:val="none" w:sz="0" w:space="0" w:color="auto"/>
        <w:left w:val="none" w:sz="0" w:space="0" w:color="auto"/>
        <w:bottom w:val="none" w:sz="0" w:space="0" w:color="auto"/>
        <w:right w:val="none" w:sz="0" w:space="0" w:color="auto"/>
      </w:divBdr>
    </w:div>
    <w:div w:id="418716698">
      <w:bodyDiv w:val="1"/>
      <w:marLeft w:val="0"/>
      <w:marRight w:val="0"/>
      <w:marTop w:val="0"/>
      <w:marBottom w:val="0"/>
      <w:divBdr>
        <w:top w:val="none" w:sz="0" w:space="0" w:color="auto"/>
        <w:left w:val="none" w:sz="0" w:space="0" w:color="auto"/>
        <w:bottom w:val="none" w:sz="0" w:space="0" w:color="auto"/>
        <w:right w:val="none" w:sz="0" w:space="0" w:color="auto"/>
      </w:divBdr>
    </w:div>
    <w:div w:id="431585269">
      <w:bodyDiv w:val="1"/>
      <w:marLeft w:val="0"/>
      <w:marRight w:val="0"/>
      <w:marTop w:val="0"/>
      <w:marBottom w:val="0"/>
      <w:divBdr>
        <w:top w:val="none" w:sz="0" w:space="0" w:color="auto"/>
        <w:left w:val="none" w:sz="0" w:space="0" w:color="auto"/>
        <w:bottom w:val="none" w:sz="0" w:space="0" w:color="auto"/>
        <w:right w:val="none" w:sz="0" w:space="0" w:color="auto"/>
      </w:divBdr>
    </w:div>
    <w:div w:id="436758691">
      <w:bodyDiv w:val="1"/>
      <w:marLeft w:val="0"/>
      <w:marRight w:val="0"/>
      <w:marTop w:val="0"/>
      <w:marBottom w:val="0"/>
      <w:divBdr>
        <w:top w:val="none" w:sz="0" w:space="0" w:color="auto"/>
        <w:left w:val="none" w:sz="0" w:space="0" w:color="auto"/>
        <w:bottom w:val="none" w:sz="0" w:space="0" w:color="auto"/>
        <w:right w:val="none" w:sz="0" w:space="0" w:color="auto"/>
      </w:divBdr>
    </w:div>
    <w:div w:id="452558694">
      <w:bodyDiv w:val="1"/>
      <w:marLeft w:val="0"/>
      <w:marRight w:val="0"/>
      <w:marTop w:val="0"/>
      <w:marBottom w:val="0"/>
      <w:divBdr>
        <w:top w:val="none" w:sz="0" w:space="0" w:color="auto"/>
        <w:left w:val="none" w:sz="0" w:space="0" w:color="auto"/>
        <w:bottom w:val="none" w:sz="0" w:space="0" w:color="auto"/>
        <w:right w:val="none" w:sz="0" w:space="0" w:color="auto"/>
      </w:divBdr>
    </w:div>
    <w:div w:id="455179943">
      <w:bodyDiv w:val="1"/>
      <w:marLeft w:val="0"/>
      <w:marRight w:val="0"/>
      <w:marTop w:val="0"/>
      <w:marBottom w:val="0"/>
      <w:divBdr>
        <w:top w:val="none" w:sz="0" w:space="0" w:color="auto"/>
        <w:left w:val="none" w:sz="0" w:space="0" w:color="auto"/>
        <w:bottom w:val="none" w:sz="0" w:space="0" w:color="auto"/>
        <w:right w:val="none" w:sz="0" w:space="0" w:color="auto"/>
      </w:divBdr>
    </w:div>
    <w:div w:id="464083267">
      <w:bodyDiv w:val="1"/>
      <w:marLeft w:val="0"/>
      <w:marRight w:val="0"/>
      <w:marTop w:val="0"/>
      <w:marBottom w:val="0"/>
      <w:divBdr>
        <w:top w:val="none" w:sz="0" w:space="0" w:color="auto"/>
        <w:left w:val="none" w:sz="0" w:space="0" w:color="auto"/>
        <w:bottom w:val="none" w:sz="0" w:space="0" w:color="auto"/>
        <w:right w:val="none" w:sz="0" w:space="0" w:color="auto"/>
      </w:divBdr>
    </w:div>
    <w:div w:id="469792166">
      <w:bodyDiv w:val="1"/>
      <w:marLeft w:val="0"/>
      <w:marRight w:val="0"/>
      <w:marTop w:val="0"/>
      <w:marBottom w:val="0"/>
      <w:divBdr>
        <w:top w:val="none" w:sz="0" w:space="0" w:color="auto"/>
        <w:left w:val="none" w:sz="0" w:space="0" w:color="auto"/>
        <w:bottom w:val="none" w:sz="0" w:space="0" w:color="auto"/>
        <w:right w:val="none" w:sz="0" w:space="0" w:color="auto"/>
      </w:divBdr>
    </w:div>
    <w:div w:id="470750811">
      <w:bodyDiv w:val="1"/>
      <w:marLeft w:val="0"/>
      <w:marRight w:val="0"/>
      <w:marTop w:val="0"/>
      <w:marBottom w:val="0"/>
      <w:divBdr>
        <w:top w:val="none" w:sz="0" w:space="0" w:color="auto"/>
        <w:left w:val="none" w:sz="0" w:space="0" w:color="auto"/>
        <w:bottom w:val="none" w:sz="0" w:space="0" w:color="auto"/>
        <w:right w:val="none" w:sz="0" w:space="0" w:color="auto"/>
      </w:divBdr>
    </w:div>
    <w:div w:id="478813100">
      <w:bodyDiv w:val="1"/>
      <w:marLeft w:val="0"/>
      <w:marRight w:val="0"/>
      <w:marTop w:val="0"/>
      <w:marBottom w:val="0"/>
      <w:divBdr>
        <w:top w:val="none" w:sz="0" w:space="0" w:color="auto"/>
        <w:left w:val="none" w:sz="0" w:space="0" w:color="auto"/>
        <w:bottom w:val="none" w:sz="0" w:space="0" w:color="auto"/>
        <w:right w:val="none" w:sz="0" w:space="0" w:color="auto"/>
      </w:divBdr>
    </w:div>
    <w:div w:id="484442322">
      <w:bodyDiv w:val="1"/>
      <w:marLeft w:val="0"/>
      <w:marRight w:val="0"/>
      <w:marTop w:val="0"/>
      <w:marBottom w:val="0"/>
      <w:divBdr>
        <w:top w:val="none" w:sz="0" w:space="0" w:color="auto"/>
        <w:left w:val="none" w:sz="0" w:space="0" w:color="auto"/>
        <w:bottom w:val="none" w:sz="0" w:space="0" w:color="auto"/>
        <w:right w:val="none" w:sz="0" w:space="0" w:color="auto"/>
      </w:divBdr>
    </w:div>
    <w:div w:id="497035953">
      <w:bodyDiv w:val="1"/>
      <w:marLeft w:val="0"/>
      <w:marRight w:val="0"/>
      <w:marTop w:val="0"/>
      <w:marBottom w:val="0"/>
      <w:divBdr>
        <w:top w:val="none" w:sz="0" w:space="0" w:color="auto"/>
        <w:left w:val="none" w:sz="0" w:space="0" w:color="auto"/>
        <w:bottom w:val="none" w:sz="0" w:space="0" w:color="auto"/>
        <w:right w:val="none" w:sz="0" w:space="0" w:color="auto"/>
      </w:divBdr>
    </w:div>
    <w:div w:id="500052315">
      <w:bodyDiv w:val="1"/>
      <w:marLeft w:val="0"/>
      <w:marRight w:val="0"/>
      <w:marTop w:val="0"/>
      <w:marBottom w:val="0"/>
      <w:divBdr>
        <w:top w:val="none" w:sz="0" w:space="0" w:color="auto"/>
        <w:left w:val="none" w:sz="0" w:space="0" w:color="auto"/>
        <w:bottom w:val="none" w:sz="0" w:space="0" w:color="auto"/>
        <w:right w:val="none" w:sz="0" w:space="0" w:color="auto"/>
      </w:divBdr>
    </w:div>
    <w:div w:id="511065530">
      <w:bodyDiv w:val="1"/>
      <w:marLeft w:val="0"/>
      <w:marRight w:val="0"/>
      <w:marTop w:val="0"/>
      <w:marBottom w:val="0"/>
      <w:divBdr>
        <w:top w:val="none" w:sz="0" w:space="0" w:color="auto"/>
        <w:left w:val="none" w:sz="0" w:space="0" w:color="auto"/>
        <w:bottom w:val="none" w:sz="0" w:space="0" w:color="auto"/>
        <w:right w:val="none" w:sz="0" w:space="0" w:color="auto"/>
      </w:divBdr>
    </w:div>
    <w:div w:id="525170268">
      <w:bodyDiv w:val="1"/>
      <w:marLeft w:val="0"/>
      <w:marRight w:val="0"/>
      <w:marTop w:val="0"/>
      <w:marBottom w:val="0"/>
      <w:divBdr>
        <w:top w:val="none" w:sz="0" w:space="0" w:color="auto"/>
        <w:left w:val="none" w:sz="0" w:space="0" w:color="auto"/>
        <w:bottom w:val="none" w:sz="0" w:space="0" w:color="auto"/>
        <w:right w:val="none" w:sz="0" w:space="0" w:color="auto"/>
      </w:divBdr>
    </w:div>
    <w:div w:id="538202351">
      <w:bodyDiv w:val="1"/>
      <w:marLeft w:val="0"/>
      <w:marRight w:val="0"/>
      <w:marTop w:val="0"/>
      <w:marBottom w:val="0"/>
      <w:divBdr>
        <w:top w:val="none" w:sz="0" w:space="0" w:color="auto"/>
        <w:left w:val="none" w:sz="0" w:space="0" w:color="auto"/>
        <w:bottom w:val="none" w:sz="0" w:space="0" w:color="auto"/>
        <w:right w:val="none" w:sz="0" w:space="0" w:color="auto"/>
      </w:divBdr>
    </w:div>
    <w:div w:id="542015201">
      <w:bodyDiv w:val="1"/>
      <w:marLeft w:val="0"/>
      <w:marRight w:val="0"/>
      <w:marTop w:val="0"/>
      <w:marBottom w:val="0"/>
      <w:divBdr>
        <w:top w:val="none" w:sz="0" w:space="0" w:color="auto"/>
        <w:left w:val="none" w:sz="0" w:space="0" w:color="auto"/>
        <w:bottom w:val="none" w:sz="0" w:space="0" w:color="auto"/>
        <w:right w:val="none" w:sz="0" w:space="0" w:color="auto"/>
      </w:divBdr>
    </w:div>
    <w:div w:id="559748565">
      <w:bodyDiv w:val="1"/>
      <w:marLeft w:val="0"/>
      <w:marRight w:val="0"/>
      <w:marTop w:val="0"/>
      <w:marBottom w:val="0"/>
      <w:divBdr>
        <w:top w:val="none" w:sz="0" w:space="0" w:color="auto"/>
        <w:left w:val="none" w:sz="0" w:space="0" w:color="auto"/>
        <w:bottom w:val="none" w:sz="0" w:space="0" w:color="auto"/>
        <w:right w:val="none" w:sz="0" w:space="0" w:color="auto"/>
      </w:divBdr>
    </w:div>
    <w:div w:id="563569288">
      <w:bodyDiv w:val="1"/>
      <w:marLeft w:val="0"/>
      <w:marRight w:val="0"/>
      <w:marTop w:val="0"/>
      <w:marBottom w:val="0"/>
      <w:divBdr>
        <w:top w:val="none" w:sz="0" w:space="0" w:color="auto"/>
        <w:left w:val="none" w:sz="0" w:space="0" w:color="auto"/>
        <w:bottom w:val="none" w:sz="0" w:space="0" w:color="auto"/>
        <w:right w:val="none" w:sz="0" w:space="0" w:color="auto"/>
      </w:divBdr>
    </w:div>
    <w:div w:id="566577302">
      <w:bodyDiv w:val="1"/>
      <w:marLeft w:val="0"/>
      <w:marRight w:val="0"/>
      <w:marTop w:val="0"/>
      <w:marBottom w:val="0"/>
      <w:divBdr>
        <w:top w:val="none" w:sz="0" w:space="0" w:color="auto"/>
        <w:left w:val="none" w:sz="0" w:space="0" w:color="auto"/>
        <w:bottom w:val="none" w:sz="0" w:space="0" w:color="auto"/>
        <w:right w:val="none" w:sz="0" w:space="0" w:color="auto"/>
      </w:divBdr>
    </w:div>
    <w:div w:id="573323046">
      <w:bodyDiv w:val="1"/>
      <w:marLeft w:val="0"/>
      <w:marRight w:val="0"/>
      <w:marTop w:val="0"/>
      <w:marBottom w:val="0"/>
      <w:divBdr>
        <w:top w:val="none" w:sz="0" w:space="0" w:color="auto"/>
        <w:left w:val="none" w:sz="0" w:space="0" w:color="auto"/>
        <w:bottom w:val="none" w:sz="0" w:space="0" w:color="auto"/>
        <w:right w:val="none" w:sz="0" w:space="0" w:color="auto"/>
      </w:divBdr>
    </w:div>
    <w:div w:id="581531374">
      <w:bodyDiv w:val="1"/>
      <w:marLeft w:val="0"/>
      <w:marRight w:val="0"/>
      <w:marTop w:val="0"/>
      <w:marBottom w:val="0"/>
      <w:divBdr>
        <w:top w:val="none" w:sz="0" w:space="0" w:color="auto"/>
        <w:left w:val="none" w:sz="0" w:space="0" w:color="auto"/>
        <w:bottom w:val="none" w:sz="0" w:space="0" w:color="auto"/>
        <w:right w:val="none" w:sz="0" w:space="0" w:color="auto"/>
      </w:divBdr>
    </w:div>
    <w:div w:id="588779166">
      <w:bodyDiv w:val="1"/>
      <w:marLeft w:val="0"/>
      <w:marRight w:val="0"/>
      <w:marTop w:val="0"/>
      <w:marBottom w:val="0"/>
      <w:divBdr>
        <w:top w:val="none" w:sz="0" w:space="0" w:color="auto"/>
        <w:left w:val="none" w:sz="0" w:space="0" w:color="auto"/>
        <w:bottom w:val="none" w:sz="0" w:space="0" w:color="auto"/>
        <w:right w:val="none" w:sz="0" w:space="0" w:color="auto"/>
      </w:divBdr>
    </w:div>
    <w:div w:id="609052961">
      <w:bodyDiv w:val="1"/>
      <w:marLeft w:val="0"/>
      <w:marRight w:val="0"/>
      <w:marTop w:val="0"/>
      <w:marBottom w:val="0"/>
      <w:divBdr>
        <w:top w:val="none" w:sz="0" w:space="0" w:color="auto"/>
        <w:left w:val="none" w:sz="0" w:space="0" w:color="auto"/>
        <w:bottom w:val="none" w:sz="0" w:space="0" w:color="auto"/>
        <w:right w:val="none" w:sz="0" w:space="0" w:color="auto"/>
      </w:divBdr>
    </w:div>
    <w:div w:id="625090473">
      <w:bodyDiv w:val="1"/>
      <w:marLeft w:val="0"/>
      <w:marRight w:val="0"/>
      <w:marTop w:val="0"/>
      <w:marBottom w:val="0"/>
      <w:divBdr>
        <w:top w:val="none" w:sz="0" w:space="0" w:color="auto"/>
        <w:left w:val="none" w:sz="0" w:space="0" w:color="auto"/>
        <w:bottom w:val="none" w:sz="0" w:space="0" w:color="auto"/>
        <w:right w:val="none" w:sz="0" w:space="0" w:color="auto"/>
      </w:divBdr>
    </w:div>
    <w:div w:id="647132400">
      <w:bodyDiv w:val="1"/>
      <w:marLeft w:val="0"/>
      <w:marRight w:val="0"/>
      <w:marTop w:val="0"/>
      <w:marBottom w:val="0"/>
      <w:divBdr>
        <w:top w:val="none" w:sz="0" w:space="0" w:color="auto"/>
        <w:left w:val="none" w:sz="0" w:space="0" w:color="auto"/>
        <w:bottom w:val="none" w:sz="0" w:space="0" w:color="auto"/>
        <w:right w:val="none" w:sz="0" w:space="0" w:color="auto"/>
      </w:divBdr>
    </w:div>
    <w:div w:id="649216839">
      <w:bodyDiv w:val="1"/>
      <w:marLeft w:val="0"/>
      <w:marRight w:val="0"/>
      <w:marTop w:val="0"/>
      <w:marBottom w:val="0"/>
      <w:divBdr>
        <w:top w:val="none" w:sz="0" w:space="0" w:color="auto"/>
        <w:left w:val="none" w:sz="0" w:space="0" w:color="auto"/>
        <w:bottom w:val="none" w:sz="0" w:space="0" w:color="auto"/>
        <w:right w:val="none" w:sz="0" w:space="0" w:color="auto"/>
      </w:divBdr>
    </w:div>
    <w:div w:id="657271699">
      <w:bodyDiv w:val="1"/>
      <w:marLeft w:val="0"/>
      <w:marRight w:val="0"/>
      <w:marTop w:val="0"/>
      <w:marBottom w:val="0"/>
      <w:divBdr>
        <w:top w:val="none" w:sz="0" w:space="0" w:color="auto"/>
        <w:left w:val="none" w:sz="0" w:space="0" w:color="auto"/>
        <w:bottom w:val="none" w:sz="0" w:space="0" w:color="auto"/>
        <w:right w:val="none" w:sz="0" w:space="0" w:color="auto"/>
      </w:divBdr>
    </w:div>
    <w:div w:id="657465146">
      <w:bodyDiv w:val="1"/>
      <w:marLeft w:val="0"/>
      <w:marRight w:val="0"/>
      <w:marTop w:val="0"/>
      <w:marBottom w:val="0"/>
      <w:divBdr>
        <w:top w:val="none" w:sz="0" w:space="0" w:color="auto"/>
        <w:left w:val="none" w:sz="0" w:space="0" w:color="auto"/>
        <w:bottom w:val="none" w:sz="0" w:space="0" w:color="auto"/>
        <w:right w:val="none" w:sz="0" w:space="0" w:color="auto"/>
      </w:divBdr>
    </w:div>
    <w:div w:id="660893023">
      <w:bodyDiv w:val="1"/>
      <w:marLeft w:val="0"/>
      <w:marRight w:val="0"/>
      <w:marTop w:val="0"/>
      <w:marBottom w:val="0"/>
      <w:divBdr>
        <w:top w:val="none" w:sz="0" w:space="0" w:color="auto"/>
        <w:left w:val="none" w:sz="0" w:space="0" w:color="auto"/>
        <w:bottom w:val="none" w:sz="0" w:space="0" w:color="auto"/>
        <w:right w:val="none" w:sz="0" w:space="0" w:color="auto"/>
      </w:divBdr>
    </w:div>
    <w:div w:id="665666243">
      <w:bodyDiv w:val="1"/>
      <w:marLeft w:val="0"/>
      <w:marRight w:val="0"/>
      <w:marTop w:val="0"/>
      <w:marBottom w:val="0"/>
      <w:divBdr>
        <w:top w:val="none" w:sz="0" w:space="0" w:color="auto"/>
        <w:left w:val="none" w:sz="0" w:space="0" w:color="auto"/>
        <w:bottom w:val="none" w:sz="0" w:space="0" w:color="auto"/>
        <w:right w:val="none" w:sz="0" w:space="0" w:color="auto"/>
      </w:divBdr>
    </w:div>
    <w:div w:id="699164738">
      <w:bodyDiv w:val="1"/>
      <w:marLeft w:val="0"/>
      <w:marRight w:val="0"/>
      <w:marTop w:val="0"/>
      <w:marBottom w:val="0"/>
      <w:divBdr>
        <w:top w:val="none" w:sz="0" w:space="0" w:color="auto"/>
        <w:left w:val="none" w:sz="0" w:space="0" w:color="auto"/>
        <w:bottom w:val="none" w:sz="0" w:space="0" w:color="auto"/>
        <w:right w:val="none" w:sz="0" w:space="0" w:color="auto"/>
      </w:divBdr>
      <w:divsChild>
        <w:div w:id="1021131303">
          <w:marLeft w:val="0"/>
          <w:marRight w:val="0"/>
          <w:marTop w:val="0"/>
          <w:marBottom w:val="0"/>
          <w:divBdr>
            <w:top w:val="none" w:sz="0" w:space="0" w:color="auto"/>
            <w:left w:val="none" w:sz="0" w:space="0" w:color="auto"/>
            <w:bottom w:val="none" w:sz="0" w:space="0" w:color="auto"/>
            <w:right w:val="none" w:sz="0" w:space="0" w:color="auto"/>
          </w:divBdr>
        </w:div>
      </w:divsChild>
    </w:div>
    <w:div w:id="712462719">
      <w:bodyDiv w:val="1"/>
      <w:marLeft w:val="0"/>
      <w:marRight w:val="0"/>
      <w:marTop w:val="0"/>
      <w:marBottom w:val="0"/>
      <w:divBdr>
        <w:top w:val="none" w:sz="0" w:space="0" w:color="auto"/>
        <w:left w:val="none" w:sz="0" w:space="0" w:color="auto"/>
        <w:bottom w:val="none" w:sz="0" w:space="0" w:color="auto"/>
        <w:right w:val="none" w:sz="0" w:space="0" w:color="auto"/>
      </w:divBdr>
    </w:div>
    <w:div w:id="714620112">
      <w:bodyDiv w:val="1"/>
      <w:marLeft w:val="0"/>
      <w:marRight w:val="0"/>
      <w:marTop w:val="0"/>
      <w:marBottom w:val="0"/>
      <w:divBdr>
        <w:top w:val="none" w:sz="0" w:space="0" w:color="auto"/>
        <w:left w:val="none" w:sz="0" w:space="0" w:color="auto"/>
        <w:bottom w:val="none" w:sz="0" w:space="0" w:color="auto"/>
        <w:right w:val="none" w:sz="0" w:space="0" w:color="auto"/>
      </w:divBdr>
    </w:div>
    <w:div w:id="744685752">
      <w:bodyDiv w:val="1"/>
      <w:marLeft w:val="0"/>
      <w:marRight w:val="0"/>
      <w:marTop w:val="0"/>
      <w:marBottom w:val="0"/>
      <w:divBdr>
        <w:top w:val="none" w:sz="0" w:space="0" w:color="auto"/>
        <w:left w:val="none" w:sz="0" w:space="0" w:color="auto"/>
        <w:bottom w:val="none" w:sz="0" w:space="0" w:color="auto"/>
        <w:right w:val="none" w:sz="0" w:space="0" w:color="auto"/>
      </w:divBdr>
    </w:div>
    <w:div w:id="745883860">
      <w:bodyDiv w:val="1"/>
      <w:marLeft w:val="0"/>
      <w:marRight w:val="0"/>
      <w:marTop w:val="0"/>
      <w:marBottom w:val="0"/>
      <w:divBdr>
        <w:top w:val="none" w:sz="0" w:space="0" w:color="auto"/>
        <w:left w:val="none" w:sz="0" w:space="0" w:color="auto"/>
        <w:bottom w:val="none" w:sz="0" w:space="0" w:color="auto"/>
        <w:right w:val="none" w:sz="0" w:space="0" w:color="auto"/>
      </w:divBdr>
    </w:div>
    <w:div w:id="750006217">
      <w:bodyDiv w:val="1"/>
      <w:marLeft w:val="0"/>
      <w:marRight w:val="0"/>
      <w:marTop w:val="0"/>
      <w:marBottom w:val="0"/>
      <w:divBdr>
        <w:top w:val="none" w:sz="0" w:space="0" w:color="auto"/>
        <w:left w:val="none" w:sz="0" w:space="0" w:color="auto"/>
        <w:bottom w:val="none" w:sz="0" w:space="0" w:color="auto"/>
        <w:right w:val="none" w:sz="0" w:space="0" w:color="auto"/>
      </w:divBdr>
    </w:div>
    <w:div w:id="766080389">
      <w:bodyDiv w:val="1"/>
      <w:marLeft w:val="0"/>
      <w:marRight w:val="0"/>
      <w:marTop w:val="0"/>
      <w:marBottom w:val="0"/>
      <w:divBdr>
        <w:top w:val="none" w:sz="0" w:space="0" w:color="auto"/>
        <w:left w:val="none" w:sz="0" w:space="0" w:color="auto"/>
        <w:bottom w:val="none" w:sz="0" w:space="0" w:color="auto"/>
        <w:right w:val="none" w:sz="0" w:space="0" w:color="auto"/>
      </w:divBdr>
    </w:div>
    <w:div w:id="775903422">
      <w:bodyDiv w:val="1"/>
      <w:marLeft w:val="0"/>
      <w:marRight w:val="0"/>
      <w:marTop w:val="0"/>
      <w:marBottom w:val="0"/>
      <w:divBdr>
        <w:top w:val="none" w:sz="0" w:space="0" w:color="auto"/>
        <w:left w:val="none" w:sz="0" w:space="0" w:color="auto"/>
        <w:bottom w:val="none" w:sz="0" w:space="0" w:color="auto"/>
        <w:right w:val="none" w:sz="0" w:space="0" w:color="auto"/>
      </w:divBdr>
    </w:div>
    <w:div w:id="776634285">
      <w:bodyDiv w:val="1"/>
      <w:marLeft w:val="0"/>
      <w:marRight w:val="0"/>
      <w:marTop w:val="0"/>
      <w:marBottom w:val="0"/>
      <w:divBdr>
        <w:top w:val="none" w:sz="0" w:space="0" w:color="auto"/>
        <w:left w:val="none" w:sz="0" w:space="0" w:color="auto"/>
        <w:bottom w:val="none" w:sz="0" w:space="0" w:color="auto"/>
        <w:right w:val="none" w:sz="0" w:space="0" w:color="auto"/>
      </w:divBdr>
    </w:div>
    <w:div w:id="779691547">
      <w:bodyDiv w:val="1"/>
      <w:marLeft w:val="0"/>
      <w:marRight w:val="0"/>
      <w:marTop w:val="0"/>
      <w:marBottom w:val="0"/>
      <w:divBdr>
        <w:top w:val="none" w:sz="0" w:space="0" w:color="auto"/>
        <w:left w:val="none" w:sz="0" w:space="0" w:color="auto"/>
        <w:bottom w:val="none" w:sz="0" w:space="0" w:color="auto"/>
        <w:right w:val="none" w:sz="0" w:space="0" w:color="auto"/>
      </w:divBdr>
    </w:div>
    <w:div w:id="784692092">
      <w:bodyDiv w:val="1"/>
      <w:marLeft w:val="0"/>
      <w:marRight w:val="0"/>
      <w:marTop w:val="0"/>
      <w:marBottom w:val="0"/>
      <w:divBdr>
        <w:top w:val="none" w:sz="0" w:space="0" w:color="auto"/>
        <w:left w:val="none" w:sz="0" w:space="0" w:color="auto"/>
        <w:bottom w:val="none" w:sz="0" w:space="0" w:color="auto"/>
        <w:right w:val="none" w:sz="0" w:space="0" w:color="auto"/>
      </w:divBdr>
    </w:div>
    <w:div w:id="801119834">
      <w:bodyDiv w:val="1"/>
      <w:marLeft w:val="0"/>
      <w:marRight w:val="0"/>
      <w:marTop w:val="0"/>
      <w:marBottom w:val="0"/>
      <w:divBdr>
        <w:top w:val="none" w:sz="0" w:space="0" w:color="auto"/>
        <w:left w:val="none" w:sz="0" w:space="0" w:color="auto"/>
        <w:bottom w:val="none" w:sz="0" w:space="0" w:color="auto"/>
        <w:right w:val="none" w:sz="0" w:space="0" w:color="auto"/>
      </w:divBdr>
    </w:div>
    <w:div w:id="812798379">
      <w:bodyDiv w:val="1"/>
      <w:marLeft w:val="0"/>
      <w:marRight w:val="0"/>
      <w:marTop w:val="0"/>
      <w:marBottom w:val="0"/>
      <w:divBdr>
        <w:top w:val="none" w:sz="0" w:space="0" w:color="auto"/>
        <w:left w:val="none" w:sz="0" w:space="0" w:color="auto"/>
        <w:bottom w:val="none" w:sz="0" w:space="0" w:color="auto"/>
        <w:right w:val="none" w:sz="0" w:space="0" w:color="auto"/>
      </w:divBdr>
    </w:div>
    <w:div w:id="855507024">
      <w:bodyDiv w:val="1"/>
      <w:marLeft w:val="0"/>
      <w:marRight w:val="0"/>
      <w:marTop w:val="0"/>
      <w:marBottom w:val="0"/>
      <w:divBdr>
        <w:top w:val="none" w:sz="0" w:space="0" w:color="auto"/>
        <w:left w:val="none" w:sz="0" w:space="0" w:color="auto"/>
        <w:bottom w:val="none" w:sz="0" w:space="0" w:color="auto"/>
        <w:right w:val="none" w:sz="0" w:space="0" w:color="auto"/>
      </w:divBdr>
    </w:div>
    <w:div w:id="858161065">
      <w:bodyDiv w:val="1"/>
      <w:marLeft w:val="0"/>
      <w:marRight w:val="0"/>
      <w:marTop w:val="0"/>
      <w:marBottom w:val="0"/>
      <w:divBdr>
        <w:top w:val="none" w:sz="0" w:space="0" w:color="auto"/>
        <w:left w:val="none" w:sz="0" w:space="0" w:color="auto"/>
        <w:bottom w:val="none" w:sz="0" w:space="0" w:color="auto"/>
        <w:right w:val="none" w:sz="0" w:space="0" w:color="auto"/>
      </w:divBdr>
    </w:div>
    <w:div w:id="858737878">
      <w:bodyDiv w:val="1"/>
      <w:marLeft w:val="0"/>
      <w:marRight w:val="0"/>
      <w:marTop w:val="0"/>
      <w:marBottom w:val="0"/>
      <w:divBdr>
        <w:top w:val="none" w:sz="0" w:space="0" w:color="auto"/>
        <w:left w:val="none" w:sz="0" w:space="0" w:color="auto"/>
        <w:bottom w:val="none" w:sz="0" w:space="0" w:color="auto"/>
        <w:right w:val="none" w:sz="0" w:space="0" w:color="auto"/>
      </w:divBdr>
    </w:div>
    <w:div w:id="881671256">
      <w:bodyDiv w:val="1"/>
      <w:marLeft w:val="0"/>
      <w:marRight w:val="0"/>
      <w:marTop w:val="0"/>
      <w:marBottom w:val="0"/>
      <w:divBdr>
        <w:top w:val="none" w:sz="0" w:space="0" w:color="auto"/>
        <w:left w:val="none" w:sz="0" w:space="0" w:color="auto"/>
        <w:bottom w:val="none" w:sz="0" w:space="0" w:color="auto"/>
        <w:right w:val="none" w:sz="0" w:space="0" w:color="auto"/>
      </w:divBdr>
    </w:div>
    <w:div w:id="882913020">
      <w:bodyDiv w:val="1"/>
      <w:marLeft w:val="0"/>
      <w:marRight w:val="0"/>
      <w:marTop w:val="0"/>
      <w:marBottom w:val="0"/>
      <w:divBdr>
        <w:top w:val="none" w:sz="0" w:space="0" w:color="auto"/>
        <w:left w:val="none" w:sz="0" w:space="0" w:color="auto"/>
        <w:bottom w:val="none" w:sz="0" w:space="0" w:color="auto"/>
        <w:right w:val="none" w:sz="0" w:space="0" w:color="auto"/>
      </w:divBdr>
    </w:div>
    <w:div w:id="891624830">
      <w:bodyDiv w:val="1"/>
      <w:marLeft w:val="0"/>
      <w:marRight w:val="0"/>
      <w:marTop w:val="0"/>
      <w:marBottom w:val="0"/>
      <w:divBdr>
        <w:top w:val="none" w:sz="0" w:space="0" w:color="auto"/>
        <w:left w:val="none" w:sz="0" w:space="0" w:color="auto"/>
        <w:bottom w:val="none" w:sz="0" w:space="0" w:color="auto"/>
        <w:right w:val="none" w:sz="0" w:space="0" w:color="auto"/>
      </w:divBdr>
    </w:div>
    <w:div w:id="898898728">
      <w:bodyDiv w:val="1"/>
      <w:marLeft w:val="0"/>
      <w:marRight w:val="0"/>
      <w:marTop w:val="0"/>
      <w:marBottom w:val="0"/>
      <w:divBdr>
        <w:top w:val="none" w:sz="0" w:space="0" w:color="auto"/>
        <w:left w:val="none" w:sz="0" w:space="0" w:color="auto"/>
        <w:bottom w:val="none" w:sz="0" w:space="0" w:color="auto"/>
        <w:right w:val="none" w:sz="0" w:space="0" w:color="auto"/>
      </w:divBdr>
    </w:div>
    <w:div w:id="906692074">
      <w:bodyDiv w:val="1"/>
      <w:marLeft w:val="0"/>
      <w:marRight w:val="0"/>
      <w:marTop w:val="0"/>
      <w:marBottom w:val="0"/>
      <w:divBdr>
        <w:top w:val="none" w:sz="0" w:space="0" w:color="auto"/>
        <w:left w:val="none" w:sz="0" w:space="0" w:color="auto"/>
        <w:bottom w:val="none" w:sz="0" w:space="0" w:color="auto"/>
        <w:right w:val="none" w:sz="0" w:space="0" w:color="auto"/>
      </w:divBdr>
    </w:div>
    <w:div w:id="913323286">
      <w:bodyDiv w:val="1"/>
      <w:marLeft w:val="0"/>
      <w:marRight w:val="0"/>
      <w:marTop w:val="0"/>
      <w:marBottom w:val="0"/>
      <w:divBdr>
        <w:top w:val="none" w:sz="0" w:space="0" w:color="auto"/>
        <w:left w:val="none" w:sz="0" w:space="0" w:color="auto"/>
        <w:bottom w:val="none" w:sz="0" w:space="0" w:color="auto"/>
        <w:right w:val="none" w:sz="0" w:space="0" w:color="auto"/>
      </w:divBdr>
      <w:divsChild>
        <w:div w:id="179123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974902">
      <w:bodyDiv w:val="1"/>
      <w:marLeft w:val="0"/>
      <w:marRight w:val="0"/>
      <w:marTop w:val="0"/>
      <w:marBottom w:val="0"/>
      <w:divBdr>
        <w:top w:val="none" w:sz="0" w:space="0" w:color="auto"/>
        <w:left w:val="none" w:sz="0" w:space="0" w:color="auto"/>
        <w:bottom w:val="none" w:sz="0" w:space="0" w:color="auto"/>
        <w:right w:val="none" w:sz="0" w:space="0" w:color="auto"/>
      </w:divBdr>
    </w:div>
    <w:div w:id="958871953">
      <w:bodyDiv w:val="1"/>
      <w:marLeft w:val="0"/>
      <w:marRight w:val="0"/>
      <w:marTop w:val="0"/>
      <w:marBottom w:val="0"/>
      <w:divBdr>
        <w:top w:val="none" w:sz="0" w:space="0" w:color="auto"/>
        <w:left w:val="none" w:sz="0" w:space="0" w:color="auto"/>
        <w:bottom w:val="none" w:sz="0" w:space="0" w:color="auto"/>
        <w:right w:val="none" w:sz="0" w:space="0" w:color="auto"/>
      </w:divBdr>
    </w:div>
    <w:div w:id="962229008">
      <w:bodyDiv w:val="1"/>
      <w:marLeft w:val="0"/>
      <w:marRight w:val="0"/>
      <w:marTop w:val="0"/>
      <w:marBottom w:val="0"/>
      <w:divBdr>
        <w:top w:val="none" w:sz="0" w:space="0" w:color="auto"/>
        <w:left w:val="none" w:sz="0" w:space="0" w:color="auto"/>
        <w:bottom w:val="none" w:sz="0" w:space="0" w:color="auto"/>
        <w:right w:val="none" w:sz="0" w:space="0" w:color="auto"/>
      </w:divBdr>
    </w:div>
    <w:div w:id="962421864">
      <w:bodyDiv w:val="1"/>
      <w:marLeft w:val="0"/>
      <w:marRight w:val="0"/>
      <w:marTop w:val="0"/>
      <w:marBottom w:val="0"/>
      <w:divBdr>
        <w:top w:val="none" w:sz="0" w:space="0" w:color="auto"/>
        <w:left w:val="none" w:sz="0" w:space="0" w:color="auto"/>
        <w:bottom w:val="none" w:sz="0" w:space="0" w:color="auto"/>
        <w:right w:val="none" w:sz="0" w:space="0" w:color="auto"/>
      </w:divBdr>
    </w:div>
    <w:div w:id="1009983145">
      <w:bodyDiv w:val="1"/>
      <w:marLeft w:val="0"/>
      <w:marRight w:val="0"/>
      <w:marTop w:val="0"/>
      <w:marBottom w:val="0"/>
      <w:divBdr>
        <w:top w:val="none" w:sz="0" w:space="0" w:color="auto"/>
        <w:left w:val="none" w:sz="0" w:space="0" w:color="auto"/>
        <w:bottom w:val="none" w:sz="0" w:space="0" w:color="auto"/>
        <w:right w:val="none" w:sz="0" w:space="0" w:color="auto"/>
      </w:divBdr>
      <w:divsChild>
        <w:div w:id="1991127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178517">
      <w:bodyDiv w:val="1"/>
      <w:marLeft w:val="0"/>
      <w:marRight w:val="0"/>
      <w:marTop w:val="0"/>
      <w:marBottom w:val="0"/>
      <w:divBdr>
        <w:top w:val="none" w:sz="0" w:space="0" w:color="auto"/>
        <w:left w:val="none" w:sz="0" w:space="0" w:color="auto"/>
        <w:bottom w:val="none" w:sz="0" w:space="0" w:color="auto"/>
        <w:right w:val="none" w:sz="0" w:space="0" w:color="auto"/>
      </w:divBdr>
    </w:div>
    <w:div w:id="1026760882">
      <w:bodyDiv w:val="1"/>
      <w:marLeft w:val="0"/>
      <w:marRight w:val="0"/>
      <w:marTop w:val="0"/>
      <w:marBottom w:val="0"/>
      <w:divBdr>
        <w:top w:val="none" w:sz="0" w:space="0" w:color="auto"/>
        <w:left w:val="none" w:sz="0" w:space="0" w:color="auto"/>
        <w:bottom w:val="none" w:sz="0" w:space="0" w:color="auto"/>
        <w:right w:val="none" w:sz="0" w:space="0" w:color="auto"/>
      </w:divBdr>
    </w:div>
    <w:div w:id="1029182964">
      <w:bodyDiv w:val="1"/>
      <w:marLeft w:val="0"/>
      <w:marRight w:val="0"/>
      <w:marTop w:val="0"/>
      <w:marBottom w:val="0"/>
      <w:divBdr>
        <w:top w:val="none" w:sz="0" w:space="0" w:color="auto"/>
        <w:left w:val="none" w:sz="0" w:space="0" w:color="auto"/>
        <w:bottom w:val="none" w:sz="0" w:space="0" w:color="auto"/>
        <w:right w:val="none" w:sz="0" w:space="0" w:color="auto"/>
      </w:divBdr>
    </w:div>
    <w:div w:id="1046640188">
      <w:bodyDiv w:val="1"/>
      <w:marLeft w:val="0"/>
      <w:marRight w:val="0"/>
      <w:marTop w:val="0"/>
      <w:marBottom w:val="0"/>
      <w:divBdr>
        <w:top w:val="none" w:sz="0" w:space="0" w:color="auto"/>
        <w:left w:val="none" w:sz="0" w:space="0" w:color="auto"/>
        <w:bottom w:val="none" w:sz="0" w:space="0" w:color="auto"/>
        <w:right w:val="none" w:sz="0" w:space="0" w:color="auto"/>
      </w:divBdr>
    </w:div>
    <w:div w:id="1054309328">
      <w:bodyDiv w:val="1"/>
      <w:marLeft w:val="0"/>
      <w:marRight w:val="0"/>
      <w:marTop w:val="0"/>
      <w:marBottom w:val="0"/>
      <w:divBdr>
        <w:top w:val="none" w:sz="0" w:space="0" w:color="auto"/>
        <w:left w:val="none" w:sz="0" w:space="0" w:color="auto"/>
        <w:bottom w:val="none" w:sz="0" w:space="0" w:color="auto"/>
        <w:right w:val="none" w:sz="0" w:space="0" w:color="auto"/>
      </w:divBdr>
    </w:div>
    <w:div w:id="1061443196">
      <w:bodyDiv w:val="1"/>
      <w:marLeft w:val="0"/>
      <w:marRight w:val="0"/>
      <w:marTop w:val="0"/>
      <w:marBottom w:val="0"/>
      <w:divBdr>
        <w:top w:val="none" w:sz="0" w:space="0" w:color="auto"/>
        <w:left w:val="none" w:sz="0" w:space="0" w:color="auto"/>
        <w:bottom w:val="none" w:sz="0" w:space="0" w:color="auto"/>
        <w:right w:val="none" w:sz="0" w:space="0" w:color="auto"/>
      </w:divBdr>
    </w:div>
    <w:div w:id="1064641750">
      <w:bodyDiv w:val="1"/>
      <w:marLeft w:val="0"/>
      <w:marRight w:val="0"/>
      <w:marTop w:val="0"/>
      <w:marBottom w:val="0"/>
      <w:divBdr>
        <w:top w:val="none" w:sz="0" w:space="0" w:color="auto"/>
        <w:left w:val="none" w:sz="0" w:space="0" w:color="auto"/>
        <w:bottom w:val="none" w:sz="0" w:space="0" w:color="auto"/>
        <w:right w:val="none" w:sz="0" w:space="0" w:color="auto"/>
      </w:divBdr>
    </w:div>
    <w:div w:id="1078331956">
      <w:bodyDiv w:val="1"/>
      <w:marLeft w:val="0"/>
      <w:marRight w:val="0"/>
      <w:marTop w:val="0"/>
      <w:marBottom w:val="0"/>
      <w:divBdr>
        <w:top w:val="none" w:sz="0" w:space="0" w:color="auto"/>
        <w:left w:val="none" w:sz="0" w:space="0" w:color="auto"/>
        <w:bottom w:val="none" w:sz="0" w:space="0" w:color="auto"/>
        <w:right w:val="none" w:sz="0" w:space="0" w:color="auto"/>
      </w:divBdr>
      <w:divsChild>
        <w:div w:id="1396203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789175">
      <w:bodyDiv w:val="1"/>
      <w:marLeft w:val="0"/>
      <w:marRight w:val="0"/>
      <w:marTop w:val="0"/>
      <w:marBottom w:val="0"/>
      <w:divBdr>
        <w:top w:val="none" w:sz="0" w:space="0" w:color="auto"/>
        <w:left w:val="none" w:sz="0" w:space="0" w:color="auto"/>
        <w:bottom w:val="none" w:sz="0" w:space="0" w:color="auto"/>
        <w:right w:val="none" w:sz="0" w:space="0" w:color="auto"/>
      </w:divBdr>
    </w:div>
    <w:div w:id="1106535481">
      <w:bodyDiv w:val="1"/>
      <w:marLeft w:val="0"/>
      <w:marRight w:val="0"/>
      <w:marTop w:val="0"/>
      <w:marBottom w:val="0"/>
      <w:divBdr>
        <w:top w:val="none" w:sz="0" w:space="0" w:color="auto"/>
        <w:left w:val="none" w:sz="0" w:space="0" w:color="auto"/>
        <w:bottom w:val="none" w:sz="0" w:space="0" w:color="auto"/>
        <w:right w:val="none" w:sz="0" w:space="0" w:color="auto"/>
      </w:divBdr>
    </w:div>
    <w:div w:id="1110512138">
      <w:bodyDiv w:val="1"/>
      <w:marLeft w:val="0"/>
      <w:marRight w:val="0"/>
      <w:marTop w:val="0"/>
      <w:marBottom w:val="0"/>
      <w:divBdr>
        <w:top w:val="none" w:sz="0" w:space="0" w:color="auto"/>
        <w:left w:val="none" w:sz="0" w:space="0" w:color="auto"/>
        <w:bottom w:val="none" w:sz="0" w:space="0" w:color="auto"/>
        <w:right w:val="none" w:sz="0" w:space="0" w:color="auto"/>
      </w:divBdr>
    </w:div>
    <w:div w:id="1149517471">
      <w:bodyDiv w:val="1"/>
      <w:marLeft w:val="0"/>
      <w:marRight w:val="0"/>
      <w:marTop w:val="0"/>
      <w:marBottom w:val="0"/>
      <w:divBdr>
        <w:top w:val="none" w:sz="0" w:space="0" w:color="auto"/>
        <w:left w:val="none" w:sz="0" w:space="0" w:color="auto"/>
        <w:bottom w:val="none" w:sz="0" w:space="0" w:color="auto"/>
        <w:right w:val="none" w:sz="0" w:space="0" w:color="auto"/>
      </w:divBdr>
    </w:div>
    <w:div w:id="1166362517">
      <w:bodyDiv w:val="1"/>
      <w:marLeft w:val="0"/>
      <w:marRight w:val="0"/>
      <w:marTop w:val="0"/>
      <w:marBottom w:val="0"/>
      <w:divBdr>
        <w:top w:val="none" w:sz="0" w:space="0" w:color="auto"/>
        <w:left w:val="none" w:sz="0" w:space="0" w:color="auto"/>
        <w:bottom w:val="none" w:sz="0" w:space="0" w:color="auto"/>
        <w:right w:val="none" w:sz="0" w:space="0" w:color="auto"/>
      </w:divBdr>
    </w:div>
    <w:div w:id="1170608375">
      <w:bodyDiv w:val="1"/>
      <w:marLeft w:val="0"/>
      <w:marRight w:val="0"/>
      <w:marTop w:val="0"/>
      <w:marBottom w:val="0"/>
      <w:divBdr>
        <w:top w:val="none" w:sz="0" w:space="0" w:color="auto"/>
        <w:left w:val="none" w:sz="0" w:space="0" w:color="auto"/>
        <w:bottom w:val="none" w:sz="0" w:space="0" w:color="auto"/>
        <w:right w:val="none" w:sz="0" w:space="0" w:color="auto"/>
      </w:divBdr>
    </w:div>
    <w:div w:id="1204558824">
      <w:bodyDiv w:val="1"/>
      <w:marLeft w:val="0"/>
      <w:marRight w:val="0"/>
      <w:marTop w:val="0"/>
      <w:marBottom w:val="0"/>
      <w:divBdr>
        <w:top w:val="none" w:sz="0" w:space="0" w:color="auto"/>
        <w:left w:val="none" w:sz="0" w:space="0" w:color="auto"/>
        <w:bottom w:val="none" w:sz="0" w:space="0" w:color="auto"/>
        <w:right w:val="none" w:sz="0" w:space="0" w:color="auto"/>
      </w:divBdr>
    </w:div>
    <w:div w:id="1236860965">
      <w:bodyDiv w:val="1"/>
      <w:marLeft w:val="0"/>
      <w:marRight w:val="0"/>
      <w:marTop w:val="0"/>
      <w:marBottom w:val="0"/>
      <w:divBdr>
        <w:top w:val="none" w:sz="0" w:space="0" w:color="auto"/>
        <w:left w:val="none" w:sz="0" w:space="0" w:color="auto"/>
        <w:bottom w:val="none" w:sz="0" w:space="0" w:color="auto"/>
        <w:right w:val="none" w:sz="0" w:space="0" w:color="auto"/>
      </w:divBdr>
    </w:div>
    <w:div w:id="1245533456">
      <w:bodyDiv w:val="1"/>
      <w:marLeft w:val="0"/>
      <w:marRight w:val="0"/>
      <w:marTop w:val="0"/>
      <w:marBottom w:val="0"/>
      <w:divBdr>
        <w:top w:val="none" w:sz="0" w:space="0" w:color="auto"/>
        <w:left w:val="none" w:sz="0" w:space="0" w:color="auto"/>
        <w:bottom w:val="none" w:sz="0" w:space="0" w:color="auto"/>
        <w:right w:val="none" w:sz="0" w:space="0" w:color="auto"/>
      </w:divBdr>
    </w:div>
    <w:div w:id="1258096166">
      <w:bodyDiv w:val="1"/>
      <w:marLeft w:val="0"/>
      <w:marRight w:val="0"/>
      <w:marTop w:val="0"/>
      <w:marBottom w:val="0"/>
      <w:divBdr>
        <w:top w:val="none" w:sz="0" w:space="0" w:color="auto"/>
        <w:left w:val="none" w:sz="0" w:space="0" w:color="auto"/>
        <w:bottom w:val="none" w:sz="0" w:space="0" w:color="auto"/>
        <w:right w:val="none" w:sz="0" w:space="0" w:color="auto"/>
      </w:divBdr>
    </w:div>
    <w:div w:id="1260723032">
      <w:bodyDiv w:val="1"/>
      <w:marLeft w:val="0"/>
      <w:marRight w:val="0"/>
      <w:marTop w:val="0"/>
      <w:marBottom w:val="0"/>
      <w:divBdr>
        <w:top w:val="none" w:sz="0" w:space="0" w:color="auto"/>
        <w:left w:val="none" w:sz="0" w:space="0" w:color="auto"/>
        <w:bottom w:val="none" w:sz="0" w:space="0" w:color="auto"/>
        <w:right w:val="none" w:sz="0" w:space="0" w:color="auto"/>
      </w:divBdr>
    </w:div>
    <w:div w:id="1271857532">
      <w:bodyDiv w:val="1"/>
      <w:marLeft w:val="0"/>
      <w:marRight w:val="0"/>
      <w:marTop w:val="0"/>
      <w:marBottom w:val="0"/>
      <w:divBdr>
        <w:top w:val="none" w:sz="0" w:space="0" w:color="auto"/>
        <w:left w:val="none" w:sz="0" w:space="0" w:color="auto"/>
        <w:bottom w:val="none" w:sz="0" w:space="0" w:color="auto"/>
        <w:right w:val="none" w:sz="0" w:space="0" w:color="auto"/>
      </w:divBdr>
    </w:div>
    <w:div w:id="1281570775">
      <w:bodyDiv w:val="1"/>
      <w:marLeft w:val="0"/>
      <w:marRight w:val="0"/>
      <w:marTop w:val="0"/>
      <w:marBottom w:val="0"/>
      <w:divBdr>
        <w:top w:val="none" w:sz="0" w:space="0" w:color="auto"/>
        <w:left w:val="none" w:sz="0" w:space="0" w:color="auto"/>
        <w:bottom w:val="none" w:sz="0" w:space="0" w:color="auto"/>
        <w:right w:val="none" w:sz="0" w:space="0" w:color="auto"/>
      </w:divBdr>
    </w:div>
    <w:div w:id="1297637648">
      <w:bodyDiv w:val="1"/>
      <w:marLeft w:val="0"/>
      <w:marRight w:val="0"/>
      <w:marTop w:val="0"/>
      <w:marBottom w:val="0"/>
      <w:divBdr>
        <w:top w:val="none" w:sz="0" w:space="0" w:color="auto"/>
        <w:left w:val="none" w:sz="0" w:space="0" w:color="auto"/>
        <w:bottom w:val="none" w:sz="0" w:space="0" w:color="auto"/>
        <w:right w:val="none" w:sz="0" w:space="0" w:color="auto"/>
      </w:divBdr>
    </w:div>
    <w:div w:id="1315066044">
      <w:bodyDiv w:val="1"/>
      <w:marLeft w:val="0"/>
      <w:marRight w:val="0"/>
      <w:marTop w:val="0"/>
      <w:marBottom w:val="0"/>
      <w:divBdr>
        <w:top w:val="none" w:sz="0" w:space="0" w:color="auto"/>
        <w:left w:val="none" w:sz="0" w:space="0" w:color="auto"/>
        <w:bottom w:val="none" w:sz="0" w:space="0" w:color="auto"/>
        <w:right w:val="none" w:sz="0" w:space="0" w:color="auto"/>
      </w:divBdr>
    </w:div>
    <w:div w:id="1322805380">
      <w:bodyDiv w:val="1"/>
      <w:marLeft w:val="0"/>
      <w:marRight w:val="0"/>
      <w:marTop w:val="0"/>
      <w:marBottom w:val="0"/>
      <w:divBdr>
        <w:top w:val="none" w:sz="0" w:space="0" w:color="auto"/>
        <w:left w:val="none" w:sz="0" w:space="0" w:color="auto"/>
        <w:bottom w:val="none" w:sz="0" w:space="0" w:color="auto"/>
        <w:right w:val="none" w:sz="0" w:space="0" w:color="auto"/>
      </w:divBdr>
    </w:div>
    <w:div w:id="1328244951">
      <w:bodyDiv w:val="1"/>
      <w:marLeft w:val="0"/>
      <w:marRight w:val="0"/>
      <w:marTop w:val="0"/>
      <w:marBottom w:val="0"/>
      <w:divBdr>
        <w:top w:val="none" w:sz="0" w:space="0" w:color="auto"/>
        <w:left w:val="none" w:sz="0" w:space="0" w:color="auto"/>
        <w:bottom w:val="none" w:sz="0" w:space="0" w:color="auto"/>
        <w:right w:val="none" w:sz="0" w:space="0" w:color="auto"/>
      </w:divBdr>
    </w:div>
    <w:div w:id="1330451657">
      <w:bodyDiv w:val="1"/>
      <w:marLeft w:val="0"/>
      <w:marRight w:val="0"/>
      <w:marTop w:val="0"/>
      <w:marBottom w:val="0"/>
      <w:divBdr>
        <w:top w:val="none" w:sz="0" w:space="0" w:color="auto"/>
        <w:left w:val="none" w:sz="0" w:space="0" w:color="auto"/>
        <w:bottom w:val="none" w:sz="0" w:space="0" w:color="auto"/>
        <w:right w:val="none" w:sz="0" w:space="0" w:color="auto"/>
      </w:divBdr>
    </w:div>
    <w:div w:id="1330718908">
      <w:bodyDiv w:val="1"/>
      <w:marLeft w:val="0"/>
      <w:marRight w:val="0"/>
      <w:marTop w:val="0"/>
      <w:marBottom w:val="0"/>
      <w:divBdr>
        <w:top w:val="none" w:sz="0" w:space="0" w:color="auto"/>
        <w:left w:val="none" w:sz="0" w:space="0" w:color="auto"/>
        <w:bottom w:val="none" w:sz="0" w:space="0" w:color="auto"/>
        <w:right w:val="none" w:sz="0" w:space="0" w:color="auto"/>
      </w:divBdr>
    </w:div>
    <w:div w:id="1347635489">
      <w:bodyDiv w:val="1"/>
      <w:marLeft w:val="0"/>
      <w:marRight w:val="0"/>
      <w:marTop w:val="0"/>
      <w:marBottom w:val="0"/>
      <w:divBdr>
        <w:top w:val="none" w:sz="0" w:space="0" w:color="auto"/>
        <w:left w:val="none" w:sz="0" w:space="0" w:color="auto"/>
        <w:bottom w:val="none" w:sz="0" w:space="0" w:color="auto"/>
        <w:right w:val="none" w:sz="0" w:space="0" w:color="auto"/>
      </w:divBdr>
    </w:div>
    <w:div w:id="1361585255">
      <w:bodyDiv w:val="1"/>
      <w:marLeft w:val="0"/>
      <w:marRight w:val="0"/>
      <w:marTop w:val="0"/>
      <w:marBottom w:val="0"/>
      <w:divBdr>
        <w:top w:val="none" w:sz="0" w:space="0" w:color="auto"/>
        <w:left w:val="none" w:sz="0" w:space="0" w:color="auto"/>
        <w:bottom w:val="none" w:sz="0" w:space="0" w:color="auto"/>
        <w:right w:val="none" w:sz="0" w:space="0" w:color="auto"/>
      </w:divBdr>
    </w:div>
    <w:div w:id="1368139423">
      <w:bodyDiv w:val="1"/>
      <w:marLeft w:val="0"/>
      <w:marRight w:val="0"/>
      <w:marTop w:val="0"/>
      <w:marBottom w:val="0"/>
      <w:divBdr>
        <w:top w:val="none" w:sz="0" w:space="0" w:color="auto"/>
        <w:left w:val="none" w:sz="0" w:space="0" w:color="auto"/>
        <w:bottom w:val="none" w:sz="0" w:space="0" w:color="auto"/>
        <w:right w:val="none" w:sz="0" w:space="0" w:color="auto"/>
      </w:divBdr>
    </w:div>
    <w:div w:id="1405638735">
      <w:bodyDiv w:val="1"/>
      <w:marLeft w:val="0"/>
      <w:marRight w:val="0"/>
      <w:marTop w:val="0"/>
      <w:marBottom w:val="0"/>
      <w:divBdr>
        <w:top w:val="none" w:sz="0" w:space="0" w:color="auto"/>
        <w:left w:val="none" w:sz="0" w:space="0" w:color="auto"/>
        <w:bottom w:val="none" w:sz="0" w:space="0" w:color="auto"/>
        <w:right w:val="none" w:sz="0" w:space="0" w:color="auto"/>
      </w:divBdr>
    </w:div>
    <w:div w:id="1412048497">
      <w:bodyDiv w:val="1"/>
      <w:marLeft w:val="0"/>
      <w:marRight w:val="0"/>
      <w:marTop w:val="0"/>
      <w:marBottom w:val="0"/>
      <w:divBdr>
        <w:top w:val="none" w:sz="0" w:space="0" w:color="auto"/>
        <w:left w:val="none" w:sz="0" w:space="0" w:color="auto"/>
        <w:bottom w:val="none" w:sz="0" w:space="0" w:color="auto"/>
        <w:right w:val="none" w:sz="0" w:space="0" w:color="auto"/>
      </w:divBdr>
    </w:div>
    <w:div w:id="1424032340">
      <w:bodyDiv w:val="1"/>
      <w:marLeft w:val="0"/>
      <w:marRight w:val="0"/>
      <w:marTop w:val="0"/>
      <w:marBottom w:val="0"/>
      <w:divBdr>
        <w:top w:val="none" w:sz="0" w:space="0" w:color="auto"/>
        <w:left w:val="none" w:sz="0" w:space="0" w:color="auto"/>
        <w:bottom w:val="none" w:sz="0" w:space="0" w:color="auto"/>
        <w:right w:val="none" w:sz="0" w:space="0" w:color="auto"/>
      </w:divBdr>
    </w:div>
    <w:div w:id="1425146765">
      <w:bodyDiv w:val="1"/>
      <w:marLeft w:val="0"/>
      <w:marRight w:val="0"/>
      <w:marTop w:val="0"/>
      <w:marBottom w:val="0"/>
      <w:divBdr>
        <w:top w:val="none" w:sz="0" w:space="0" w:color="auto"/>
        <w:left w:val="none" w:sz="0" w:space="0" w:color="auto"/>
        <w:bottom w:val="none" w:sz="0" w:space="0" w:color="auto"/>
        <w:right w:val="none" w:sz="0" w:space="0" w:color="auto"/>
      </w:divBdr>
    </w:div>
    <w:div w:id="1449082450">
      <w:bodyDiv w:val="1"/>
      <w:marLeft w:val="0"/>
      <w:marRight w:val="0"/>
      <w:marTop w:val="0"/>
      <w:marBottom w:val="0"/>
      <w:divBdr>
        <w:top w:val="none" w:sz="0" w:space="0" w:color="auto"/>
        <w:left w:val="none" w:sz="0" w:space="0" w:color="auto"/>
        <w:bottom w:val="none" w:sz="0" w:space="0" w:color="auto"/>
        <w:right w:val="none" w:sz="0" w:space="0" w:color="auto"/>
      </w:divBdr>
    </w:div>
    <w:div w:id="1452748797">
      <w:bodyDiv w:val="1"/>
      <w:marLeft w:val="0"/>
      <w:marRight w:val="0"/>
      <w:marTop w:val="0"/>
      <w:marBottom w:val="0"/>
      <w:divBdr>
        <w:top w:val="none" w:sz="0" w:space="0" w:color="auto"/>
        <w:left w:val="none" w:sz="0" w:space="0" w:color="auto"/>
        <w:bottom w:val="none" w:sz="0" w:space="0" w:color="auto"/>
        <w:right w:val="none" w:sz="0" w:space="0" w:color="auto"/>
      </w:divBdr>
    </w:div>
    <w:div w:id="1465154206">
      <w:bodyDiv w:val="1"/>
      <w:marLeft w:val="0"/>
      <w:marRight w:val="0"/>
      <w:marTop w:val="0"/>
      <w:marBottom w:val="0"/>
      <w:divBdr>
        <w:top w:val="none" w:sz="0" w:space="0" w:color="auto"/>
        <w:left w:val="none" w:sz="0" w:space="0" w:color="auto"/>
        <w:bottom w:val="none" w:sz="0" w:space="0" w:color="auto"/>
        <w:right w:val="none" w:sz="0" w:space="0" w:color="auto"/>
      </w:divBdr>
    </w:div>
    <w:div w:id="1468625022">
      <w:bodyDiv w:val="1"/>
      <w:marLeft w:val="0"/>
      <w:marRight w:val="0"/>
      <w:marTop w:val="0"/>
      <w:marBottom w:val="0"/>
      <w:divBdr>
        <w:top w:val="none" w:sz="0" w:space="0" w:color="auto"/>
        <w:left w:val="none" w:sz="0" w:space="0" w:color="auto"/>
        <w:bottom w:val="none" w:sz="0" w:space="0" w:color="auto"/>
        <w:right w:val="none" w:sz="0" w:space="0" w:color="auto"/>
      </w:divBdr>
    </w:div>
    <w:div w:id="1495149463">
      <w:bodyDiv w:val="1"/>
      <w:marLeft w:val="0"/>
      <w:marRight w:val="0"/>
      <w:marTop w:val="0"/>
      <w:marBottom w:val="0"/>
      <w:divBdr>
        <w:top w:val="none" w:sz="0" w:space="0" w:color="auto"/>
        <w:left w:val="none" w:sz="0" w:space="0" w:color="auto"/>
        <w:bottom w:val="none" w:sz="0" w:space="0" w:color="auto"/>
        <w:right w:val="none" w:sz="0" w:space="0" w:color="auto"/>
      </w:divBdr>
    </w:div>
    <w:div w:id="1500735293">
      <w:bodyDiv w:val="1"/>
      <w:marLeft w:val="0"/>
      <w:marRight w:val="0"/>
      <w:marTop w:val="0"/>
      <w:marBottom w:val="0"/>
      <w:divBdr>
        <w:top w:val="none" w:sz="0" w:space="0" w:color="auto"/>
        <w:left w:val="none" w:sz="0" w:space="0" w:color="auto"/>
        <w:bottom w:val="none" w:sz="0" w:space="0" w:color="auto"/>
        <w:right w:val="none" w:sz="0" w:space="0" w:color="auto"/>
      </w:divBdr>
    </w:div>
    <w:div w:id="1511867687">
      <w:bodyDiv w:val="1"/>
      <w:marLeft w:val="0"/>
      <w:marRight w:val="0"/>
      <w:marTop w:val="0"/>
      <w:marBottom w:val="0"/>
      <w:divBdr>
        <w:top w:val="none" w:sz="0" w:space="0" w:color="auto"/>
        <w:left w:val="none" w:sz="0" w:space="0" w:color="auto"/>
        <w:bottom w:val="none" w:sz="0" w:space="0" w:color="auto"/>
        <w:right w:val="none" w:sz="0" w:space="0" w:color="auto"/>
      </w:divBdr>
    </w:div>
    <w:div w:id="1520856101">
      <w:bodyDiv w:val="1"/>
      <w:marLeft w:val="0"/>
      <w:marRight w:val="0"/>
      <w:marTop w:val="0"/>
      <w:marBottom w:val="0"/>
      <w:divBdr>
        <w:top w:val="none" w:sz="0" w:space="0" w:color="auto"/>
        <w:left w:val="none" w:sz="0" w:space="0" w:color="auto"/>
        <w:bottom w:val="none" w:sz="0" w:space="0" w:color="auto"/>
        <w:right w:val="none" w:sz="0" w:space="0" w:color="auto"/>
      </w:divBdr>
      <w:divsChild>
        <w:div w:id="910121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451663">
      <w:bodyDiv w:val="1"/>
      <w:marLeft w:val="0"/>
      <w:marRight w:val="0"/>
      <w:marTop w:val="0"/>
      <w:marBottom w:val="0"/>
      <w:divBdr>
        <w:top w:val="none" w:sz="0" w:space="0" w:color="auto"/>
        <w:left w:val="none" w:sz="0" w:space="0" w:color="auto"/>
        <w:bottom w:val="none" w:sz="0" w:space="0" w:color="auto"/>
        <w:right w:val="none" w:sz="0" w:space="0" w:color="auto"/>
      </w:divBdr>
    </w:div>
    <w:div w:id="1535116820">
      <w:bodyDiv w:val="1"/>
      <w:marLeft w:val="0"/>
      <w:marRight w:val="0"/>
      <w:marTop w:val="0"/>
      <w:marBottom w:val="0"/>
      <w:divBdr>
        <w:top w:val="none" w:sz="0" w:space="0" w:color="auto"/>
        <w:left w:val="none" w:sz="0" w:space="0" w:color="auto"/>
        <w:bottom w:val="none" w:sz="0" w:space="0" w:color="auto"/>
        <w:right w:val="none" w:sz="0" w:space="0" w:color="auto"/>
      </w:divBdr>
    </w:div>
    <w:div w:id="1556816862">
      <w:bodyDiv w:val="1"/>
      <w:marLeft w:val="0"/>
      <w:marRight w:val="0"/>
      <w:marTop w:val="0"/>
      <w:marBottom w:val="0"/>
      <w:divBdr>
        <w:top w:val="none" w:sz="0" w:space="0" w:color="auto"/>
        <w:left w:val="none" w:sz="0" w:space="0" w:color="auto"/>
        <w:bottom w:val="none" w:sz="0" w:space="0" w:color="auto"/>
        <w:right w:val="none" w:sz="0" w:space="0" w:color="auto"/>
      </w:divBdr>
    </w:div>
    <w:div w:id="1560550950">
      <w:bodyDiv w:val="1"/>
      <w:marLeft w:val="0"/>
      <w:marRight w:val="0"/>
      <w:marTop w:val="0"/>
      <w:marBottom w:val="0"/>
      <w:divBdr>
        <w:top w:val="none" w:sz="0" w:space="0" w:color="auto"/>
        <w:left w:val="none" w:sz="0" w:space="0" w:color="auto"/>
        <w:bottom w:val="none" w:sz="0" w:space="0" w:color="auto"/>
        <w:right w:val="none" w:sz="0" w:space="0" w:color="auto"/>
      </w:divBdr>
    </w:div>
    <w:div w:id="1563564731">
      <w:bodyDiv w:val="1"/>
      <w:marLeft w:val="0"/>
      <w:marRight w:val="0"/>
      <w:marTop w:val="0"/>
      <w:marBottom w:val="0"/>
      <w:divBdr>
        <w:top w:val="none" w:sz="0" w:space="0" w:color="auto"/>
        <w:left w:val="none" w:sz="0" w:space="0" w:color="auto"/>
        <w:bottom w:val="none" w:sz="0" w:space="0" w:color="auto"/>
        <w:right w:val="none" w:sz="0" w:space="0" w:color="auto"/>
      </w:divBdr>
    </w:div>
    <w:div w:id="1574704649">
      <w:bodyDiv w:val="1"/>
      <w:marLeft w:val="0"/>
      <w:marRight w:val="0"/>
      <w:marTop w:val="0"/>
      <w:marBottom w:val="0"/>
      <w:divBdr>
        <w:top w:val="none" w:sz="0" w:space="0" w:color="auto"/>
        <w:left w:val="none" w:sz="0" w:space="0" w:color="auto"/>
        <w:bottom w:val="none" w:sz="0" w:space="0" w:color="auto"/>
        <w:right w:val="none" w:sz="0" w:space="0" w:color="auto"/>
      </w:divBdr>
    </w:div>
    <w:div w:id="1575705105">
      <w:bodyDiv w:val="1"/>
      <w:marLeft w:val="0"/>
      <w:marRight w:val="0"/>
      <w:marTop w:val="0"/>
      <w:marBottom w:val="0"/>
      <w:divBdr>
        <w:top w:val="none" w:sz="0" w:space="0" w:color="auto"/>
        <w:left w:val="none" w:sz="0" w:space="0" w:color="auto"/>
        <w:bottom w:val="none" w:sz="0" w:space="0" w:color="auto"/>
        <w:right w:val="none" w:sz="0" w:space="0" w:color="auto"/>
      </w:divBdr>
    </w:div>
    <w:div w:id="1578831047">
      <w:bodyDiv w:val="1"/>
      <w:marLeft w:val="0"/>
      <w:marRight w:val="0"/>
      <w:marTop w:val="0"/>
      <w:marBottom w:val="0"/>
      <w:divBdr>
        <w:top w:val="none" w:sz="0" w:space="0" w:color="auto"/>
        <w:left w:val="none" w:sz="0" w:space="0" w:color="auto"/>
        <w:bottom w:val="none" w:sz="0" w:space="0" w:color="auto"/>
        <w:right w:val="none" w:sz="0" w:space="0" w:color="auto"/>
      </w:divBdr>
    </w:div>
    <w:div w:id="1596742661">
      <w:bodyDiv w:val="1"/>
      <w:marLeft w:val="0"/>
      <w:marRight w:val="0"/>
      <w:marTop w:val="0"/>
      <w:marBottom w:val="0"/>
      <w:divBdr>
        <w:top w:val="none" w:sz="0" w:space="0" w:color="auto"/>
        <w:left w:val="none" w:sz="0" w:space="0" w:color="auto"/>
        <w:bottom w:val="none" w:sz="0" w:space="0" w:color="auto"/>
        <w:right w:val="none" w:sz="0" w:space="0" w:color="auto"/>
      </w:divBdr>
    </w:div>
    <w:div w:id="1614820227">
      <w:bodyDiv w:val="1"/>
      <w:marLeft w:val="0"/>
      <w:marRight w:val="0"/>
      <w:marTop w:val="0"/>
      <w:marBottom w:val="0"/>
      <w:divBdr>
        <w:top w:val="none" w:sz="0" w:space="0" w:color="auto"/>
        <w:left w:val="none" w:sz="0" w:space="0" w:color="auto"/>
        <w:bottom w:val="none" w:sz="0" w:space="0" w:color="auto"/>
        <w:right w:val="none" w:sz="0" w:space="0" w:color="auto"/>
      </w:divBdr>
    </w:div>
    <w:div w:id="1625892912">
      <w:bodyDiv w:val="1"/>
      <w:marLeft w:val="0"/>
      <w:marRight w:val="0"/>
      <w:marTop w:val="0"/>
      <w:marBottom w:val="0"/>
      <w:divBdr>
        <w:top w:val="none" w:sz="0" w:space="0" w:color="auto"/>
        <w:left w:val="none" w:sz="0" w:space="0" w:color="auto"/>
        <w:bottom w:val="none" w:sz="0" w:space="0" w:color="auto"/>
        <w:right w:val="none" w:sz="0" w:space="0" w:color="auto"/>
      </w:divBdr>
    </w:div>
    <w:div w:id="1651589812">
      <w:bodyDiv w:val="1"/>
      <w:marLeft w:val="0"/>
      <w:marRight w:val="0"/>
      <w:marTop w:val="0"/>
      <w:marBottom w:val="0"/>
      <w:divBdr>
        <w:top w:val="none" w:sz="0" w:space="0" w:color="auto"/>
        <w:left w:val="none" w:sz="0" w:space="0" w:color="auto"/>
        <w:bottom w:val="none" w:sz="0" w:space="0" w:color="auto"/>
        <w:right w:val="none" w:sz="0" w:space="0" w:color="auto"/>
      </w:divBdr>
    </w:div>
    <w:div w:id="1675690713">
      <w:bodyDiv w:val="1"/>
      <w:marLeft w:val="0"/>
      <w:marRight w:val="0"/>
      <w:marTop w:val="0"/>
      <w:marBottom w:val="0"/>
      <w:divBdr>
        <w:top w:val="none" w:sz="0" w:space="0" w:color="auto"/>
        <w:left w:val="none" w:sz="0" w:space="0" w:color="auto"/>
        <w:bottom w:val="none" w:sz="0" w:space="0" w:color="auto"/>
        <w:right w:val="none" w:sz="0" w:space="0" w:color="auto"/>
      </w:divBdr>
    </w:div>
    <w:div w:id="1680767131">
      <w:bodyDiv w:val="1"/>
      <w:marLeft w:val="0"/>
      <w:marRight w:val="0"/>
      <w:marTop w:val="0"/>
      <w:marBottom w:val="0"/>
      <w:divBdr>
        <w:top w:val="none" w:sz="0" w:space="0" w:color="auto"/>
        <w:left w:val="none" w:sz="0" w:space="0" w:color="auto"/>
        <w:bottom w:val="none" w:sz="0" w:space="0" w:color="auto"/>
        <w:right w:val="none" w:sz="0" w:space="0" w:color="auto"/>
      </w:divBdr>
    </w:div>
    <w:div w:id="1746297065">
      <w:bodyDiv w:val="1"/>
      <w:marLeft w:val="0"/>
      <w:marRight w:val="0"/>
      <w:marTop w:val="0"/>
      <w:marBottom w:val="0"/>
      <w:divBdr>
        <w:top w:val="none" w:sz="0" w:space="0" w:color="auto"/>
        <w:left w:val="none" w:sz="0" w:space="0" w:color="auto"/>
        <w:bottom w:val="none" w:sz="0" w:space="0" w:color="auto"/>
        <w:right w:val="none" w:sz="0" w:space="0" w:color="auto"/>
      </w:divBdr>
    </w:div>
    <w:div w:id="1772429910">
      <w:bodyDiv w:val="1"/>
      <w:marLeft w:val="0"/>
      <w:marRight w:val="0"/>
      <w:marTop w:val="0"/>
      <w:marBottom w:val="0"/>
      <w:divBdr>
        <w:top w:val="none" w:sz="0" w:space="0" w:color="auto"/>
        <w:left w:val="none" w:sz="0" w:space="0" w:color="auto"/>
        <w:bottom w:val="none" w:sz="0" w:space="0" w:color="auto"/>
        <w:right w:val="none" w:sz="0" w:space="0" w:color="auto"/>
      </w:divBdr>
    </w:div>
    <w:div w:id="1782066807">
      <w:bodyDiv w:val="1"/>
      <w:marLeft w:val="0"/>
      <w:marRight w:val="0"/>
      <w:marTop w:val="0"/>
      <w:marBottom w:val="0"/>
      <w:divBdr>
        <w:top w:val="none" w:sz="0" w:space="0" w:color="auto"/>
        <w:left w:val="none" w:sz="0" w:space="0" w:color="auto"/>
        <w:bottom w:val="none" w:sz="0" w:space="0" w:color="auto"/>
        <w:right w:val="none" w:sz="0" w:space="0" w:color="auto"/>
      </w:divBdr>
    </w:div>
    <w:div w:id="1785734191">
      <w:bodyDiv w:val="1"/>
      <w:marLeft w:val="0"/>
      <w:marRight w:val="0"/>
      <w:marTop w:val="0"/>
      <w:marBottom w:val="0"/>
      <w:divBdr>
        <w:top w:val="none" w:sz="0" w:space="0" w:color="auto"/>
        <w:left w:val="none" w:sz="0" w:space="0" w:color="auto"/>
        <w:bottom w:val="none" w:sz="0" w:space="0" w:color="auto"/>
        <w:right w:val="none" w:sz="0" w:space="0" w:color="auto"/>
      </w:divBdr>
    </w:div>
    <w:div w:id="1816139440">
      <w:bodyDiv w:val="1"/>
      <w:marLeft w:val="0"/>
      <w:marRight w:val="0"/>
      <w:marTop w:val="0"/>
      <w:marBottom w:val="0"/>
      <w:divBdr>
        <w:top w:val="none" w:sz="0" w:space="0" w:color="auto"/>
        <w:left w:val="none" w:sz="0" w:space="0" w:color="auto"/>
        <w:bottom w:val="none" w:sz="0" w:space="0" w:color="auto"/>
        <w:right w:val="none" w:sz="0" w:space="0" w:color="auto"/>
      </w:divBdr>
      <w:divsChild>
        <w:div w:id="105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7669">
          <w:blockQuote w:val="1"/>
          <w:marLeft w:val="720"/>
          <w:marRight w:val="720"/>
          <w:marTop w:val="100"/>
          <w:marBottom w:val="100"/>
          <w:divBdr>
            <w:top w:val="none" w:sz="0" w:space="0" w:color="auto"/>
            <w:left w:val="none" w:sz="0" w:space="0" w:color="auto"/>
            <w:bottom w:val="none" w:sz="0" w:space="0" w:color="auto"/>
            <w:right w:val="none" w:sz="0" w:space="0" w:color="auto"/>
          </w:divBdr>
        </w:div>
        <w:div w:id="637999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340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041079">
      <w:bodyDiv w:val="1"/>
      <w:marLeft w:val="0"/>
      <w:marRight w:val="0"/>
      <w:marTop w:val="0"/>
      <w:marBottom w:val="0"/>
      <w:divBdr>
        <w:top w:val="none" w:sz="0" w:space="0" w:color="auto"/>
        <w:left w:val="none" w:sz="0" w:space="0" w:color="auto"/>
        <w:bottom w:val="none" w:sz="0" w:space="0" w:color="auto"/>
        <w:right w:val="none" w:sz="0" w:space="0" w:color="auto"/>
      </w:divBdr>
    </w:div>
    <w:div w:id="1854151193">
      <w:bodyDiv w:val="1"/>
      <w:marLeft w:val="0"/>
      <w:marRight w:val="0"/>
      <w:marTop w:val="0"/>
      <w:marBottom w:val="0"/>
      <w:divBdr>
        <w:top w:val="none" w:sz="0" w:space="0" w:color="auto"/>
        <w:left w:val="none" w:sz="0" w:space="0" w:color="auto"/>
        <w:bottom w:val="none" w:sz="0" w:space="0" w:color="auto"/>
        <w:right w:val="none" w:sz="0" w:space="0" w:color="auto"/>
      </w:divBdr>
    </w:div>
    <w:div w:id="1873153115">
      <w:bodyDiv w:val="1"/>
      <w:marLeft w:val="0"/>
      <w:marRight w:val="0"/>
      <w:marTop w:val="0"/>
      <w:marBottom w:val="0"/>
      <w:divBdr>
        <w:top w:val="none" w:sz="0" w:space="0" w:color="auto"/>
        <w:left w:val="none" w:sz="0" w:space="0" w:color="auto"/>
        <w:bottom w:val="none" w:sz="0" w:space="0" w:color="auto"/>
        <w:right w:val="none" w:sz="0" w:space="0" w:color="auto"/>
      </w:divBdr>
    </w:div>
    <w:div w:id="1881358282">
      <w:bodyDiv w:val="1"/>
      <w:marLeft w:val="0"/>
      <w:marRight w:val="0"/>
      <w:marTop w:val="0"/>
      <w:marBottom w:val="0"/>
      <w:divBdr>
        <w:top w:val="none" w:sz="0" w:space="0" w:color="auto"/>
        <w:left w:val="none" w:sz="0" w:space="0" w:color="auto"/>
        <w:bottom w:val="none" w:sz="0" w:space="0" w:color="auto"/>
        <w:right w:val="none" w:sz="0" w:space="0" w:color="auto"/>
      </w:divBdr>
    </w:div>
    <w:div w:id="1899396702">
      <w:bodyDiv w:val="1"/>
      <w:marLeft w:val="0"/>
      <w:marRight w:val="0"/>
      <w:marTop w:val="0"/>
      <w:marBottom w:val="0"/>
      <w:divBdr>
        <w:top w:val="none" w:sz="0" w:space="0" w:color="auto"/>
        <w:left w:val="none" w:sz="0" w:space="0" w:color="auto"/>
        <w:bottom w:val="none" w:sz="0" w:space="0" w:color="auto"/>
        <w:right w:val="none" w:sz="0" w:space="0" w:color="auto"/>
      </w:divBdr>
    </w:div>
    <w:div w:id="1903323437">
      <w:bodyDiv w:val="1"/>
      <w:marLeft w:val="0"/>
      <w:marRight w:val="0"/>
      <w:marTop w:val="0"/>
      <w:marBottom w:val="0"/>
      <w:divBdr>
        <w:top w:val="none" w:sz="0" w:space="0" w:color="auto"/>
        <w:left w:val="none" w:sz="0" w:space="0" w:color="auto"/>
        <w:bottom w:val="none" w:sz="0" w:space="0" w:color="auto"/>
        <w:right w:val="none" w:sz="0" w:space="0" w:color="auto"/>
      </w:divBdr>
    </w:div>
    <w:div w:id="1917784331">
      <w:bodyDiv w:val="1"/>
      <w:marLeft w:val="0"/>
      <w:marRight w:val="0"/>
      <w:marTop w:val="0"/>
      <w:marBottom w:val="0"/>
      <w:divBdr>
        <w:top w:val="none" w:sz="0" w:space="0" w:color="auto"/>
        <w:left w:val="none" w:sz="0" w:space="0" w:color="auto"/>
        <w:bottom w:val="none" w:sz="0" w:space="0" w:color="auto"/>
        <w:right w:val="none" w:sz="0" w:space="0" w:color="auto"/>
      </w:divBdr>
    </w:div>
    <w:div w:id="1920477234">
      <w:bodyDiv w:val="1"/>
      <w:marLeft w:val="0"/>
      <w:marRight w:val="0"/>
      <w:marTop w:val="0"/>
      <w:marBottom w:val="0"/>
      <w:divBdr>
        <w:top w:val="none" w:sz="0" w:space="0" w:color="auto"/>
        <w:left w:val="none" w:sz="0" w:space="0" w:color="auto"/>
        <w:bottom w:val="none" w:sz="0" w:space="0" w:color="auto"/>
        <w:right w:val="none" w:sz="0" w:space="0" w:color="auto"/>
      </w:divBdr>
      <w:divsChild>
        <w:div w:id="79202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158458">
      <w:bodyDiv w:val="1"/>
      <w:marLeft w:val="0"/>
      <w:marRight w:val="0"/>
      <w:marTop w:val="0"/>
      <w:marBottom w:val="0"/>
      <w:divBdr>
        <w:top w:val="none" w:sz="0" w:space="0" w:color="auto"/>
        <w:left w:val="none" w:sz="0" w:space="0" w:color="auto"/>
        <w:bottom w:val="none" w:sz="0" w:space="0" w:color="auto"/>
        <w:right w:val="none" w:sz="0" w:space="0" w:color="auto"/>
      </w:divBdr>
    </w:div>
    <w:div w:id="1977487087">
      <w:bodyDiv w:val="1"/>
      <w:marLeft w:val="0"/>
      <w:marRight w:val="0"/>
      <w:marTop w:val="0"/>
      <w:marBottom w:val="0"/>
      <w:divBdr>
        <w:top w:val="none" w:sz="0" w:space="0" w:color="auto"/>
        <w:left w:val="none" w:sz="0" w:space="0" w:color="auto"/>
        <w:bottom w:val="none" w:sz="0" w:space="0" w:color="auto"/>
        <w:right w:val="none" w:sz="0" w:space="0" w:color="auto"/>
      </w:divBdr>
    </w:div>
    <w:div w:id="1987660266">
      <w:bodyDiv w:val="1"/>
      <w:marLeft w:val="0"/>
      <w:marRight w:val="0"/>
      <w:marTop w:val="0"/>
      <w:marBottom w:val="0"/>
      <w:divBdr>
        <w:top w:val="none" w:sz="0" w:space="0" w:color="auto"/>
        <w:left w:val="none" w:sz="0" w:space="0" w:color="auto"/>
        <w:bottom w:val="none" w:sz="0" w:space="0" w:color="auto"/>
        <w:right w:val="none" w:sz="0" w:space="0" w:color="auto"/>
      </w:divBdr>
    </w:div>
    <w:div w:id="2000887029">
      <w:bodyDiv w:val="1"/>
      <w:marLeft w:val="0"/>
      <w:marRight w:val="0"/>
      <w:marTop w:val="0"/>
      <w:marBottom w:val="0"/>
      <w:divBdr>
        <w:top w:val="none" w:sz="0" w:space="0" w:color="auto"/>
        <w:left w:val="none" w:sz="0" w:space="0" w:color="auto"/>
        <w:bottom w:val="none" w:sz="0" w:space="0" w:color="auto"/>
        <w:right w:val="none" w:sz="0" w:space="0" w:color="auto"/>
      </w:divBdr>
    </w:div>
    <w:div w:id="2004701717">
      <w:bodyDiv w:val="1"/>
      <w:marLeft w:val="0"/>
      <w:marRight w:val="0"/>
      <w:marTop w:val="0"/>
      <w:marBottom w:val="0"/>
      <w:divBdr>
        <w:top w:val="none" w:sz="0" w:space="0" w:color="auto"/>
        <w:left w:val="none" w:sz="0" w:space="0" w:color="auto"/>
        <w:bottom w:val="none" w:sz="0" w:space="0" w:color="auto"/>
        <w:right w:val="none" w:sz="0" w:space="0" w:color="auto"/>
      </w:divBdr>
    </w:div>
    <w:div w:id="2011636678">
      <w:bodyDiv w:val="1"/>
      <w:marLeft w:val="0"/>
      <w:marRight w:val="0"/>
      <w:marTop w:val="0"/>
      <w:marBottom w:val="0"/>
      <w:divBdr>
        <w:top w:val="none" w:sz="0" w:space="0" w:color="auto"/>
        <w:left w:val="none" w:sz="0" w:space="0" w:color="auto"/>
        <w:bottom w:val="none" w:sz="0" w:space="0" w:color="auto"/>
        <w:right w:val="none" w:sz="0" w:space="0" w:color="auto"/>
      </w:divBdr>
    </w:div>
    <w:div w:id="2019651542">
      <w:bodyDiv w:val="1"/>
      <w:marLeft w:val="0"/>
      <w:marRight w:val="0"/>
      <w:marTop w:val="0"/>
      <w:marBottom w:val="0"/>
      <w:divBdr>
        <w:top w:val="none" w:sz="0" w:space="0" w:color="auto"/>
        <w:left w:val="none" w:sz="0" w:space="0" w:color="auto"/>
        <w:bottom w:val="none" w:sz="0" w:space="0" w:color="auto"/>
        <w:right w:val="none" w:sz="0" w:space="0" w:color="auto"/>
      </w:divBdr>
    </w:div>
    <w:div w:id="2061856878">
      <w:bodyDiv w:val="1"/>
      <w:marLeft w:val="0"/>
      <w:marRight w:val="0"/>
      <w:marTop w:val="0"/>
      <w:marBottom w:val="0"/>
      <w:divBdr>
        <w:top w:val="none" w:sz="0" w:space="0" w:color="auto"/>
        <w:left w:val="none" w:sz="0" w:space="0" w:color="auto"/>
        <w:bottom w:val="none" w:sz="0" w:space="0" w:color="auto"/>
        <w:right w:val="none" w:sz="0" w:space="0" w:color="auto"/>
      </w:divBdr>
    </w:div>
    <w:div w:id="2069919266">
      <w:bodyDiv w:val="1"/>
      <w:marLeft w:val="0"/>
      <w:marRight w:val="0"/>
      <w:marTop w:val="0"/>
      <w:marBottom w:val="0"/>
      <w:divBdr>
        <w:top w:val="none" w:sz="0" w:space="0" w:color="auto"/>
        <w:left w:val="none" w:sz="0" w:space="0" w:color="auto"/>
        <w:bottom w:val="none" w:sz="0" w:space="0" w:color="auto"/>
        <w:right w:val="none" w:sz="0" w:space="0" w:color="auto"/>
      </w:divBdr>
    </w:div>
    <w:div w:id="2084332684">
      <w:bodyDiv w:val="1"/>
      <w:marLeft w:val="0"/>
      <w:marRight w:val="0"/>
      <w:marTop w:val="0"/>
      <w:marBottom w:val="0"/>
      <w:divBdr>
        <w:top w:val="none" w:sz="0" w:space="0" w:color="auto"/>
        <w:left w:val="none" w:sz="0" w:space="0" w:color="auto"/>
        <w:bottom w:val="none" w:sz="0" w:space="0" w:color="auto"/>
        <w:right w:val="none" w:sz="0" w:space="0" w:color="auto"/>
      </w:divBdr>
    </w:div>
    <w:div w:id="2102412005">
      <w:bodyDiv w:val="1"/>
      <w:marLeft w:val="0"/>
      <w:marRight w:val="0"/>
      <w:marTop w:val="0"/>
      <w:marBottom w:val="0"/>
      <w:divBdr>
        <w:top w:val="none" w:sz="0" w:space="0" w:color="auto"/>
        <w:left w:val="none" w:sz="0" w:space="0" w:color="auto"/>
        <w:bottom w:val="none" w:sz="0" w:space="0" w:color="auto"/>
        <w:right w:val="none" w:sz="0" w:space="0" w:color="auto"/>
      </w:divBdr>
    </w:div>
    <w:div w:id="2129201154">
      <w:bodyDiv w:val="1"/>
      <w:marLeft w:val="0"/>
      <w:marRight w:val="0"/>
      <w:marTop w:val="0"/>
      <w:marBottom w:val="0"/>
      <w:divBdr>
        <w:top w:val="none" w:sz="0" w:space="0" w:color="auto"/>
        <w:left w:val="none" w:sz="0" w:space="0" w:color="auto"/>
        <w:bottom w:val="none" w:sz="0" w:space="0" w:color="auto"/>
        <w:right w:val="none" w:sz="0" w:space="0" w:color="auto"/>
      </w:divBdr>
    </w:div>
    <w:div w:id="2130271488">
      <w:bodyDiv w:val="1"/>
      <w:marLeft w:val="0"/>
      <w:marRight w:val="0"/>
      <w:marTop w:val="0"/>
      <w:marBottom w:val="0"/>
      <w:divBdr>
        <w:top w:val="none" w:sz="0" w:space="0" w:color="auto"/>
        <w:left w:val="none" w:sz="0" w:space="0" w:color="auto"/>
        <w:bottom w:val="none" w:sz="0" w:space="0" w:color="auto"/>
        <w:right w:val="none" w:sz="0" w:space="0" w:color="auto"/>
      </w:divBdr>
    </w:div>
    <w:div w:id="2134978582">
      <w:bodyDiv w:val="1"/>
      <w:marLeft w:val="0"/>
      <w:marRight w:val="0"/>
      <w:marTop w:val="0"/>
      <w:marBottom w:val="0"/>
      <w:divBdr>
        <w:top w:val="none" w:sz="0" w:space="0" w:color="auto"/>
        <w:left w:val="none" w:sz="0" w:space="0" w:color="auto"/>
        <w:bottom w:val="none" w:sz="0" w:space="0" w:color="auto"/>
        <w:right w:val="none" w:sz="0" w:space="0" w:color="auto"/>
      </w:divBdr>
    </w:div>
    <w:div w:id="213655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3EF95-B3D5-4200-9F62-86F55C94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58</Pages>
  <Words>28818</Words>
  <Characters>170030</Characters>
  <Application>Microsoft Office Word</Application>
  <DocSecurity>0</DocSecurity>
  <Lines>1416</Lines>
  <Paragraphs>396</Paragraphs>
  <ScaleCrop>false</ScaleCrop>
  <HeadingPairs>
    <vt:vector size="2" baseType="variant">
      <vt:variant>
        <vt:lpstr>Název</vt:lpstr>
      </vt:variant>
      <vt:variant>
        <vt:i4>1</vt:i4>
      </vt:variant>
    </vt:vector>
  </HeadingPairs>
  <TitlesOfParts>
    <vt:vector size="1" baseType="lpstr">
      <vt:lpstr/>
    </vt:vector>
  </TitlesOfParts>
  <Company>Město Chrudim</Company>
  <LinksUpToDate>false</LinksUpToDate>
  <CharactersWithSpaces>198452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Karas Zdeněk</dc:creator>
  <cp:keywords/>
  <dc:description/>
  <cp:lastModifiedBy>Karas Zdeněk</cp:lastModifiedBy>
  <cp:revision>183</cp:revision>
  <dcterms:created xsi:type="dcterms:W3CDTF">2026-02-10T07:34:00Z</dcterms:created>
  <dcterms:modified xsi:type="dcterms:W3CDTF">2026-02-19T12:22:00Z</dcterms:modified>
</cp:coreProperties>
</file>